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jc w:val="center"/>
        <w:tblLayout w:type="fixed"/>
        <w:tblCellMar>
          <w:left w:w="0" w:type="dxa"/>
          <w:right w:w="0" w:type="dxa"/>
        </w:tblCellMar>
        <w:tblLook w:val="0000" w:firstRow="0" w:lastRow="0" w:firstColumn="0" w:lastColumn="0" w:noHBand="0" w:noVBand="0"/>
      </w:tblPr>
      <w:tblGrid>
        <w:gridCol w:w="4950"/>
        <w:gridCol w:w="4500"/>
      </w:tblGrid>
      <w:tr w:rsidR="008A4FAD" w:rsidTr="00FB1F45">
        <w:trPr>
          <w:jc w:val="center"/>
        </w:trPr>
        <w:tc>
          <w:tcPr>
            <w:tcW w:w="4950" w:type="dxa"/>
            <w:noWrap/>
            <w:vAlign w:val="bottom"/>
          </w:tcPr>
          <w:p w:rsidR="008A4FAD" w:rsidRPr="00986A88" w:rsidRDefault="003A20FB" w:rsidP="00FB1F45">
            <w:pPr>
              <w:tabs>
                <w:tab w:val="left" w:pos="3600"/>
              </w:tabs>
              <w:rPr>
                <w:rFonts w:ascii="Myriad Pro" w:eastAsia="Times New Roman" w:hAnsi="Myriad Pro"/>
                <w:i/>
                <w:color w:val="000000"/>
                <w:sz w:val="18"/>
              </w:rPr>
            </w:pPr>
            <w:r>
              <w:rPr>
                <w:noProof/>
              </w:rPr>
              <w:drawing>
                <wp:inline distT="0" distB="0" distL="0" distR="0" wp14:anchorId="4EDA3653" wp14:editId="2462FE66">
                  <wp:extent cx="2330450" cy="692150"/>
                  <wp:effectExtent l="0" t="0" r="6350" b="0"/>
                  <wp:docPr id="1" name="P 3" descr="PPT-CCTST-Elemen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descr="PPT-CCTST-Element1.tif"/>
                          <pic:cNvPicPr>
                            <a:picLocks noChangeAspect="1" noChangeArrowheads="1"/>
                          </pic:cNvPicPr>
                        </pic:nvPicPr>
                        <pic:blipFill>
                          <a:blip r:embed="rId9" cstate="print">
                            <a:extLst>
                              <a:ext uri="{28A0092B-C50C-407E-A947-70E740481C1C}">
                                <a14:useLocalDpi xmlns:a14="http://schemas.microsoft.com/office/drawing/2010/main" val="0"/>
                              </a:ext>
                            </a:extLst>
                          </a:blip>
                          <a:srcRect l="941" t="31332" r="78127" b="16521"/>
                          <a:stretch>
                            <a:fillRect/>
                          </a:stretch>
                        </pic:blipFill>
                        <pic:spPr bwMode="auto">
                          <a:xfrm>
                            <a:off x="0" y="0"/>
                            <a:ext cx="2330450" cy="692150"/>
                          </a:xfrm>
                          <a:prstGeom prst="rect">
                            <a:avLst/>
                          </a:prstGeom>
                          <a:noFill/>
                          <a:ln>
                            <a:noFill/>
                          </a:ln>
                        </pic:spPr>
                      </pic:pic>
                    </a:graphicData>
                  </a:graphic>
                </wp:inline>
              </w:drawing>
            </w:r>
            <w:r w:rsidR="008A4FAD">
              <w:br/>
            </w:r>
            <w:r>
              <w:rPr>
                <w:noProof/>
              </w:rPr>
              <w:drawing>
                <wp:inline distT="0" distB="0" distL="0" distR="0" wp14:anchorId="04C64648" wp14:editId="4582E69D">
                  <wp:extent cx="3041650" cy="184150"/>
                  <wp:effectExtent l="0" t="0" r="6350" b="0"/>
                  <wp:docPr id="2" name="Picture 2" descr="PPT-CCTST-Ele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T-CCTST-Element1"/>
                          <pic:cNvPicPr>
                            <a:picLocks noChangeAspect="1" noChangeArrowheads="1"/>
                          </pic:cNvPicPr>
                        </pic:nvPicPr>
                        <pic:blipFill>
                          <a:blip r:embed="rId10" cstate="print">
                            <a:extLst>
                              <a:ext uri="{28A0092B-C50C-407E-A947-70E740481C1C}">
                                <a14:useLocalDpi xmlns:a14="http://schemas.microsoft.com/office/drawing/2010/main" val="0"/>
                              </a:ext>
                            </a:extLst>
                          </a:blip>
                          <a:srcRect l="55339" t="61072" r="853" b="16811"/>
                          <a:stretch>
                            <a:fillRect/>
                          </a:stretch>
                        </pic:blipFill>
                        <pic:spPr bwMode="auto">
                          <a:xfrm>
                            <a:off x="0" y="0"/>
                            <a:ext cx="3041650" cy="184150"/>
                          </a:xfrm>
                          <a:prstGeom prst="rect">
                            <a:avLst/>
                          </a:prstGeom>
                          <a:noFill/>
                          <a:ln>
                            <a:noFill/>
                          </a:ln>
                        </pic:spPr>
                      </pic:pic>
                    </a:graphicData>
                  </a:graphic>
                </wp:inline>
              </w:drawing>
            </w:r>
          </w:p>
        </w:tc>
        <w:tc>
          <w:tcPr>
            <w:tcW w:w="4500" w:type="dxa"/>
            <w:noWrap/>
          </w:tcPr>
          <w:p w:rsidR="008A4FAD" w:rsidRPr="003801CB" w:rsidRDefault="008A4FAD" w:rsidP="00FB1F45">
            <w:pPr>
              <w:widowControl w:val="0"/>
              <w:autoSpaceDE w:val="0"/>
              <w:autoSpaceDN w:val="0"/>
              <w:adjustRightInd w:val="0"/>
              <w:rPr>
                <w:rFonts w:ascii="Arial" w:eastAsia="Times New Roman" w:hAnsi="Arial"/>
                <w:b/>
                <w:sz w:val="16"/>
              </w:rPr>
            </w:pPr>
            <w:r w:rsidRPr="003801CB">
              <w:rPr>
                <w:rFonts w:ascii="Arial" w:eastAsia="Times New Roman" w:hAnsi="Arial"/>
                <w:b/>
                <w:color w:val="000000"/>
                <w:sz w:val="16"/>
              </w:rPr>
              <w:t>Center for Clinical and Translational Science and Training</w:t>
            </w:r>
          </w:p>
          <w:p w:rsidR="008A4FAD" w:rsidRPr="003801CB" w:rsidRDefault="008A4FAD" w:rsidP="00FB1F45">
            <w:pPr>
              <w:widowControl w:val="0"/>
              <w:autoSpaceDE w:val="0"/>
              <w:autoSpaceDN w:val="0"/>
              <w:adjustRightInd w:val="0"/>
              <w:rPr>
                <w:rFonts w:ascii="Arial" w:hAnsi="Arial" w:cs="Arial"/>
                <w:color w:val="3C2A14"/>
                <w:sz w:val="16"/>
                <w:szCs w:val="22"/>
              </w:rPr>
            </w:pPr>
            <w:r w:rsidRPr="003801CB">
              <w:rPr>
                <w:rFonts w:ascii="Arial" w:hAnsi="Arial" w:cs="Arial"/>
                <w:color w:val="3C2A14"/>
                <w:sz w:val="16"/>
                <w:szCs w:val="22"/>
              </w:rPr>
              <w:t>University of Cincinnati Academic Health Center</w:t>
            </w:r>
          </w:p>
          <w:p w:rsidR="008A4FAD" w:rsidRPr="008B1CCA" w:rsidRDefault="008A4FAD" w:rsidP="00FB1F45">
            <w:pPr>
              <w:widowControl w:val="0"/>
              <w:autoSpaceDE w:val="0"/>
              <w:autoSpaceDN w:val="0"/>
              <w:adjustRightInd w:val="0"/>
              <w:rPr>
                <w:rFonts w:ascii="Arial" w:hAnsi="Arial" w:cs="Arial"/>
                <w:color w:val="3C2A14"/>
                <w:sz w:val="4"/>
                <w:szCs w:val="22"/>
              </w:rPr>
            </w:pPr>
          </w:p>
          <w:p w:rsidR="008A4FAD" w:rsidRPr="003801CB" w:rsidRDefault="008A4FAD" w:rsidP="00FB1F45">
            <w:pPr>
              <w:widowControl w:val="0"/>
              <w:autoSpaceDE w:val="0"/>
              <w:autoSpaceDN w:val="0"/>
              <w:adjustRightInd w:val="0"/>
              <w:rPr>
                <w:rFonts w:ascii="Arial" w:hAnsi="Arial" w:cs="Arial"/>
                <w:color w:val="3C2A14"/>
                <w:sz w:val="16"/>
                <w:szCs w:val="22"/>
              </w:rPr>
            </w:pPr>
            <w:r w:rsidRPr="003801CB">
              <w:rPr>
                <w:rFonts w:ascii="Arial" w:hAnsi="Arial" w:cs="Arial"/>
                <w:color w:val="3C2A14"/>
                <w:sz w:val="16"/>
                <w:szCs w:val="22"/>
              </w:rPr>
              <w:t>3333 Burnet Avenue</w:t>
            </w:r>
          </w:p>
          <w:p w:rsidR="008A4FAD" w:rsidRPr="003801CB" w:rsidRDefault="008A4FAD" w:rsidP="00FB1F45">
            <w:pPr>
              <w:widowControl w:val="0"/>
              <w:autoSpaceDE w:val="0"/>
              <w:autoSpaceDN w:val="0"/>
              <w:adjustRightInd w:val="0"/>
              <w:rPr>
                <w:rFonts w:ascii="Arial" w:hAnsi="Arial" w:cs="Arial"/>
                <w:color w:val="3C2A14"/>
                <w:sz w:val="16"/>
                <w:szCs w:val="22"/>
              </w:rPr>
            </w:pPr>
            <w:r>
              <w:rPr>
                <w:rFonts w:ascii="Arial" w:hAnsi="Arial" w:cs="Arial"/>
                <w:color w:val="3C2A14"/>
                <w:sz w:val="16"/>
                <w:szCs w:val="22"/>
              </w:rPr>
              <w:t>Loc.</w:t>
            </w:r>
            <w:r w:rsidRPr="003801CB">
              <w:rPr>
                <w:rFonts w:ascii="Arial" w:hAnsi="Arial" w:cs="Arial"/>
                <w:color w:val="3C2A14"/>
                <w:sz w:val="16"/>
                <w:szCs w:val="22"/>
              </w:rPr>
              <w:t xml:space="preserve"> S, </w:t>
            </w:r>
            <w:r w:rsidR="003503EC">
              <w:rPr>
                <w:rFonts w:ascii="Arial" w:hAnsi="Arial" w:cs="Arial"/>
                <w:color w:val="3C2A14"/>
                <w:sz w:val="16"/>
                <w:szCs w:val="22"/>
              </w:rPr>
              <w:t>2nd</w:t>
            </w:r>
            <w:r w:rsidRPr="003801CB">
              <w:rPr>
                <w:rFonts w:ascii="Arial" w:hAnsi="Arial" w:cs="Arial"/>
                <w:color w:val="3C2A14"/>
                <w:sz w:val="16"/>
                <w:szCs w:val="22"/>
              </w:rPr>
              <w:t xml:space="preserve"> Floor, Suite </w:t>
            </w:r>
            <w:r w:rsidR="003503EC">
              <w:rPr>
                <w:rFonts w:ascii="Arial" w:hAnsi="Arial" w:cs="Arial"/>
                <w:color w:val="3C2A14"/>
                <w:sz w:val="16"/>
                <w:szCs w:val="22"/>
              </w:rPr>
              <w:t>5</w:t>
            </w:r>
            <w:r w:rsidRPr="003801CB">
              <w:rPr>
                <w:rFonts w:ascii="Arial" w:hAnsi="Arial" w:cs="Arial"/>
                <w:color w:val="3C2A14"/>
                <w:sz w:val="16"/>
                <w:szCs w:val="22"/>
              </w:rPr>
              <w:t>00, ML 11028</w:t>
            </w:r>
          </w:p>
          <w:p w:rsidR="008A4FAD" w:rsidRPr="003801CB" w:rsidRDefault="008A4FAD" w:rsidP="00FB1F45">
            <w:pPr>
              <w:widowControl w:val="0"/>
              <w:autoSpaceDE w:val="0"/>
              <w:autoSpaceDN w:val="0"/>
              <w:adjustRightInd w:val="0"/>
              <w:rPr>
                <w:rFonts w:ascii="Arial" w:hAnsi="Arial" w:cs="Arial"/>
                <w:color w:val="3C2A14"/>
                <w:sz w:val="16"/>
                <w:szCs w:val="22"/>
              </w:rPr>
            </w:pPr>
            <w:r w:rsidRPr="003801CB">
              <w:rPr>
                <w:rFonts w:ascii="Arial" w:hAnsi="Arial" w:cs="Arial"/>
                <w:color w:val="3C2A14"/>
                <w:sz w:val="16"/>
                <w:szCs w:val="22"/>
              </w:rPr>
              <w:t>Cincinnati, OH 45229</w:t>
            </w:r>
          </w:p>
          <w:p w:rsidR="008A4FAD" w:rsidRPr="003801CB" w:rsidRDefault="008A4FAD" w:rsidP="00FB1F45">
            <w:pPr>
              <w:widowControl w:val="0"/>
              <w:autoSpaceDE w:val="0"/>
              <w:autoSpaceDN w:val="0"/>
              <w:adjustRightInd w:val="0"/>
              <w:rPr>
                <w:rFonts w:ascii="Arial" w:hAnsi="Arial" w:cs="Arial"/>
                <w:color w:val="3C2A14"/>
                <w:sz w:val="4"/>
                <w:szCs w:val="22"/>
              </w:rPr>
            </w:pPr>
          </w:p>
          <w:p w:rsidR="008A4FAD" w:rsidRPr="003801CB" w:rsidRDefault="008A4FAD" w:rsidP="00FB1F45">
            <w:pPr>
              <w:widowControl w:val="0"/>
              <w:autoSpaceDE w:val="0"/>
              <w:autoSpaceDN w:val="0"/>
              <w:adjustRightInd w:val="0"/>
              <w:rPr>
                <w:rFonts w:ascii="Arial" w:hAnsi="Arial" w:cs="Arial"/>
                <w:color w:val="3C2A14"/>
                <w:sz w:val="16"/>
                <w:szCs w:val="22"/>
              </w:rPr>
            </w:pPr>
            <w:r w:rsidRPr="003801CB">
              <w:rPr>
                <w:rFonts w:ascii="Arial" w:hAnsi="Arial" w:cs="Arial"/>
                <w:color w:val="3C2A14"/>
                <w:sz w:val="16"/>
                <w:szCs w:val="22"/>
              </w:rPr>
              <w:t>Voice: 513.803.</w:t>
            </w:r>
            <w:r w:rsidR="00CA39C2">
              <w:rPr>
                <w:rFonts w:ascii="Arial" w:hAnsi="Arial" w:cs="Arial"/>
                <w:color w:val="3C2A14"/>
                <w:sz w:val="16"/>
                <w:szCs w:val="22"/>
              </w:rPr>
              <w:t>8575</w:t>
            </w:r>
          </w:p>
          <w:p w:rsidR="008A4FAD" w:rsidRPr="003801CB" w:rsidRDefault="008A4FAD" w:rsidP="00FB1F45">
            <w:pPr>
              <w:widowControl w:val="0"/>
              <w:autoSpaceDE w:val="0"/>
              <w:autoSpaceDN w:val="0"/>
              <w:adjustRightInd w:val="0"/>
              <w:rPr>
                <w:rFonts w:ascii="Arial" w:hAnsi="Arial" w:cs="Arial"/>
                <w:color w:val="3C2A14"/>
                <w:sz w:val="16"/>
                <w:szCs w:val="22"/>
              </w:rPr>
            </w:pPr>
            <w:r w:rsidRPr="003801CB">
              <w:rPr>
                <w:rFonts w:ascii="Arial" w:hAnsi="Arial" w:cs="Arial"/>
                <w:color w:val="3C2A14"/>
                <w:sz w:val="16"/>
                <w:szCs w:val="22"/>
              </w:rPr>
              <w:t>Fax: 513.803.1039</w:t>
            </w:r>
          </w:p>
          <w:p w:rsidR="008A4FAD" w:rsidRPr="003801CB" w:rsidRDefault="008A4FAD" w:rsidP="00FB1F45">
            <w:pPr>
              <w:widowControl w:val="0"/>
              <w:autoSpaceDE w:val="0"/>
              <w:autoSpaceDN w:val="0"/>
              <w:adjustRightInd w:val="0"/>
              <w:rPr>
                <w:rFonts w:ascii="Arial" w:hAnsi="Arial" w:cs="Arial"/>
                <w:color w:val="3C2A14"/>
                <w:sz w:val="15"/>
                <w:szCs w:val="22"/>
              </w:rPr>
            </w:pPr>
            <w:r w:rsidRPr="003801CB">
              <w:rPr>
                <w:rFonts w:ascii="Arial" w:hAnsi="Arial" w:cs="Arial"/>
                <w:color w:val="3C2A14"/>
                <w:sz w:val="16"/>
                <w:szCs w:val="22"/>
              </w:rPr>
              <w:t>Web: cctst.uc.edu</w:t>
            </w:r>
          </w:p>
        </w:tc>
      </w:tr>
      <w:tr w:rsidR="008A4FAD" w:rsidTr="00FB1F45">
        <w:trPr>
          <w:jc w:val="center"/>
        </w:trPr>
        <w:tc>
          <w:tcPr>
            <w:tcW w:w="9450" w:type="dxa"/>
            <w:gridSpan w:val="2"/>
            <w:noWrap/>
          </w:tcPr>
          <w:p w:rsidR="008A4FAD" w:rsidRPr="0075772C" w:rsidRDefault="003A20FB" w:rsidP="00FB1F45">
            <w:pPr>
              <w:widowControl w:val="0"/>
              <w:autoSpaceDE w:val="0"/>
              <w:autoSpaceDN w:val="0"/>
              <w:adjustRightInd w:val="0"/>
              <w:rPr>
                <w:rFonts w:ascii="Myriad Pro" w:eastAsia="Times New Roman" w:hAnsi="Myriad Pro"/>
                <w:color w:val="000000"/>
                <w:sz w:val="18"/>
              </w:rPr>
            </w:pPr>
            <w:bookmarkStart w:id="0" w:name="OLE_LINK1"/>
            <w:r>
              <w:rPr>
                <w:rFonts w:ascii="Myriad Pro" w:eastAsia="Times New Roman" w:hAnsi="Myriad Pro"/>
                <w:i/>
                <w:noProof/>
                <w:color w:val="000000"/>
                <w:sz w:val="18"/>
              </w:rPr>
              <w:drawing>
                <wp:inline distT="0" distB="0" distL="0" distR="0" wp14:anchorId="49D5E030" wp14:editId="2D067265">
                  <wp:extent cx="5962650" cy="139700"/>
                  <wp:effectExtent l="0" t="0" r="635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424" r="212"/>
                          <a:stretch>
                            <a:fillRect/>
                          </a:stretch>
                        </pic:blipFill>
                        <pic:spPr bwMode="auto">
                          <a:xfrm>
                            <a:off x="0" y="0"/>
                            <a:ext cx="5962650" cy="139700"/>
                          </a:xfrm>
                          <a:prstGeom prst="rect">
                            <a:avLst/>
                          </a:prstGeom>
                          <a:noFill/>
                          <a:ln>
                            <a:noFill/>
                          </a:ln>
                        </pic:spPr>
                      </pic:pic>
                    </a:graphicData>
                  </a:graphic>
                </wp:inline>
              </w:drawing>
            </w:r>
            <w:bookmarkEnd w:id="0"/>
          </w:p>
        </w:tc>
      </w:tr>
    </w:tbl>
    <w:p w:rsidR="006175CF" w:rsidRPr="003503EC" w:rsidRDefault="006175CF">
      <w:pPr>
        <w:jc w:val="center"/>
        <w:rPr>
          <w:rFonts w:ascii="Arial" w:hAnsi="Arial"/>
          <w:b/>
          <w:sz w:val="22"/>
        </w:rPr>
      </w:pPr>
    </w:p>
    <w:p w:rsidR="004458CE" w:rsidRDefault="007A00F6" w:rsidP="003503EC">
      <w:pPr>
        <w:jc w:val="center"/>
        <w:rPr>
          <w:rFonts w:ascii="Arial" w:hAnsi="Arial"/>
          <w:b/>
          <w:sz w:val="22"/>
        </w:rPr>
      </w:pPr>
      <w:r>
        <w:rPr>
          <w:rFonts w:ascii="Arial" w:hAnsi="Arial"/>
          <w:b/>
          <w:sz w:val="22"/>
        </w:rPr>
        <w:t xml:space="preserve">PILOT </w:t>
      </w:r>
      <w:r w:rsidR="00FE0685">
        <w:rPr>
          <w:rFonts w:ascii="Arial" w:hAnsi="Arial"/>
          <w:b/>
          <w:sz w:val="22"/>
        </w:rPr>
        <w:t xml:space="preserve">TRANSLATIONAL RESEARCH </w:t>
      </w:r>
      <w:r>
        <w:rPr>
          <w:rFonts w:ascii="Arial" w:hAnsi="Arial"/>
          <w:b/>
          <w:sz w:val="22"/>
        </w:rPr>
        <w:t>&amp; IN</w:t>
      </w:r>
      <w:r w:rsidR="003503EC">
        <w:rPr>
          <w:rFonts w:ascii="Arial" w:hAnsi="Arial"/>
          <w:b/>
          <w:sz w:val="22"/>
        </w:rPr>
        <w:t>N</w:t>
      </w:r>
      <w:r>
        <w:rPr>
          <w:rFonts w:ascii="Arial" w:hAnsi="Arial"/>
          <w:b/>
          <w:sz w:val="22"/>
        </w:rPr>
        <w:t xml:space="preserve">OVATIVE </w:t>
      </w:r>
      <w:r w:rsidR="009C24BA">
        <w:rPr>
          <w:rFonts w:ascii="Arial" w:hAnsi="Arial"/>
          <w:b/>
          <w:sz w:val="22"/>
        </w:rPr>
        <w:t xml:space="preserve">CORE </w:t>
      </w:r>
      <w:r w:rsidR="004458CE">
        <w:rPr>
          <w:rFonts w:ascii="Arial" w:hAnsi="Arial"/>
          <w:b/>
          <w:sz w:val="22"/>
        </w:rPr>
        <w:t>GRANT PROGRAM ANNOUNCEMENT</w:t>
      </w:r>
    </w:p>
    <w:p w:rsidR="004458CE" w:rsidRDefault="004458CE" w:rsidP="003503EC">
      <w:pPr>
        <w:rPr>
          <w:rFonts w:ascii="Arial" w:hAnsi="Arial"/>
          <w:b/>
          <w:sz w:val="22"/>
        </w:rPr>
      </w:pPr>
    </w:p>
    <w:p w:rsidR="00D96461" w:rsidRPr="003503EC" w:rsidRDefault="000F04B1" w:rsidP="003503EC">
      <w:pPr>
        <w:rPr>
          <w:rFonts w:ascii="Arial" w:hAnsi="Arial"/>
          <w:b/>
          <w:color w:val="12297C"/>
          <w:sz w:val="22"/>
        </w:rPr>
      </w:pPr>
      <w:r w:rsidRPr="003503EC">
        <w:rPr>
          <w:rFonts w:ascii="Arial" w:hAnsi="Arial"/>
          <w:b/>
          <w:color w:val="12297C"/>
          <w:sz w:val="22"/>
        </w:rPr>
        <w:t>PART 1. OVERVIEW INFORMATION</w:t>
      </w:r>
    </w:p>
    <w:p w:rsidR="000F04B1" w:rsidRDefault="000F04B1" w:rsidP="003503EC">
      <w:pPr>
        <w:rPr>
          <w:rFonts w:ascii="Arial" w:hAnsi="Arial"/>
          <w:b/>
          <w:sz w:val="22"/>
        </w:rPr>
      </w:pPr>
    </w:p>
    <w:p w:rsidR="00B65425" w:rsidRDefault="004458CE" w:rsidP="003503EC">
      <w:pPr>
        <w:rPr>
          <w:rFonts w:ascii="Arial" w:hAnsi="Arial"/>
          <w:sz w:val="22"/>
          <w:szCs w:val="22"/>
        </w:rPr>
      </w:pPr>
      <w:r w:rsidRPr="003503EC">
        <w:rPr>
          <w:rFonts w:ascii="Arial" w:hAnsi="Arial"/>
          <w:b/>
          <w:color w:val="D7222F"/>
          <w:sz w:val="22"/>
        </w:rPr>
        <w:t>Participating Organizations</w:t>
      </w:r>
      <w:r w:rsidR="000F04B1" w:rsidRPr="003503EC">
        <w:rPr>
          <w:rFonts w:ascii="Arial" w:hAnsi="Arial"/>
          <w:color w:val="D7222F"/>
          <w:sz w:val="22"/>
        </w:rPr>
        <w:t>:</w:t>
      </w:r>
      <w:r w:rsidR="000F04B1">
        <w:rPr>
          <w:rFonts w:ascii="Arial" w:hAnsi="Arial"/>
          <w:sz w:val="22"/>
        </w:rPr>
        <w:t xml:space="preserve"> </w:t>
      </w:r>
      <w:r w:rsidR="00B65425" w:rsidRPr="00130280">
        <w:rPr>
          <w:rFonts w:ascii="Arial" w:hAnsi="Arial"/>
          <w:sz w:val="22"/>
          <w:szCs w:val="22"/>
        </w:rPr>
        <w:t xml:space="preserve">This </w:t>
      </w:r>
      <w:r w:rsidR="00B65425">
        <w:rPr>
          <w:rFonts w:ascii="Arial" w:hAnsi="Arial"/>
          <w:sz w:val="22"/>
          <w:szCs w:val="22"/>
        </w:rPr>
        <w:t>program</w:t>
      </w:r>
      <w:r w:rsidR="00B65425" w:rsidRPr="00130280">
        <w:rPr>
          <w:rFonts w:ascii="Arial" w:hAnsi="Arial"/>
          <w:sz w:val="22"/>
          <w:szCs w:val="22"/>
        </w:rPr>
        <w:t xml:space="preserve"> is </w:t>
      </w:r>
      <w:r w:rsidR="00B65425">
        <w:rPr>
          <w:rFonts w:ascii="Arial" w:hAnsi="Arial"/>
          <w:sz w:val="22"/>
          <w:szCs w:val="22"/>
        </w:rPr>
        <w:t xml:space="preserve">intended </w:t>
      </w:r>
      <w:r w:rsidR="00B65425" w:rsidRPr="00130280">
        <w:rPr>
          <w:rFonts w:ascii="Arial" w:hAnsi="Arial"/>
          <w:sz w:val="22"/>
          <w:szCs w:val="22"/>
        </w:rPr>
        <w:t xml:space="preserve">to support </w:t>
      </w:r>
      <w:r w:rsidR="00B65425">
        <w:rPr>
          <w:rFonts w:ascii="Arial" w:hAnsi="Arial"/>
          <w:sz w:val="22"/>
          <w:szCs w:val="22"/>
        </w:rPr>
        <w:t>translational</w:t>
      </w:r>
      <w:r w:rsidR="00B65425" w:rsidRPr="00130280">
        <w:rPr>
          <w:rFonts w:ascii="Arial" w:hAnsi="Arial"/>
          <w:sz w:val="22"/>
          <w:szCs w:val="22"/>
        </w:rPr>
        <w:t xml:space="preserve"> research, especially novel fin</w:t>
      </w:r>
      <w:r w:rsidR="00B65425" w:rsidRPr="00130280">
        <w:rPr>
          <w:rFonts w:ascii="Arial" w:hAnsi="Arial"/>
          <w:sz w:val="22"/>
          <w:szCs w:val="22"/>
        </w:rPr>
        <w:t>d</w:t>
      </w:r>
      <w:r w:rsidR="00B65425" w:rsidRPr="00130280">
        <w:rPr>
          <w:rFonts w:ascii="Arial" w:hAnsi="Arial"/>
          <w:sz w:val="22"/>
          <w:szCs w:val="22"/>
        </w:rPr>
        <w:t xml:space="preserve">ings developed at the </w:t>
      </w:r>
      <w:r w:rsidR="00D835EF">
        <w:rPr>
          <w:rFonts w:ascii="Arial" w:hAnsi="Arial"/>
          <w:sz w:val="22"/>
          <w:szCs w:val="22"/>
        </w:rPr>
        <w:t>A</w:t>
      </w:r>
      <w:r w:rsidR="00B65425" w:rsidRPr="00130280">
        <w:rPr>
          <w:rFonts w:ascii="Arial" w:hAnsi="Arial"/>
          <w:sz w:val="22"/>
          <w:szCs w:val="22"/>
        </w:rPr>
        <w:t xml:space="preserve">cademic </w:t>
      </w:r>
      <w:r w:rsidR="00D835EF">
        <w:rPr>
          <w:rFonts w:ascii="Arial" w:hAnsi="Arial"/>
          <w:sz w:val="22"/>
          <w:szCs w:val="22"/>
        </w:rPr>
        <w:t>H</w:t>
      </w:r>
      <w:r w:rsidR="00B65425" w:rsidRPr="00130280">
        <w:rPr>
          <w:rFonts w:ascii="Arial" w:hAnsi="Arial"/>
          <w:sz w:val="22"/>
          <w:szCs w:val="22"/>
        </w:rPr>
        <w:t xml:space="preserve">ealth </w:t>
      </w:r>
      <w:r w:rsidR="00D835EF">
        <w:rPr>
          <w:rFonts w:ascii="Arial" w:hAnsi="Arial"/>
          <w:sz w:val="22"/>
          <w:szCs w:val="22"/>
        </w:rPr>
        <w:t>C</w:t>
      </w:r>
      <w:r w:rsidR="00B65425" w:rsidRPr="00130280">
        <w:rPr>
          <w:rFonts w:ascii="Arial" w:hAnsi="Arial"/>
          <w:sz w:val="22"/>
          <w:szCs w:val="22"/>
        </w:rPr>
        <w:t>enter (AHC)</w:t>
      </w:r>
      <w:r w:rsidR="00B65425">
        <w:rPr>
          <w:rFonts w:ascii="Arial" w:hAnsi="Arial"/>
          <w:sz w:val="22"/>
          <w:szCs w:val="22"/>
        </w:rPr>
        <w:t>, which includes the following institutions:</w:t>
      </w:r>
    </w:p>
    <w:p w:rsidR="00B65425" w:rsidRPr="007A00F6" w:rsidRDefault="00B65425" w:rsidP="003503EC">
      <w:pPr>
        <w:pStyle w:val="ListParagraph"/>
        <w:numPr>
          <w:ilvl w:val="0"/>
          <w:numId w:val="48"/>
        </w:numPr>
        <w:rPr>
          <w:rFonts w:ascii="Arial" w:hAnsi="Arial"/>
          <w:sz w:val="22"/>
        </w:rPr>
      </w:pPr>
      <w:r>
        <w:rPr>
          <w:rFonts w:ascii="Arial" w:hAnsi="Arial"/>
          <w:sz w:val="22"/>
          <w:szCs w:val="22"/>
        </w:rPr>
        <w:t>Cincinnati Children’s Hospital Medical Center (</w:t>
      </w:r>
      <w:r w:rsidRPr="003503EC">
        <w:rPr>
          <w:rFonts w:ascii="Arial" w:hAnsi="Arial"/>
          <w:sz w:val="22"/>
          <w:szCs w:val="22"/>
        </w:rPr>
        <w:t>CCHMC</w:t>
      </w:r>
      <w:r>
        <w:rPr>
          <w:rFonts w:ascii="Arial" w:hAnsi="Arial"/>
          <w:sz w:val="22"/>
          <w:szCs w:val="22"/>
        </w:rPr>
        <w:t>)</w:t>
      </w:r>
    </w:p>
    <w:p w:rsidR="00B65425" w:rsidRPr="007A00F6" w:rsidRDefault="00B65425" w:rsidP="003503EC">
      <w:pPr>
        <w:pStyle w:val="ListParagraph"/>
        <w:numPr>
          <w:ilvl w:val="0"/>
          <w:numId w:val="48"/>
        </w:numPr>
        <w:rPr>
          <w:rFonts w:ascii="Arial" w:hAnsi="Arial"/>
          <w:sz w:val="22"/>
        </w:rPr>
      </w:pPr>
      <w:r>
        <w:rPr>
          <w:rFonts w:ascii="Arial" w:hAnsi="Arial"/>
          <w:sz w:val="22"/>
          <w:szCs w:val="22"/>
        </w:rPr>
        <w:t>University of Cincinnati College</w:t>
      </w:r>
      <w:r w:rsidRPr="003503EC">
        <w:rPr>
          <w:rFonts w:ascii="Arial" w:hAnsi="Arial"/>
          <w:sz w:val="22"/>
          <w:szCs w:val="22"/>
        </w:rPr>
        <w:t xml:space="preserve"> of Medicine</w:t>
      </w:r>
    </w:p>
    <w:p w:rsidR="00B65425" w:rsidRPr="007A00F6" w:rsidRDefault="00B65425" w:rsidP="003503EC">
      <w:pPr>
        <w:pStyle w:val="ListParagraph"/>
        <w:numPr>
          <w:ilvl w:val="0"/>
          <w:numId w:val="48"/>
        </w:numPr>
        <w:rPr>
          <w:rFonts w:ascii="Arial" w:hAnsi="Arial"/>
          <w:sz w:val="22"/>
        </w:rPr>
      </w:pPr>
      <w:r>
        <w:rPr>
          <w:rFonts w:ascii="Arial" w:hAnsi="Arial"/>
          <w:sz w:val="22"/>
          <w:szCs w:val="22"/>
        </w:rPr>
        <w:t xml:space="preserve">University of Cincinnati </w:t>
      </w:r>
      <w:r w:rsidR="003503EC">
        <w:rPr>
          <w:rFonts w:ascii="Arial" w:hAnsi="Arial"/>
          <w:sz w:val="22"/>
          <w:szCs w:val="22"/>
        </w:rPr>
        <w:t xml:space="preserve">James L. Winkle </w:t>
      </w:r>
      <w:r>
        <w:rPr>
          <w:rFonts w:ascii="Arial" w:hAnsi="Arial"/>
          <w:sz w:val="22"/>
          <w:szCs w:val="22"/>
        </w:rPr>
        <w:t xml:space="preserve">College of </w:t>
      </w:r>
      <w:r w:rsidRPr="003503EC">
        <w:rPr>
          <w:rFonts w:ascii="Arial" w:hAnsi="Arial"/>
          <w:sz w:val="22"/>
          <w:szCs w:val="22"/>
        </w:rPr>
        <w:t>Pharmacy</w:t>
      </w:r>
    </w:p>
    <w:p w:rsidR="003503EC" w:rsidRPr="003503EC" w:rsidRDefault="00B65425" w:rsidP="003503EC">
      <w:pPr>
        <w:pStyle w:val="ListParagraph"/>
        <w:numPr>
          <w:ilvl w:val="0"/>
          <w:numId w:val="48"/>
        </w:numPr>
        <w:rPr>
          <w:rFonts w:ascii="Arial" w:hAnsi="Arial"/>
          <w:sz w:val="22"/>
        </w:rPr>
      </w:pPr>
      <w:r>
        <w:rPr>
          <w:rFonts w:ascii="Arial" w:hAnsi="Arial"/>
          <w:sz w:val="22"/>
          <w:szCs w:val="22"/>
        </w:rPr>
        <w:t>University of Cincinnati College of</w:t>
      </w:r>
      <w:r w:rsidRPr="003503EC">
        <w:rPr>
          <w:rFonts w:ascii="Arial" w:hAnsi="Arial"/>
          <w:sz w:val="22"/>
          <w:szCs w:val="22"/>
        </w:rPr>
        <w:t xml:space="preserve"> Allied Health</w:t>
      </w:r>
      <w:r w:rsidR="003503EC">
        <w:rPr>
          <w:rFonts w:ascii="Arial" w:hAnsi="Arial"/>
          <w:sz w:val="22"/>
          <w:szCs w:val="22"/>
        </w:rPr>
        <w:t xml:space="preserve"> Sciences</w:t>
      </w:r>
    </w:p>
    <w:p w:rsidR="00B65425" w:rsidRPr="007A00F6" w:rsidRDefault="003503EC" w:rsidP="003503EC">
      <w:pPr>
        <w:pStyle w:val="ListParagraph"/>
        <w:numPr>
          <w:ilvl w:val="0"/>
          <w:numId w:val="48"/>
        </w:numPr>
        <w:rPr>
          <w:rFonts w:ascii="Arial" w:hAnsi="Arial"/>
          <w:sz w:val="22"/>
        </w:rPr>
      </w:pPr>
      <w:r>
        <w:rPr>
          <w:rFonts w:ascii="Arial" w:hAnsi="Arial"/>
          <w:sz w:val="22"/>
          <w:szCs w:val="22"/>
        </w:rPr>
        <w:t>University of Cincinnati College of</w:t>
      </w:r>
      <w:r w:rsidR="00B65425" w:rsidRPr="003503EC">
        <w:rPr>
          <w:rFonts w:ascii="Arial" w:hAnsi="Arial"/>
          <w:sz w:val="22"/>
          <w:szCs w:val="22"/>
        </w:rPr>
        <w:t xml:space="preserve"> Nursing</w:t>
      </w:r>
    </w:p>
    <w:p w:rsidR="00B65425" w:rsidRPr="007A00F6" w:rsidRDefault="00B65425" w:rsidP="003503EC">
      <w:pPr>
        <w:pStyle w:val="ListParagraph"/>
        <w:numPr>
          <w:ilvl w:val="0"/>
          <w:numId w:val="48"/>
        </w:numPr>
        <w:rPr>
          <w:rFonts w:ascii="Arial" w:hAnsi="Arial"/>
          <w:sz w:val="22"/>
        </w:rPr>
      </w:pPr>
      <w:r>
        <w:rPr>
          <w:rFonts w:ascii="Arial" w:hAnsi="Arial"/>
          <w:sz w:val="22"/>
          <w:szCs w:val="22"/>
        </w:rPr>
        <w:t xml:space="preserve">University of Cincinnati </w:t>
      </w:r>
      <w:r w:rsidRPr="003503EC">
        <w:rPr>
          <w:rFonts w:ascii="Arial" w:hAnsi="Arial"/>
          <w:sz w:val="22"/>
          <w:szCs w:val="22"/>
        </w:rPr>
        <w:t xml:space="preserve">Medical Center </w:t>
      </w:r>
      <w:r w:rsidR="009511AD">
        <w:rPr>
          <w:rFonts w:ascii="Arial" w:hAnsi="Arial"/>
          <w:sz w:val="22"/>
          <w:szCs w:val="22"/>
        </w:rPr>
        <w:t xml:space="preserve">(UCMC) </w:t>
      </w:r>
      <w:r w:rsidRPr="003503EC">
        <w:rPr>
          <w:rFonts w:ascii="Arial" w:hAnsi="Arial"/>
          <w:sz w:val="22"/>
          <w:szCs w:val="22"/>
        </w:rPr>
        <w:t>(formerly UC Health University Hospital)</w:t>
      </w:r>
    </w:p>
    <w:p w:rsidR="00B65425" w:rsidRPr="002E169B" w:rsidRDefault="00B65425" w:rsidP="003503EC">
      <w:pPr>
        <w:pStyle w:val="ListParagraph"/>
        <w:numPr>
          <w:ilvl w:val="0"/>
          <w:numId w:val="48"/>
        </w:numPr>
        <w:rPr>
          <w:rFonts w:ascii="Arial" w:hAnsi="Arial"/>
          <w:sz w:val="22"/>
        </w:rPr>
      </w:pPr>
      <w:r w:rsidRPr="002E169B">
        <w:rPr>
          <w:rFonts w:ascii="Arial" w:hAnsi="Arial"/>
          <w:sz w:val="22"/>
          <w:szCs w:val="22"/>
        </w:rPr>
        <w:t>UC Health West Chester Hospital</w:t>
      </w:r>
    </w:p>
    <w:p w:rsidR="00B65425" w:rsidRPr="007A00F6" w:rsidRDefault="003503EC" w:rsidP="003503EC">
      <w:pPr>
        <w:pStyle w:val="ListParagraph"/>
        <w:numPr>
          <w:ilvl w:val="0"/>
          <w:numId w:val="48"/>
        </w:numPr>
        <w:rPr>
          <w:rFonts w:ascii="Arial" w:hAnsi="Arial"/>
          <w:sz w:val="22"/>
        </w:rPr>
      </w:pPr>
      <w:r>
        <w:rPr>
          <w:rFonts w:ascii="Arial" w:hAnsi="Arial"/>
          <w:sz w:val="22"/>
          <w:szCs w:val="22"/>
        </w:rPr>
        <w:t xml:space="preserve">Cincinnati </w:t>
      </w:r>
      <w:r w:rsidR="00B65425">
        <w:rPr>
          <w:rFonts w:ascii="Arial" w:hAnsi="Arial"/>
          <w:sz w:val="22"/>
          <w:szCs w:val="22"/>
        </w:rPr>
        <w:t>Veterans A</w:t>
      </w:r>
      <w:r>
        <w:rPr>
          <w:rFonts w:ascii="Arial" w:hAnsi="Arial"/>
          <w:sz w:val="22"/>
          <w:szCs w:val="22"/>
        </w:rPr>
        <w:t>ffairs</w:t>
      </w:r>
      <w:r w:rsidR="00B65425">
        <w:rPr>
          <w:rFonts w:ascii="Arial" w:hAnsi="Arial"/>
          <w:sz w:val="22"/>
          <w:szCs w:val="22"/>
        </w:rPr>
        <w:t xml:space="preserve"> Medical Center (</w:t>
      </w:r>
      <w:r w:rsidR="00B65425" w:rsidRPr="003503EC">
        <w:rPr>
          <w:rFonts w:ascii="Arial" w:hAnsi="Arial"/>
          <w:sz w:val="22"/>
          <w:szCs w:val="22"/>
        </w:rPr>
        <w:t>VAMC</w:t>
      </w:r>
      <w:r w:rsidR="00B65425">
        <w:rPr>
          <w:rFonts w:ascii="Arial" w:hAnsi="Arial"/>
          <w:sz w:val="22"/>
          <w:szCs w:val="22"/>
        </w:rPr>
        <w:t>)</w:t>
      </w:r>
    </w:p>
    <w:p w:rsidR="00B65425" w:rsidRPr="007A00F6" w:rsidRDefault="00B65425" w:rsidP="003503EC">
      <w:pPr>
        <w:pStyle w:val="ListParagraph"/>
        <w:numPr>
          <w:ilvl w:val="0"/>
          <w:numId w:val="48"/>
        </w:numPr>
        <w:rPr>
          <w:rFonts w:ascii="Arial" w:hAnsi="Arial"/>
          <w:sz w:val="22"/>
        </w:rPr>
      </w:pPr>
      <w:r>
        <w:rPr>
          <w:rFonts w:ascii="Arial" w:hAnsi="Arial"/>
          <w:sz w:val="22"/>
          <w:szCs w:val="22"/>
        </w:rPr>
        <w:t>University of Cincinnati (West Campus)</w:t>
      </w:r>
    </w:p>
    <w:p w:rsidR="00B65425" w:rsidRPr="007A00F6" w:rsidRDefault="00B65425" w:rsidP="003503EC">
      <w:pPr>
        <w:pStyle w:val="ListParagraph"/>
        <w:ind w:left="780"/>
        <w:rPr>
          <w:rFonts w:ascii="Arial" w:hAnsi="Arial"/>
          <w:sz w:val="22"/>
        </w:rPr>
      </w:pPr>
    </w:p>
    <w:p w:rsidR="004458CE" w:rsidRPr="003503EC" w:rsidRDefault="00B65425" w:rsidP="003503EC">
      <w:pPr>
        <w:rPr>
          <w:rFonts w:ascii="Arial" w:hAnsi="Arial"/>
          <w:sz w:val="22"/>
        </w:rPr>
      </w:pPr>
      <w:r>
        <w:rPr>
          <w:rFonts w:ascii="Arial" w:hAnsi="Arial"/>
          <w:sz w:val="22"/>
          <w:szCs w:val="22"/>
        </w:rPr>
        <w:t>Note:</w:t>
      </w:r>
      <w:r w:rsidRPr="003503EC">
        <w:rPr>
          <w:rFonts w:ascii="Arial" w:hAnsi="Arial"/>
          <w:sz w:val="22"/>
          <w:szCs w:val="22"/>
        </w:rPr>
        <w:t xml:space="preserve"> Inter-institutional and interdisciplinary projects, especially with faculty on the UC West Campus, are e</w:t>
      </w:r>
      <w:r w:rsidRPr="003503EC">
        <w:rPr>
          <w:rFonts w:ascii="Arial" w:hAnsi="Arial"/>
          <w:sz w:val="22"/>
          <w:szCs w:val="22"/>
        </w:rPr>
        <w:t>n</w:t>
      </w:r>
      <w:r w:rsidRPr="003503EC">
        <w:rPr>
          <w:rFonts w:ascii="Arial" w:hAnsi="Arial"/>
          <w:sz w:val="22"/>
          <w:szCs w:val="22"/>
        </w:rPr>
        <w:t>couraged.</w:t>
      </w:r>
    </w:p>
    <w:p w:rsidR="000F04B1" w:rsidRPr="003503EC" w:rsidRDefault="000F04B1" w:rsidP="003503EC">
      <w:pPr>
        <w:rPr>
          <w:rFonts w:ascii="Arial" w:hAnsi="Arial"/>
          <w:sz w:val="22"/>
        </w:rPr>
      </w:pPr>
    </w:p>
    <w:p w:rsidR="004458CE" w:rsidRDefault="004458CE" w:rsidP="003503EC">
      <w:pPr>
        <w:rPr>
          <w:rFonts w:ascii="Arial" w:hAnsi="Arial"/>
          <w:sz w:val="22"/>
        </w:rPr>
      </w:pPr>
      <w:r w:rsidRPr="003503EC">
        <w:rPr>
          <w:rFonts w:ascii="Arial" w:hAnsi="Arial"/>
          <w:b/>
          <w:color w:val="D7222F"/>
          <w:sz w:val="22"/>
        </w:rPr>
        <w:t>Funding Opportunity Title</w:t>
      </w:r>
      <w:r w:rsidR="000F04B1" w:rsidRPr="003503EC">
        <w:rPr>
          <w:rFonts w:ascii="Arial" w:hAnsi="Arial"/>
          <w:b/>
          <w:color w:val="D7222F"/>
          <w:sz w:val="22"/>
        </w:rPr>
        <w:t>:</w:t>
      </w:r>
      <w:r w:rsidR="000F04B1">
        <w:rPr>
          <w:rFonts w:ascii="Arial" w:hAnsi="Arial"/>
          <w:sz w:val="22"/>
        </w:rPr>
        <w:t xml:space="preserve"> CCTST Pilot </w:t>
      </w:r>
      <w:r w:rsidR="00610C3C">
        <w:rPr>
          <w:rFonts w:ascii="Arial" w:hAnsi="Arial"/>
          <w:sz w:val="22"/>
        </w:rPr>
        <w:t xml:space="preserve">Translational Research </w:t>
      </w:r>
      <w:r w:rsidR="000F04B1">
        <w:rPr>
          <w:rFonts w:ascii="Arial" w:hAnsi="Arial"/>
          <w:sz w:val="22"/>
        </w:rPr>
        <w:t>and Innovative Core Grant</w:t>
      </w:r>
    </w:p>
    <w:p w:rsidR="000F04B1" w:rsidRDefault="000F04B1" w:rsidP="003503EC">
      <w:pPr>
        <w:rPr>
          <w:rFonts w:ascii="Arial" w:hAnsi="Arial"/>
          <w:b/>
          <w:sz w:val="22"/>
        </w:rPr>
      </w:pPr>
    </w:p>
    <w:p w:rsidR="004458CE" w:rsidRDefault="00B94C38" w:rsidP="003503EC">
      <w:pPr>
        <w:rPr>
          <w:rFonts w:ascii="Arial" w:eastAsia="Times New Roman" w:hAnsi="Arial"/>
          <w:sz w:val="22"/>
        </w:rPr>
      </w:pPr>
      <w:r w:rsidRPr="00ED25E2">
        <w:rPr>
          <w:rFonts w:ascii="Arial" w:hAnsi="Arial"/>
          <w:b/>
          <w:color w:val="D7222F"/>
          <w:sz w:val="22"/>
        </w:rPr>
        <w:t>Purpose</w:t>
      </w:r>
      <w:r w:rsidRPr="000F04B1">
        <w:rPr>
          <w:rFonts w:ascii="Arial" w:hAnsi="Arial"/>
          <w:b/>
          <w:color w:val="D7222F"/>
          <w:sz w:val="22"/>
        </w:rPr>
        <w:t xml:space="preserve"> </w:t>
      </w:r>
      <w:r>
        <w:rPr>
          <w:rFonts w:ascii="Arial" w:hAnsi="Arial"/>
          <w:b/>
          <w:color w:val="D7222F"/>
          <w:sz w:val="22"/>
        </w:rPr>
        <w:t xml:space="preserve">of </w:t>
      </w:r>
      <w:r w:rsidR="004458CE" w:rsidRPr="003503EC">
        <w:rPr>
          <w:rFonts w:ascii="Arial" w:hAnsi="Arial"/>
          <w:b/>
          <w:color w:val="D7222F"/>
          <w:sz w:val="22"/>
        </w:rPr>
        <w:t>Funding Opportunity</w:t>
      </w:r>
      <w:r w:rsidR="000F04B1" w:rsidRPr="003503EC">
        <w:rPr>
          <w:rFonts w:ascii="Arial" w:hAnsi="Arial"/>
          <w:b/>
          <w:color w:val="D7222F"/>
          <w:sz w:val="22"/>
        </w:rPr>
        <w:t>:</w:t>
      </w:r>
      <w:r w:rsidR="000F04B1">
        <w:rPr>
          <w:rFonts w:ascii="Arial" w:hAnsi="Arial"/>
          <w:sz w:val="22"/>
        </w:rPr>
        <w:t xml:space="preserve"> An i</w:t>
      </w:r>
      <w:r w:rsidR="000F04B1" w:rsidRPr="00130280">
        <w:rPr>
          <w:rFonts w:ascii="Arial" w:hAnsi="Arial"/>
          <w:sz w:val="22"/>
        </w:rPr>
        <w:t xml:space="preserve">ntegral </w:t>
      </w:r>
      <w:r w:rsidR="000F04B1">
        <w:rPr>
          <w:rFonts w:ascii="Arial" w:hAnsi="Arial"/>
          <w:sz w:val="22"/>
        </w:rPr>
        <w:t>part of</w:t>
      </w:r>
      <w:r w:rsidR="000F04B1" w:rsidRPr="00130280">
        <w:rPr>
          <w:rFonts w:ascii="Arial" w:hAnsi="Arial"/>
          <w:sz w:val="22"/>
        </w:rPr>
        <w:t xml:space="preserve"> the </w:t>
      </w:r>
      <w:r w:rsidR="000F04B1">
        <w:rPr>
          <w:rFonts w:ascii="Arial" w:hAnsi="Arial"/>
          <w:sz w:val="22"/>
        </w:rPr>
        <w:t xml:space="preserve">CCTST </w:t>
      </w:r>
      <w:r w:rsidR="000F04B1" w:rsidRPr="00130280">
        <w:rPr>
          <w:rFonts w:ascii="Arial" w:hAnsi="Arial"/>
          <w:sz w:val="22"/>
        </w:rPr>
        <w:t xml:space="preserve">mission is </w:t>
      </w:r>
      <w:r w:rsidR="000F04B1" w:rsidRPr="00130280">
        <w:rPr>
          <w:rFonts w:ascii="Arial" w:eastAsia="Times New Roman" w:hAnsi="Arial"/>
          <w:sz w:val="22"/>
        </w:rPr>
        <w:t>stimulat</w:t>
      </w:r>
      <w:r w:rsidR="000F04B1">
        <w:rPr>
          <w:rFonts w:ascii="Arial" w:eastAsia="Times New Roman" w:hAnsi="Arial"/>
          <w:sz w:val="22"/>
        </w:rPr>
        <w:t>ing</w:t>
      </w:r>
      <w:r w:rsidR="000F04B1" w:rsidRPr="00130280">
        <w:rPr>
          <w:rFonts w:ascii="Arial" w:eastAsia="Times New Roman" w:hAnsi="Arial"/>
          <w:sz w:val="22"/>
        </w:rPr>
        <w:t xml:space="preserve"> development of </w:t>
      </w:r>
      <w:r w:rsidR="000F04B1">
        <w:rPr>
          <w:rFonts w:ascii="Arial" w:eastAsia="Times New Roman" w:hAnsi="Arial"/>
          <w:sz w:val="22"/>
        </w:rPr>
        <w:t>pre</w:t>
      </w:r>
      <w:r w:rsidR="000F04B1" w:rsidRPr="00130280">
        <w:rPr>
          <w:rFonts w:ascii="Arial" w:eastAsia="Times New Roman" w:hAnsi="Arial"/>
          <w:sz w:val="22"/>
        </w:rPr>
        <w:t>-clinical and human clinical trials that seek to improve medical care.</w:t>
      </w:r>
    </w:p>
    <w:p w:rsidR="00B94C38" w:rsidRDefault="00B94C38" w:rsidP="003503EC">
      <w:pPr>
        <w:rPr>
          <w:rFonts w:ascii="Arial" w:eastAsia="Times New Roman" w:hAnsi="Arial"/>
          <w:sz w:val="22"/>
        </w:rPr>
      </w:pPr>
    </w:p>
    <w:p w:rsidR="00B94C38" w:rsidRDefault="00B94C38" w:rsidP="003503EC">
      <w:pPr>
        <w:rPr>
          <w:rFonts w:ascii="Arial" w:eastAsia="Times New Roman" w:hAnsi="Arial"/>
          <w:sz w:val="22"/>
        </w:rPr>
      </w:pPr>
      <w:r w:rsidRPr="003503EC">
        <w:rPr>
          <w:rFonts w:ascii="Arial" w:hAnsi="Arial"/>
          <w:b/>
          <w:color w:val="D7222F"/>
          <w:sz w:val="22"/>
        </w:rPr>
        <w:t xml:space="preserve">Source </w:t>
      </w:r>
      <w:r>
        <w:rPr>
          <w:rFonts w:ascii="Arial" w:hAnsi="Arial"/>
          <w:b/>
          <w:color w:val="D7222F"/>
          <w:sz w:val="22"/>
        </w:rPr>
        <w:t>of funding</w:t>
      </w:r>
      <w:r w:rsidRPr="003503EC">
        <w:rPr>
          <w:rFonts w:ascii="Arial" w:hAnsi="Arial"/>
          <w:b/>
          <w:color w:val="D7222F"/>
          <w:sz w:val="22"/>
        </w:rPr>
        <w:t>:</w:t>
      </w:r>
      <w:r>
        <w:rPr>
          <w:rFonts w:ascii="Arial" w:eastAsia="Times New Roman" w:hAnsi="Arial"/>
          <w:sz w:val="22"/>
        </w:rPr>
        <w:t xml:space="preserve"> </w:t>
      </w:r>
      <w:r w:rsidR="00B65425" w:rsidRPr="00130280">
        <w:rPr>
          <w:rFonts w:ascii="Arial" w:hAnsi="Arial"/>
          <w:sz w:val="22"/>
        </w:rPr>
        <w:t>The Center for Clinical and Translational Science and Tra</w:t>
      </w:r>
      <w:r w:rsidR="00B30BF8">
        <w:rPr>
          <w:rFonts w:ascii="Arial" w:hAnsi="Arial"/>
          <w:sz w:val="22"/>
        </w:rPr>
        <w:t xml:space="preserve">ining (CCTST) is supported by an </w:t>
      </w:r>
      <w:r w:rsidR="00B65425" w:rsidRPr="00130280">
        <w:rPr>
          <w:rFonts w:ascii="Arial" w:hAnsi="Arial"/>
          <w:sz w:val="22"/>
        </w:rPr>
        <w:t>NIH Clinical and Translational Science Award (CTSA)</w:t>
      </w:r>
      <w:r w:rsidR="00B65425">
        <w:rPr>
          <w:rFonts w:ascii="Arial" w:hAnsi="Arial"/>
          <w:sz w:val="22"/>
        </w:rPr>
        <w:t xml:space="preserve"> and </w:t>
      </w:r>
      <w:r w:rsidR="00B30BF8">
        <w:rPr>
          <w:rFonts w:ascii="Arial" w:hAnsi="Arial"/>
          <w:sz w:val="22"/>
        </w:rPr>
        <w:t>institutional partners</w:t>
      </w:r>
      <w:r w:rsidR="00B65425" w:rsidRPr="00130280">
        <w:rPr>
          <w:rFonts w:ascii="Arial" w:hAnsi="Arial"/>
          <w:sz w:val="22"/>
        </w:rPr>
        <w:t>.</w:t>
      </w:r>
      <w:r w:rsidR="009C24BA">
        <w:rPr>
          <w:rFonts w:ascii="Arial" w:hAnsi="Arial"/>
          <w:sz w:val="22"/>
        </w:rPr>
        <w:t xml:space="preserve"> </w:t>
      </w:r>
      <w:r w:rsidRPr="00B94C38">
        <w:rPr>
          <w:rFonts w:ascii="Arial" w:eastAsia="Times New Roman" w:hAnsi="Arial"/>
          <w:sz w:val="22"/>
        </w:rPr>
        <w:t xml:space="preserve">Funding for this </w:t>
      </w:r>
      <w:r w:rsidR="00B30BF8">
        <w:rPr>
          <w:rFonts w:ascii="Arial" w:eastAsia="Times New Roman" w:hAnsi="Arial"/>
          <w:sz w:val="22"/>
        </w:rPr>
        <w:t xml:space="preserve">grant </w:t>
      </w:r>
      <w:r w:rsidRPr="00B94C38">
        <w:rPr>
          <w:rFonts w:ascii="Arial" w:eastAsia="Times New Roman" w:hAnsi="Arial"/>
          <w:sz w:val="22"/>
        </w:rPr>
        <w:t>pr</w:t>
      </w:r>
      <w:r w:rsidRPr="00B94C38">
        <w:rPr>
          <w:rFonts w:ascii="Arial" w:eastAsia="Times New Roman" w:hAnsi="Arial"/>
          <w:sz w:val="22"/>
        </w:rPr>
        <w:t>o</w:t>
      </w:r>
      <w:r w:rsidRPr="00B94C38">
        <w:rPr>
          <w:rFonts w:ascii="Arial" w:eastAsia="Times New Roman" w:hAnsi="Arial"/>
          <w:sz w:val="22"/>
        </w:rPr>
        <w:t xml:space="preserve">gram is derived from </w:t>
      </w:r>
      <w:r w:rsidR="003503EC">
        <w:rPr>
          <w:rFonts w:ascii="Arial" w:eastAsia="Times New Roman" w:hAnsi="Arial"/>
          <w:sz w:val="22"/>
        </w:rPr>
        <w:t>UC and CCHMC.</w:t>
      </w:r>
      <w:r w:rsidRPr="00B94C38">
        <w:rPr>
          <w:rFonts w:ascii="Arial" w:eastAsia="Times New Roman" w:hAnsi="Arial"/>
          <w:sz w:val="22"/>
        </w:rPr>
        <w:t xml:space="preserve">  </w:t>
      </w:r>
    </w:p>
    <w:p w:rsidR="000F04B1" w:rsidRDefault="000F04B1" w:rsidP="003503EC">
      <w:pPr>
        <w:rPr>
          <w:rFonts w:ascii="Arial" w:eastAsia="Times New Roman" w:hAnsi="Arial"/>
          <w:sz w:val="22"/>
        </w:rPr>
      </w:pPr>
    </w:p>
    <w:p w:rsidR="000F04B1" w:rsidRDefault="000F04B1" w:rsidP="003503EC">
      <w:pPr>
        <w:rPr>
          <w:rFonts w:ascii="Arial" w:hAnsi="Arial"/>
          <w:sz w:val="22"/>
        </w:rPr>
      </w:pPr>
      <w:r w:rsidRPr="003503EC">
        <w:rPr>
          <w:rFonts w:ascii="Arial" w:hAnsi="Arial"/>
          <w:b/>
          <w:color w:val="D7222F"/>
          <w:sz w:val="22"/>
        </w:rPr>
        <w:t>Period</w:t>
      </w:r>
      <w:r w:rsidR="00B94C38" w:rsidRPr="00B94C38">
        <w:rPr>
          <w:rFonts w:ascii="Arial" w:hAnsi="Arial"/>
          <w:b/>
          <w:color w:val="D7222F"/>
          <w:sz w:val="22"/>
        </w:rPr>
        <w:t xml:space="preserve"> </w:t>
      </w:r>
      <w:r w:rsidR="00B94C38">
        <w:rPr>
          <w:rFonts w:ascii="Arial" w:hAnsi="Arial"/>
          <w:b/>
          <w:color w:val="D7222F"/>
          <w:sz w:val="22"/>
        </w:rPr>
        <w:t xml:space="preserve">of </w:t>
      </w:r>
      <w:r w:rsidR="00B94C38" w:rsidRPr="0073016D">
        <w:rPr>
          <w:rFonts w:ascii="Arial" w:hAnsi="Arial"/>
          <w:b/>
          <w:color w:val="D7222F"/>
          <w:sz w:val="22"/>
        </w:rPr>
        <w:t>Funding</w:t>
      </w:r>
      <w:r w:rsidRPr="003503EC">
        <w:rPr>
          <w:rFonts w:ascii="Arial" w:hAnsi="Arial"/>
          <w:b/>
          <w:color w:val="D7222F"/>
          <w:sz w:val="22"/>
        </w:rPr>
        <w:t>:</w:t>
      </w:r>
      <w:r>
        <w:rPr>
          <w:rFonts w:ascii="Arial" w:eastAsia="Times New Roman" w:hAnsi="Arial"/>
          <w:sz w:val="22"/>
        </w:rPr>
        <w:t xml:space="preserve"> </w:t>
      </w:r>
      <w:r w:rsidRPr="0091592F">
        <w:rPr>
          <w:rFonts w:ascii="Arial" w:hAnsi="Arial"/>
          <w:sz w:val="22"/>
        </w:rPr>
        <w:t xml:space="preserve">July 1, </w:t>
      </w:r>
      <w:r w:rsidR="00A100E2">
        <w:rPr>
          <w:rFonts w:ascii="Arial" w:hAnsi="Arial"/>
          <w:sz w:val="22"/>
        </w:rPr>
        <w:t>2017</w:t>
      </w:r>
      <w:r>
        <w:rPr>
          <w:rFonts w:ascii="Arial" w:hAnsi="Arial"/>
          <w:sz w:val="22"/>
        </w:rPr>
        <w:t xml:space="preserve"> </w:t>
      </w:r>
      <w:r w:rsidRPr="0091592F">
        <w:rPr>
          <w:rFonts w:ascii="Arial" w:hAnsi="Arial"/>
          <w:i/>
          <w:sz w:val="22"/>
        </w:rPr>
        <w:t>through</w:t>
      </w:r>
      <w:r>
        <w:rPr>
          <w:rFonts w:ascii="Arial" w:hAnsi="Arial"/>
          <w:sz w:val="22"/>
        </w:rPr>
        <w:t xml:space="preserve"> </w:t>
      </w:r>
      <w:r w:rsidRPr="0091592F">
        <w:rPr>
          <w:rFonts w:ascii="Arial" w:hAnsi="Arial"/>
          <w:sz w:val="22"/>
        </w:rPr>
        <w:t>June 30, 201</w:t>
      </w:r>
      <w:r w:rsidR="00A100E2">
        <w:rPr>
          <w:rFonts w:ascii="Arial" w:hAnsi="Arial"/>
          <w:sz w:val="22"/>
        </w:rPr>
        <w:t>8</w:t>
      </w:r>
    </w:p>
    <w:p w:rsidR="00227E17" w:rsidRDefault="00227E17" w:rsidP="003503EC">
      <w:pPr>
        <w:rPr>
          <w:rFonts w:ascii="Arial" w:hAnsi="Arial"/>
          <w:sz w:val="22"/>
        </w:rPr>
      </w:pPr>
    </w:p>
    <w:p w:rsidR="00227E17" w:rsidRDefault="00227E17" w:rsidP="003503EC">
      <w:pPr>
        <w:jc w:val="both"/>
        <w:rPr>
          <w:rFonts w:ascii="Arial" w:hAnsi="Arial"/>
          <w:sz w:val="22"/>
        </w:rPr>
      </w:pPr>
      <w:r w:rsidRPr="003503EC">
        <w:rPr>
          <w:rFonts w:ascii="Arial" w:hAnsi="Arial"/>
          <w:b/>
          <w:color w:val="D7222F"/>
          <w:sz w:val="22"/>
        </w:rPr>
        <w:t xml:space="preserve">Note Regarding </w:t>
      </w:r>
      <w:r>
        <w:rPr>
          <w:rFonts w:ascii="Arial" w:hAnsi="Arial"/>
          <w:b/>
          <w:color w:val="D7222F"/>
          <w:sz w:val="22"/>
        </w:rPr>
        <w:t xml:space="preserve">Submission </w:t>
      </w:r>
      <w:r w:rsidRPr="003503EC">
        <w:rPr>
          <w:rFonts w:ascii="Arial" w:hAnsi="Arial"/>
          <w:b/>
          <w:color w:val="D7222F"/>
          <w:sz w:val="22"/>
        </w:rPr>
        <w:t>Deadlines:</w:t>
      </w:r>
      <w:r w:rsidRPr="00130280">
        <w:rPr>
          <w:rFonts w:ascii="Arial" w:hAnsi="Arial"/>
          <w:b/>
          <w:sz w:val="22"/>
        </w:rPr>
        <w:t xml:space="preserve"> </w:t>
      </w:r>
      <w:r w:rsidRPr="00130280">
        <w:rPr>
          <w:rFonts w:ascii="Arial" w:hAnsi="Arial"/>
          <w:sz w:val="22"/>
        </w:rPr>
        <w:t xml:space="preserve">All deadlines are final. </w:t>
      </w:r>
      <w:r w:rsidR="009C24BA">
        <w:rPr>
          <w:rFonts w:ascii="Arial" w:hAnsi="Arial"/>
          <w:sz w:val="22"/>
        </w:rPr>
        <w:t xml:space="preserve">Letter of Intent and </w:t>
      </w:r>
      <w:r w:rsidR="00B94C38">
        <w:rPr>
          <w:rFonts w:ascii="Arial" w:hAnsi="Arial"/>
          <w:sz w:val="22"/>
        </w:rPr>
        <w:t xml:space="preserve">Invited </w:t>
      </w:r>
      <w:r w:rsidR="009C24BA">
        <w:rPr>
          <w:rFonts w:ascii="Arial" w:hAnsi="Arial"/>
          <w:sz w:val="22"/>
        </w:rPr>
        <w:t>Grant A</w:t>
      </w:r>
      <w:r w:rsidR="00B94C38">
        <w:rPr>
          <w:rFonts w:ascii="Arial" w:hAnsi="Arial"/>
          <w:sz w:val="22"/>
        </w:rPr>
        <w:t>pplication files</w:t>
      </w:r>
      <w:r>
        <w:rPr>
          <w:rFonts w:ascii="Arial" w:hAnsi="Arial"/>
          <w:sz w:val="22"/>
        </w:rPr>
        <w:t xml:space="preserve"> must be received </w:t>
      </w:r>
      <w:r w:rsidR="00B94C38">
        <w:rPr>
          <w:rFonts w:ascii="Arial" w:hAnsi="Arial"/>
          <w:sz w:val="22"/>
        </w:rPr>
        <w:t>before</w:t>
      </w:r>
      <w:r>
        <w:rPr>
          <w:rFonts w:ascii="Arial" w:hAnsi="Arial"/>
          <w:sz w:val="22"/>
        </w:rPr>
        <w:t xml:space="preserve"> midnight</w:t>
      </w:r>
      <w:r w:rsidR="00B94C38">
        <w:rPr>
          <w:rFonts w:ascii="Arial" w:hAnsi="Arial"/>
          <w:sz w:val="22"/>
        </w:rPr>
        <w:t xml:space="preserve"> on the </w:t>
      </w:r>
      <w:r w:rsidR="009C24BA">
        <w:rPr>
          <w:rFonts w:ascii="Arial" w:hAnsi="Arial"/>
          <w:sz w:val="22"/>
        </w:rPr>
        <w:t xml:space="preserve">respective </w:t>
      </w:r>
      <w:r w:rsidR="00B94C38">
        <w:rPr>
          <w:rFonts w:ascii="Arial" w:hAnsi="Arial"/>
          <w:sz w:val="22"/>
        </w:rPr>
        <w:t>due date</w:t>
      </w:r>
      <w:r w:rsidR="009C24BA">
        <w:rPr>
          <w:rFonts w:ascii="Arial" w:hAnsi="Arial"/>
          <w:sz w:val="22"/>
        </w:rPr>
        <w:t>s</w:t>
      </w:r>
      <w:r w:rsidR="00A100E2">
        <w:rPr>
          <w:rFonts w:ascii="Arial" w:hAnsi="Arial"/>
          <w:sz w:val="22"/>
        </w:rPr>
        <w:t xml:space="preserve"> – see immediately below:</w:t>
      </w:r>
      <w:r w:rsidR="00B94C38">
        <w:rPr>
          <w:rFonts w:ascii="Arial" w:hAnsi="Arial"/>
          <w:sz w:val="22"/>
        </w:rPr>
        <w:t xml:space="preserve"> Key Dates</w:t>
      </w:r>
      <w:r>
        <w:rPr>
          <w:rFonts w:ascii="Arial" w:hAnsi="Arial"/>
          <w:sz w:val="22"/>
        </w:rPr>
        <w:t>.</w:t>
      </w:r>
    </w:p>
    <w:p w:rsidR="000F04B1" w:rsidRDefault="000F04B1" w:rsidP="003503EC">
      <w:pPr>
        <w:rPr>
          <w:rFonts w:ascii="Arial" w:hAnsi="Arial"/>
          <w:b/>
          <w:sz w:val="22"/>
        </w:rPr>
      </w:pPr>
    </w:p>
    <w:p w:rsidR="00227E17" w:rsidRDefault="00227E17" w:rsidP="003503EC">
      <w:pPr>
        <w:rPr>
          <w:rFonts w:ascii="Arial" w:hAnsi="Arial"/>
          <w:b/>
          <w:color w:val="12297C"/>
          <w:sz w:val="22"/>
        </w:rPr>
      </w:pPr>
      <w:r w:rsidRPr="00227E17">
        <w:rPr>
          <w:rFonts w:ascii="Arial" w:hAnsi="Arial"/>
          <w:b/>
          <w:color w:val="12297C"/>
          <w:sz w:val="22"/>
        </w:rPr>
        <w:t>KEY DATES</w:t>
      </w:r>
    </w:p>
    <w:p w:rsidR="000F04B1" w:rsidRPr="003503EC" w:rsidRDefault="000F04B1" w:rsidP="003503EC">
      <w:pPr>
        <w:pStyle w:val="ListParagraph"/>
        <w:numPr>
          <w:ilvl w:val="0"/>
          <w:numId w:val="46"/>
        </w:numPr>
        <w:rPr>
          <w:rFonts w:ascii="Arial" w:hAnsi="Arial"/>
          <w:sz w:val="22"/>
        </w:rPr>
      </w:pPr>
      <w:r w:rsidRPr="003503EC">
        <w:rPr>
          <w:rFonts w:ascii="Arial" w:hAnsi="Arial"/>
          <w:b/>
          <w:color w:val="D7222F"/>
          <w:sz w:val="22"/>
        </w:rPr>
        <w:t>Letter of Intent (LOI) due:</w:t>
      </w:r>
      <w:r w:rsidRPr="003503EC">
        <w:rPr>
          <w:rFonts w:ascii="Arial" w:hAnsi="Arial"/>
          <w:sz w:val="22"/>
        </w:rPr>
        <w:t xml:space="preserve"> </w:t>
      </w:r>
      <w:r w:rsidR="00A100E2">
        <w:rPr>
          <w:rFonts w:ascii="Arial" w:hAnsi="Arial"/>
          <w:sz w:val="22"/>
          <w:highlight w:val="yellow"/>
        </w:rPr>
        <w:t>September 30</w:t>
      </w:r>
      <w:r w:rsidRPr="00DE4A76">
        <w:rPr>
          <w:rFonts w:ascii="Arial" w:hAnsi="Arial"/>
          <w:sz w:val="22"/>
          <w:highlight w:val="yellow"/>
        </w:rPr>
        <w:t>, 201</w:t>
      </w:r>
      <w:r w:rsidR="00A100E2">
        <w:rPr>
          <w:rFonts w:ascii="Arial" w:hAnsi="Arial"/>
          <w:sz w:val="22"/>
          <w:highlight w:val="yellow"/>
        </w:rPr>
        <w:t>6</w:t>
      </w:r>
      <w:r w:rsidRPr="00DE4A76">
        <w:rPr>
          <w:rFonts w:ascii="Arial" w:hAnsi="Arial"/>
          <w:sz w:val="22"/>
          <w:highlight w:val="yellow"/>
        </w:rPr>
        <w:t xml:space="preserve"> </w:t>
      </w:r>
      <w:r w:rsidRPr="00DE4A76">
        <w:rPr>
          <w:rFonts w:ascii="Arial" w:hAnsi="Arial"/>
          <w:i/>
          <w:sz w:val="22"/>
          <w:highlight w:val="yellow"/>
        </w:rPr>
        <w:t>before midnight</w:t>
      </w:r>
    </w:p>
    <w:p w:rsidR="000F04B1" w:rsidRPr="003503EC" w:rsidRDefault="000F04B1" w:rsidP="003503EC">
      <w:pPr>
        <w:pStyle w:val="ListParagraph"/>
        <w:numPr>
          <w:ilvl w:val="0"/>
          <w:numId w:val="46"/>
        </w:numPr>
        <w:rPr>
          <w:rFonts w:ascii="Arial" w:hAnsi="Arial"/>
          <w:sz w:val="22"/>
        </w:rPr>
      </w:pPr>
      <w:r w:rsidRPr="003503EC">
        <w:rPr>
          <w:rFonts w:ascii="Arial" w:hAnsi="Arial"/>
          <w:b/>
          <w:color w:val="D7222F"/>
          <w:sz w:val="22"/>
        </w:rPr>
        <w:t>Notification of invitation to submit a grant application:</w:t>
      </w:r>
      <w:r w:rsidRPr="003503EC">
        <w:rPr>
          <w:rFonts w:ascii="Arial" w:hAnsi="Arial"/>
          <w:sz w:val="22"/>
        </w:rPr>
        <w:t xml:space="preserve"> </w:t>
      </w:r>
      <w:r w:rsidR="00A100E2">
        <w:rPr>
          <w:rFonts w:ascii="Arial" w:hAnsi="Arial"/>
          <w:sz w:val="22"/>
        </w:rPr>
        <w:t>October 31, 2016</w:t>
      </w:r>
    </w:p>
    <w:p w:rsidR="000F04B1" w:rsidRPr="003503EC" w:rsidRDefault="00227E17" w:rsidP="003503EC">
      <w:pPr>
        <w:pStyle w:val="ListParagraph"/>
        <w:numPr>
          <w:ilvl w:val="0"/>
          <w:numId w:val="46"/>
        </w:numPr>
        <w:rPr>
          <w:rFonts w:ascii="Arial" w:hAnsi="Arial"/>
          <w:sz w:val="22"/>
        </w:rPr>
      </w:pPr>
      <w:r>
        <w:rPr>
          <w:rFonts w:ascii="Arial" w:hAnsi="Arial"/>
          <w:b/>
          <w:color w:val="D7222F"/>
          <w:sz w:val="22"/>
        </w:rPr>
        <w:t>G</w:t>
      </w:r>
      <w:r w:rsidR="000F04B1" w:rsidRPr="003503EC">
        <w:rPr>
          <w:rFonts w:ascii="Arial" w:hAnsi="Arial"/>
          <w:b/>
          <w:color w:val="D7222F"/>
          <w:sz w:val="22"/>
        </w:rPr>
        <w:t>rant applications due</w:t>
      </w:r>
      <w:r>
        <w:rPr>
          <w:rFonts w:ascii="Arial" w:hAnsi="Arial"/>
          <w:b/>
          <w:color w:val="D7222F"/>
          <w:sz w:val="22"/>
        </w:rPr>
        <w:t xml:space="preserve"> from invited applicants</w:t>
      </w:r>
      <w:r w:rsidR="000F04B1" w:rsidRPr="003503EC">
        <w:rPr>
          <w:rFonts w:ascii="Arial" w:hAnsi="Arial"/>
          <w:b/>
          <w:color w:val="D7222F"/>
          <w:sz w:val="22"/>
        </w:rPr>
        <w:t xml:space="preserve">: </w:t>
      </w:r>
      <w:r w:rsidR="00A100E2">
        <w:rPr>
          <w:rFonts w:ascii="Arial" w:hAnsi="Arial"/>
          <w:sz w:val="22"/>
        </w:rPr>
        <w:t>December 16</w:t>
      </w:r>
      <w:r w:rsidR="001D7230">
        <w:rPr>
          <w:rFonts w:ascii="Arial" w:hAnsi="Arial"/>
          <w:sz w:val="22"/>
        </w:rPr>
        <w:t>,</w:t>
      </w:r>
      <w:r w:rsidR="000F04B1" w:rsidRPr="003503EC">
        <w:rPr>
          <w:rFonts w:ascii="Arial" w:hAnsi="Arial"/>
          <w:sz w:val="22"/>
        </w:rPr>
        <w:t xml:space="preserve"> 201</w:t>
      </w:r>
      <w:r w:rsidR="001D7230">
        <w:rPr>
          <w:rFonts w:ascii="Arial" w:hAnsi="Arial"/>
          <w:sz w:val="22"/>
        </w:rPr>
        <w:t>6</w:t>
      </w:r>
      <w:r w:rsidR="000F04B1" w:rsidRPr="003503EC">
        <w:rPr>
          <w:rFonts w:ascii="Arial" w:hAnsi="Arial"/>
          <w:sz w:val="22"/>
        </w:rPr>
        <w:t xml:space="preserve"> </w:t>
      </w:r>
      <w:r w:rsidR="000F04B1" w:rsidRPr="003503EC">
        <w:rPr>
          <w:rFonts w:ascii="Arial" w:hAnsi="Arial"/>
          <w:i/>
          <w:sz w:val="22"/>
        </w:rPr>
        <w:t>before midnight</w:t>
      </w:r>
    </w:p>
    <w:p w:rsidR="000F04B1" w:rsidRPr="003503EC" w:rsidRDefault="000F04B1" w:rsidP="003503EC">
      <w:pPr>
        <w:pStyle w:val="ListParagraph"/>
        <w:numPr>
          <w:ilvl w:val="0"/>
          <w:numId w:val="46"/>
        </w:numPr>
        <w:rPr>
          <w:rFonts w:ascii="Arial" w:hAnsi="Arial"/>
          <w:sz w:val="22"/>
        </w:rPr>
      </w:pPr>
      <w:r w:rsidRPr="003503EC">
        <w:rPr>
          <w:rFonts w:ascii="Arial" w:hAnsi="Arial"/>
          <w:b/>
          <w:color w:val="D7222F"/>
          <w:sz w:val="22"/>
        </w:rPr>
        <w:t xml:space="preserve">Notification of Grant Award (NGA): </w:t>
      </w:r>
      <w:r w:rsidR="00A100E2">
        <w:rPr>
          <w:rFonts w:ascii="Arial" w:hAnsi="Arial"/>
          <w:sz w:val="22"/>
        </w:rPr>
        <w:t>March, 2017</w:t>
      </w:r>
    </w:p>
    <w:p w:rsidR="000F04B1" w:rsidRPr="003503EC" w:rsidRDefault="00B94C38" w:rsidP="003503EC">
      <w:pPr>
        <w:pStyle w:val="ListParagraph"/>
        <w:numPr>
          <w:ilvl w:val="0"/>
          <w:numId w:val="46"/>
        </w:numPr>
        <w:rPr>
          <w:rFonts w:ascii="Arial" w:hAnsi="Arial"/>
          <w:sz w:val="22"/>
        </w:rPr>
      </w:pPr>
      <w:r>
        <w:rPr>
          <w:rFonts w:ascii="Arial" w:hAnsi="Arial"/>
          <w:b/>
          <w:color w:val="D7222F"/>
          <w:sz w:val="22"/>
        </w:rPr>
        <w:t>Start date (funds first available)</w:t>
      </w:r>
      <w:r w:rsidR="000F04B1" w:rsidRPr="003503EC">
        <w:rPr>
          <w:rFonts w:ascii="Arial" w:hAnsi="Arial"/>
          <w:b/>
          <w:color w:val="D7222F"/>
          <w:sz w:val="22"/>
        </w:rPr>
        <w:t>:</w:t>
      </w:r>
      <w:r w:rsidR="000F04B1" w:rsidRPr="003503EC">
        <w:rPr>
          <w:rFonts w:ascii="Arial" w:hAnsi="Arial"/>
          <w:sz w:val="22"/>
        </w:rPr>
        <w:t xml:space="preserve"> July 1, 201</w:t>
      </w:r>
      <w:r w:rsidR="00A100E2">
        <w:rPr>
          <w:rFonts w:ascii="Arial" w:hAnsi="Arial"/>
          <w:sz w:val="22"/>
        </w:rPr>
        <w:t>7</w:t>
      </w:r>
    </w:p>
    <w:p w:rsidR="004458CE" w:rsidRDefault="004458CE" w:rsidP="003503EC">
      <w:pPr>
        <w:rPr>
          <w:rFonts w:ascii="Arial" w:hAnsi="Arial"/>
          <w:b/>
          <w:sz w:val="22"/>
        </w:rPr>
      </w:pPr>
    </w:p>
    <w:p w:rsidR="009C24BA" w:rsidRDefault="009C24BA">
      <w:pPr>
        <w:rPr>
          <w:rFonts w:ascii="Arial" w:hAnsi="Arial"/>
          <w:b/>
          <w:color w:val="12297C"/>
          <w:sz w:val="22"/>
        </w:rPr>
      </w:pPr>
      <w:r>
        <w:rPr>
          <w:rFonts w:ascii="Arial" w:hAnsi="Arial"/>
          <w:b/>
          <w:color w:val="12297C"/>
          <w:sz w:val="22"/>
        </w:rPr>
        <w:br w:type="page"/>
      </w:r>
    </w:p>
    <w:p w:rsidR="006E6E02" w:rsidRDefault="006E6E02" w:rsidP="003503EC">
      <w:pPr>
        <w:rPr>
          <w:rFonts w:ascii="Arial" w:hAnsi="Arial"/>
          <w:b/>
          <w:color w:val="12297C"/>
          <w:sz w:val="22"/>
        </w:rPr>
      </w:pPr>
      <w:r>
        <w:rPr>
          <w:rFonts w:ascii="Arial" w:hAnsi="Arial"/>
          <w:b/>
          <w:color w:val="12297C"/>
          <w:sz w:val="22"/>
        </w:rPr>
        <w:lastRenderedPageBreak/>
        <w:t>Table of Contents</w:t>
      </w:r>
    </w:p>
    <w:p w:rsidR="006E6E02" w:rsidRPr="003503EC" w:rsidRDefault="006E6E02" w:rsidP="003503EC">
      <w:pPr>
        <w:rPr>
          <w:rFonts w:ascii="Arial" w:hAnsi="Arial"/>
          <w:sz w:val="22"/>
        </w:rPr>
      </w:pPr>
      <w:r w:rsidRPr="003503EC">
        <w:rPr>
          <w:rFonts w:ascii="Arial" w:hAnsi="Arial"/>
          <w:sz w:val="22"/>
        </w:rPr>
        <w:t>Part 1. Overview Information</w:t>
      </w:r>
    </w:p>
    <w:p w:rsidR="006E6E02" w:rsidRPr="003503EC" w:rsidRDefault="006E6E02" w:rsidP="003503EC">
      <w:pPr>
        <w:rPr>
          <w:rFonts w:ascii="Arial" w:hAnsi="Arial"/>
          <w:sz w:val="22"/>
        </w:rPr>
      </w:pPr>
      <w:r w:rsidRPr="003503EC">
        <w:rPr>
          <w:rFonts w:ascii="Arial" w:hAnsi="Arial"/>
          <w:sz w:val="22"/>
        </w:rPr>
        <w:t>Part 2. Full Text of the Announcement</w:t>
      </w:r>
    </w:p>
    <w:p w:rsidR="006E6E02" w:rsidRPr="003503EC" w:rsidRDefault="006E6E02" w:rsidP="003503EC">
      <w:pPr>
        <w:ind w:left="360"/>
        <w:rPr>
          <w:rFonts w:ascii="Arial" w:hAnsi="Arial"/>
          <w:sz w:val="22"/>
        </w:rPr>
      </w:pPr>
      <w:r w:rsidRPr="003503EC">
        <w:rPr>
          <w:rFonts w:ascii="Arial" w:hAnsi="Arial"/>
          <w:sz w:val="22"/>
        </w:rPr>
        <w:t>Section I. Funding Opportunity Description</w:t>
      </w:r>
    </w:p>
    <w:p w:rsidR="006E6E02" w:rsidRPr="003503EC" w:rsidRDefault="006E6E02" w:rsidP="003503EC">
      <w:pPr>
        <w:ind w:left="360"/>
        <w:rPr>
          <w:rFonts w:ascii="Arial" w:hAnsi="Arial"/>
          <w:sz w:val="22"/>
        </w:rPr>
      </w:pPr>
      <w:r w:rsidRPr="003503EC">
        <w:rPr>
          <w:rFonts w:ascii="Arial" w:hAnsi="Arial"/>
          <w:sz w:val="22"/>
        </w:rPr>
        <w:t>Section II. Award Information</w:t>
      </w:r>
    </w:p>
    <w:p w:rsidR="006E6E02" w:rsidRPr="003503EC" w:rsidRDefault="006E6E02" w:rsidP="003503EC">
      <w:pPr>
        <w:ind w:left="360"/>
        <w:rPr>
          <w:rFonts w:ascii="Arial" w:hAnsi="Arial"/>
          <w:sz w:val="22"/>
        </w:rPr>
      </w:pPr>
      <w:r w:rsidRPr="003503EC">
        <w:rPr>
          <w:rFonts w:ascii="Arial" w:hAnsi="Arial"/>
          <w:sz w:val="22"/>
        </w:rPr>
        <w:t>Section III. Eligibility Information</w:t>
      </w:r>
    </w:p>
    <w:p w:rsidR="006E6E02" w:rsidRPr="003503EC" w:rsidRDefault="006E6E02" w:rsidP="003503EC">
      <w:pPr>
        <w:ind w:left="360"/>
        <w:rPr>
          <w:rFonts w:ascii="Arial" w:hAnsi="Arial"/>
          <w:sz w:val="22"/>
        </w:rPr>
      </w:pPr>
      <w:r w:rsidRPr="003503EC">
        <w:rPr>
          <w:rFonts w:ascii="Arial" w:hAnsi="Arial"/>
          <w:sz w:val="22"/>
        </w:rPr>
        <w:t>Section IV. Application and Submission Information</w:t>
      </w:r>
      <w:r w:rsidRPr="003503EC">
        <w:rPr>
          <w:rFonts w:ascii="Arial" w:hAnsi="Arial"/>
          <w:sz w:val="22"/>
        </w:rPr>
        <w:br/>
        <w:t>Section V. Application Review Information</w:t>
      </w:r>
    </w:p>
    <w:p w:rsidR="006E6E02" w:rsidRPr="003503EC" w:rsidRDefault="006E6E02" w:rsidP="003503EC">
      <w:pPr>
        <w:ind w:left="360"/>
        <w:rPr>
          <w:rFonts w:ascii="Arial" w:hAnsi="Arial"/>
          <w:sz w:val="22"/>
        </w:rPr>
      </w:pPr>
      <w:r w:rsidRPr="003503EC">
        <w:rPr>
          <w:rFonts w:ascii="Arial" w:hAnsi="Arial"/>
          <w:sz w:val="22"/>
        </w:rPr>
        <w:t>Section VI. Award Administration Information</w:t>
      </w:r>
    </w:p>
    <w:p w:rsidR="006E6E02" w:rsidRPr="003503EC" w:rsidRDefault="006E6E02" w:rsidP="003503EC">
      <w:pPr>
        <w:ind w:left="360"/>
        <w:rPr>
          <w:rFonts w:ascii="Arial" w:hAnsi="Arial"/>
          <w:sz w:val="22"/>
        </w:rPr>
      </w:pPr>
      <w:r w:rsidRPr="003503EC">
        <w:rPr>
          <w:rFonts w:ascii="Arial" w:hAnsi="Arial"/>
          <w:sz w:val="22"/>
        </w:rPr>
        <w:t>Section VII. CCTST Contacts</w:t>
      </w:r>
    </w:p>
    <w:p w:rsidR="006E6E02" w:rsidRPr="003503EC" w:rsidRDefault="006E6E02" w:rsidP="003503EC">
      <w:pPr>
        <w:ind w:left="360"/>
        <w:rPr>
          <w:rFonts w:ascii="Arial" w:hAnsi="Arial"/>
          <w:sz w:val="22"/>
        </w:rPr>
      </w:pPr>
      <w:r w:rsidRPr="003503EC">
        <w:rPr>
          <w:rFonts w:ascii="Arial" w:hAnsi="Arial"/>
          <w:sz w:val="22"/>
        </w:rPr>
        <w:t>Section VIII. Other Information</w:t>
      </w:r>
    </w:p>
    <w:p w:rsidR="006E6E02" w:rsidRDefault="006E6E02" w:rsidP="003503EC">
      <w:pPr>
        <w:rPr>
          <w:rFonts w:ascii="Arial" w:hAnsi="Arial"/>
          <w:b/>
          <w:color w:val="12297C"/>
          <w:sz w:val="22"/>
        </w:rPr>
      </w:pPr>
    </w:p>
    <w:p w:rsidR="00D96461" w:rsidRPr="003503EC" w:rsidRDefault="000F04B1" w:rsidP="003503EC">
      <w:pPr>
        <w:rPr>
          <w:rFonts w:ascii="Arial" w:hAnsi="Arial"/>
          <w:b/>
          <w:color w:val="12297C"/>
          <w:sz w:val="22"/>
        </w:rPr>
      </w:pPr>
      <w:r w:rsidRPr="003503EC">
        <w:rPr>
          <w:rFonts w:ascii="Arial" w:hAnsi="Arial"/>
          <w:b/>
          <w:color w:val="12297C"/>
          <w:sz w:val="22"/>
        </w:rPr>
        <w:t>PART 2. FULL TEXT OF ANNOUNCEMENT</w:t>
      </w:r>
    </w:p>
    <w:p w:rsidR="004458CE" w:rsidRDefault="004458CE" w:rsidP="003503EC">
      <w:pPr>
        <w:rPr>
          <w:rFonts w:ascii="Arial" w:hAnsi="Arial"/>
          <w:b/>
          <w:sz w:val="22"/>
        </w:rPr>
      </w:pPr>
    </w:p>
    <w:p w:rsidR="00D96461" w:rsidRDefault="00D96461" w:rsidP="003503EC">
      <w:pPr>
        <w:rPr>
          <w:rFonts w:ascii="Arial" w:hAnsi="Arial"/>
          <w:b/>
          <w:sz w:val="22"/>
        </w:rPr>
      </w:pPr>
      <w:r>
        <w:rPr>
          <w:rFonts w:ascii="Arial" w:hAnsi="Arial"/>
          <w:b/>
          <w:sz w:val="22"/>
        </w:rPr>
        <w:t>Section I. Funding Opportunity Description</w:t>
      </w:r>
    </w:p>
    <w:p w:rsidR="007A094C" w:rsidRDefault="007A094C" w:rsidP="003503EC">
      <w:pPr>
        <w:rPr>
          <w:rFonts w:ascii="Arial" w:hAnsi="Arial"/>
          <w:b/>
          <w:color w:val="D7222F"/>
          <w:sz w:val="22"/>
        </w:rPr>
      </w:pPr>
    </w:p>
    <w:p w:rsidR="00AB1C17" w:rsidRDefault="00A84A39" w:rsidP="00D82FAA">
      <w:pPr>
        <w:rPr>
          <w:rFonts w:ascii="Arial" w:hAnsi="Arial"/>
          <w:b/>
          <w:color w:val="D7222F"/>
          <w:sz w:val="22"/>
        </w:rPr>
      </w:pPr>
      <w:r>
        <w:rPr>
          <w:rFonts w:ascii="Arial" w:hAnsi="Arial"/>
          <w:b/>
          <w:color w:val="D7222F"/>
          <w:sz w:val="22"/>
        </w:rPr>
        <w:t>Overview</w:t>
      </w:r>
    </w:p>
    <w:p w:rsidR="00AB1C17" w:rsidRDefault="00AB1C17" w:rsidP="00D82FAA">
      <w:pPr>
        <w:rPr>
          <w:rFonts w:ascii="Arial" w:hAnsi="Arial"/>
          <w:b/>
          <w:color w:val="D7222F"/>
          <w:sz w:val="22"/>
        </w:rPr>
      </w:pPr>
    </w:p>
    <w:p w:rsidR="00FE0685" w:rsidRDefault="00A84A39" w:rsidP="00D82FAA">
      <w:pPr>
        <w:rPr>
          <w:rFonts w:ascii="Arial" w:hAnsi="Arial"/>
          <w:sz w:val="22"/>
        </w:rPr>
      </w:pPr>
      <w:r w:rsidRPr="003503EC">
        <w:rPr>
          <w:rFonts w:ascii="Arial" w:hAnsi="Arial"/>
          <w:sz w:val="22"/>
        </w:rPr>
        <w:t xml:space="preserve">The CCTST Pilot </w:t>
      </w:r>
      <w:r w:rsidR="00FE0685">
        <w:rPr>
          <w:rFonts w:ascii="Arial" w:hAnsi="Arial"/>
          <w:sz w:val="22"/>
        </w:rPr>
        <w:t xml:space="preserve">Translational Research </w:t>
      </w:r>
      <w:r w:rsidRPr="003503EC">
        <w:rPr>
          <w:rFonts w:ascii="Arial" w:hAnsi="Arial"/>
          <w:sz w:val="22"/>
        </w:rPr>
        <w:t xml:space="preserve">&amp; Innovative </w:t>
      </w:r>
      <w:r w:rsidR="00FE0685" w:rsidRPr="003503EC">
        <w:rPr>
          <w:rFonts w:ascii="Arial" w:hAnsi="Arial"/>
          <w:sz w:val="22"/>
        </w:rPr>
        <w:t>Core Grant Program supports</w:t>
      </w:r>
      <w:r w:rsidR="00FE0685">
        <w:rPr>
          <w:rFonts w:ascii="Arial" w:hAnsi="Arial"/>
          <w:sz w:val="22"/>
        </w:rPr>
        <w:t xml:space="preserve"> research projects in two main categories. The first is pilot translational research conducted either by an established principal investig</w:t>
      </w:r>
      <w:r w:rsidR="00FE0685">
        <w:rPr>
          <w:rFonts w:ascii="Arial" w:hAnsi="Arial"/>
          <w:sz w:val="22"/>
        </w:rPr>
        <w:t>a</w:t>
      </w:r>
      <w:r w:rsidR="00FE0685">
        <w:rPr>
          <w:rFonts w:ascii="Arial" w:hAnsi="Arial"/>
          <w:sz w:val="22"/>
        </w:rPr>
        <w:t>tor or a new/early stage investigator under the mentorship of an established investigator. The second is r</w:t>
      </w:r>
      <w:r w:rsidR="00FE0685">
        <w:rPr>
          <w:rFonts w:ascii="Arial" w:hAnsi="Arial"/>
          <w:sz w:val="22"/>
        </w:rPr>
        <w:t>e</w:t>
      </w:r>
      <w:r w:rsidR="00FE0685">
        <w:rPr>
          <w:rFonts w:ascii="Arial" w:hAnsi="Arial"/>
          <w:sz w:val="22"/>
        </w:rPr>
        <w:t>search intended to establish new innovative core</w:t>
      </w:r>
      <w:r w:rsidR="00D835EF">
        <w:rPr>
          <w:rFonts w:ascii="Arial" w:hAnsi="Arial"/>
          <w:sz w:val="22"/>
        </w:rPr>
        <w:t>s</w:t>
      </w:r>
      <w:r w:rsidR="00FE0685">
        <w:rPr>
          <w:rFonts w:ascii="Arial" w:hAnsi="Arial"/>
          <w:sz w:val="22"/>
        </w:rPr>
        <w:t xml:space="preserve"> within the AH</w:t>
      </w:r>
      <w:r w:rsidR="00C8685A">
        <w:rPr>
          <w:rFonts w:ascii="Arial" w:hAnsi="Arial"/>
          <w:sz w:val="22"/>
        </w:rPr>
        <w:t>C</w:t>
      </w:r>
      <w:r w:rsidR="00FE0685">
        <w:rPr>
          <w:rFonts w:ascii="Arial" w:hAnsi="Arial"/>
          <w:sz w:val="22"/>
        </w:rPr>
        <w:t>.</w:t>
      </w:r>
      <w:r w:rsidR="00264D67">
        <w:rPr>
          <w:rFonts w:ascii="Arial" w:hAnsi="Arial"/>
          <w:sz w:val="22"/>
        </w:rPr>
        <w:t xml:space="preserve"> Please refer to definitions below.</w:t>
      </w:r>
    </w:p>
    <w:p w:rsidR="00FE0685" w:rsidRDefault="00FE0685" w:rsidP="00D82FAA">
      <w:pPr>
        <w:rPr>
          <w:rFonts w:ascii="Arial" w:hAnsi="Arial"/>
          <w:sz w:val="22"/>
        </w:rPr>
      </w:pPr>
    </w:p>
    <w:p w:rsidR="00F2038B" w:rsidRDefault="00F2038B" w:rsidP="00D82FAA">
      <w:pPr>
        <w:rPr>
          <w:rFonts w:ascii="Arial" w:hAnsi="Arial"/>
          <w:sz w:val="22"/>
        </w:rPr>
      </w:pPr>
      <w:r w:rsidRPr="003503EC">
        <w:rPr>
          <w:rFonts w:ascii="Arial" w:hAnsi="Arial"/>
          <w:b/>
          <w:sz w:val="22"/>
        </w:rPr>
        <w:t xml:space="preserve">Pilot Translational </w:t>
      </w:r>
      <w:r>
        <w:rPr>
          <w:rFonts w:ascii="Arial" w:hAnsi="Arial"/>
          <w:b/>
          <w:sz w:val="22"/>
        </w:rPr>
        <w:t xml:space="preserve">Research </w:t>
      </w:r>
      <w:r w:rsidRPr="003503EC">
        <w:rPr>
          <w:rFonts w:ascii="Arial" w:hAnsi="Arial"/>
          <w:b/>
          <w:sz w:val="22"/>
        </w:rPr>
        <w:t>Project.</w:t>
      </w:r>
      <w:r>
        <w:rPr>
          <w:rFonts w:ascii="Arial" w:hAnsi="Arial"/>
          <w:sz w:val="22"/>
        </w:rPr>
        <w:t xml:space="preserve"> </w:t>
      </w:r>
      <w:r w:rsidR="00FE0685">
        <w:rPr>
          <w:rFonts w:ascii="Arial" w:hAnsi="Arial"/>
          <w:sz w:val="22"/>
        </w:rPr>
        <w:t xml:space="preserve">Pilot </w:t>
      </w:r>
      <w:r w:rsidR="00264D67">
        <w:rPr>
          <w:rFonts w:ascii="Arial" w:hAnsi="Arial"/>
          <w:sz w:val="22"/>
        </w:rPr>
        <w:t>t</w:t>
      </w:r>
      <w:r w:rsidR="00FE0685">
        <w:rPr>
          <w:rFonts w:ascii="Arial" w:hAnsi="Arial"/>
          <w:sz w:val="22"/>
        </w:rPr>
        <w:t xml:space="preserve">ranslational </w:t>
      </w:r>
      <w:r w:rsidR="00264D67">
        <w:rPr>
          <w:rFonts w:ascii="Arial" w:hAnsi="Arial"/>
          <w:sz w:val="22"/>
        </w:rPr>
        <w:t>p</w:t>
      </w:r>
      <w:r w:rsidR="00FE0685">
        <w:rPr>
          <w:rFonts w:ascii="Arial" w:hAnsi="Arial"/>
          <w:sz w:val="22"/>
        </w:rPr>
        <w:t xml:space="preserve">rojects by established or mentored </w:t>
      </w:r>
      <w:r w:rsidR="00264D67">
        <w:rPr>
          <w:rFonts w:ascii="Arial" w:hAnsi="Arial"/>
          <w:sz w:val="22"/>
        </w:rPr>
        <w:t>principal invest</w:t>
      </w:r>
      <w:r w:rsidR="00264D67">
        <w:rPr>
          <w:rFonts w:ascii="Arial" w:hAnsi="Arial"/>
          <w:sz w:val="22"/>
        </w:rPr>
        <w:t>i</w:t>
      </w:r>
      <w:r w:rsidR="00264D67">
        <w:rPr>
          <w:rFonts w:ascii="Arial" w:hAnsi="Arial"/>
          <w:sz w:val="22"/>
        </w:rPr>
        <w:t xml:space="preserve">gators should focus </w:t>
      </w:r>
      <w:r w:rsidR="009136AB">
        <w:rPr>
          <w:rFonts w:ascii="Arial" w:hAnsi="Arial"/>
          <w:sz w:val="22"/>
        </w:rPr>
        <w:t>on</w:t>
      </w:r>
      <w:r w:rsidR="00264D67">
        <w:rPr>
          <w:rFonts w:ascii="Arial" w:hAnsi="Arial"/>
          <w:sz w:val="22"/>
        </w:rPr>
        <w:t xml:space="preserve"> applying </w:t>
      </w:r>
      <w:r w:rsidR="00264D67" w:rsidRPr="00721BAD">
        <w:rPr>
          <w:rFonts w:ascii="Arial" w:hAnsi="Arial"/>
          <w:sz w:val="22"/>
        </w:rPr>
        <w:t>discover</w:t>
      </w:r>
      <w:r w:rsidR="00264D67">
        <w:rPr>
          <w:rFonts w:ascii="Arial" w:hAnsi="Arial"/>
          <w:sz w:val="22"/>
        </w:rPr>
        <w:t>ies</w:t>
      </w:r>
      <w:r w:rsidR="00264D67" w:rsidRPr="00721BAD">
        <w:rPr>
          <w:rFonts w:ascii="Arial" w:hAnsi="Arial"/>
          <w:sz w:val="22"/>
        </w:rPr>
        <w:t xml:space="preserve"> generated during research in the laboratory, and in preclinical studies, to the development of trials and studies in humans.</w:t>
      </w:r>
      <w:r w:rsidR="00264D67">
        <w:rPr>
          <w:rFonts w:ascii="Arial" w:hAnsi="Arial"/>
          <w:sz w:val="22"/>
        </w:rPr>
        <w:t xml:space="preserve"> </w:t>
      </w:r>
      <w:r w:rsidR="00264D67" w:rsidRPr="00FF3D98">
        <w:rPr>
          <w:rFonts w:ascii="Arial" w:hAnsi="Arial"/>
          <w:sz w:val="22"/>
        </w:rPr>
        <w:t>Such projects could also focus o</w:t>
      </w:r>
      <w:r w:rsidR="00D835EF" w:rsidRPr="00FF3D98">
        <w:rPr>
          <w:rFonts w:ascii="Arial" w:hAnsi="Arial"/>
          <w:sz w:val="22"/>
        </w:rPr>
        <w:t>n</w:t>
      </w:r>
      <w:r w:rsidR="00264D67" w:rsidRPr="00FF3D98">
        <w:rPr>
          <w:rFonts w:ascii="Arial" w:eastAsia="Times New Roman" w:hAnsi="Arial"/>
          <w:sz w:val="22"/>
        </w:rPr>
        <w:t xml:space="preserve"> the i</w:t>
      </w:r>
      <w:r w:rsidR="00264D67" w:rsidRPr="00FF3D98">
        <w:rPr>
          <w:rFonts w:ascii="Arial" w:hAnsi="Arial"/>
          <w:sz w:val="22"/>
        </w:rPr>
        <w:t>nnovative use of clinical specimens in the laboratory</w:t>
      </w:r>
      <w:r w:rsidR="00FF3D98">
        <w:rPr>
          <w:rFonts w:ascii="Arial" w:hAnsi="Arial"/>
          <w:sz w:val="22"/>
        </w:rPr>
        <w:t>,</w:t>
      </w:r>
      <w:r w:rsidR="00264D67" w:rsidRPr="00FF3D98">
        <w:rPr>
          <w:rFonts w:ascii="Arial" w:hAnsi="Arial"/>
          <w:sz w:val="22"/>
        </w:rPr>
        <w:t xml:space="preserve"> or </w:t>
      </w:r>
      <w:r w:rsidR="00FF3D98">
        <w:rPr>
          <w:rFonts w:ascii="Arial" w:hAnsi="Arial"/>
          <w:sz w:val="22"/>
        </w:rPr>
        <w:t xml:space="preserve">on </w:t>
      </w:r>
      <w:r w:rsidR="00264D67" w:rsidRPr="00FF3D98">
        <w:rPr>
          <w:rFonts w:ascii="Arial" w:hAnsi="Arial"/>
          <w:sz w:val="22"/>
        </w:rPr>
        <w:t>cost-effectiveness of prevention and treatment.</w:t>
      </w:r>
      <w:r w:rsidR="00264D67">
        <w:rPr>
          <w:rFonts w:ascii="Arial" w:hAnsi="Arial"/>
          <w:sz w:val="22"/>
        </w:rPr>
        <w:t xml:space="preserve"> </w:t>
      </w:r>
      <w:r>
        <w:rPr>
          <w:rFonts w:ascii="Arial" w:hAnsi="Arial"/>
          <w:sz w:val="22"/>
        </w:rPr>
        <w:t xml:space="preserve">Research </w:t>
      </w:r>
      <w:r w:rsidR="00264D67">
        <w:rPr>
          <w:rFonts w:ascii="Arial" w:hAnsi="Arial"/>
          <w:sz w:val="22"/>
        </w:rPr>
        <w:t>proposals that include a</w:t>
      </w:r>
      <w:r w:rsidR="00D82FAA" w:rsidRPr="00130280">
        <w:rPr>
          <w:rFonts w:ascii="Arial" w:hAnsi="Arial"/>
          <w:sz w:val="22"/>
        </w:rPr>
        <w:t xml:space="preserve"> clinical trial should have </w:t>
      </w:r>
      <w:r w:rsidR="00264D67">
        <w:rPr>
          <w:rFonts w:ascii="Arial" w:hAnsi="Arial"/>
          <w:sz w:val="22"/>
        </w:rPr>
        <w:t>a clear</w:t>
      </w:r>
      <w:r w:rsidR="00D82FAA" w:rsidRPr="00130280">
        <w:rPr>
          <w:rFonts w:ascii="Arial" w:hAnsi="Arial"/>
          <w:sz w:val="22"/>
        </w:rPr>
        <w:t xml:space="preserve"> translational research</w:t>
      </w:r>
      <w:r w:rsidR="00264D67">
        <w:rPr>
          <w:rFonts w:ascii="Arial" w:hAnsi="Arial"/>
          <w:sz w:val="22"/>
        </w:rPr>
        <w:t xml:space="preserve"> focus. </w:t>
      </w:r>
      <w:r>
        <w:rPr>
          <w:rFonts w:ascii="Arial" w:hAnsi="Arial"/>
          <w:sz w:val="22"/>
        </w:rPr>
        <w:t>P</w:t>
      </w:r>
      <w:r w:rsidRPr="00130280">
        <w:rPr>
          <w:rFonts w:ascii="Arial" w:hAnsi="Arial"/>
          <w:sz w:val="22"/>
        </w:rPr>
        <w:t xml:space="preserve">rojects </w:t>
      </w:r>
      <w:r>
        <w:rPr>
          <w:rFonts w:ascii="Arial" w:hAnsi="Arial"/>
          <w:sz w:val="22"/>
        </w:rPr>
        <w:t xml:space="preserve">proposing to </w:t>
      </w:r>
      <w:r w:rsidRPr="00130280">
        <w:rPr>
          <w:rFonts w:ascii="Arial" w:hAnsi="Arial"/>
          <w:sz w:val="22"/>
        </w:rPr>
        <w:t>ut</w:t>
      </w:r>
      <w:r w:rsidRPr="00130280">
        <w:rPr>
          <w:rFonts w:ascii="Arial" w:hAnsi="Arial"/>
          <w:sz w:val="22"/>
        </w:rPr>
        <w:t>i</w:t>
      </w:r>
      <w:r w:rsidRPr="00130280">
        <w:rPr>
          <w:rFonts w:ascii="Arial" w:hAnsi="Arial"/>
          <w:sz w:val="22"/>
        </w:rPr>
        <w:t>liz</w:t>
      </w:r>
      <w:r>
        <w:rPr>
          <w:rFonts w:ascii="Arial" w:hAnsi="Arial"/>
          <w:sz w:val="22"/>
        </w:rPr>
        <w:t>e</w:t>
      </w:r>
      <w:r w:rsidRPr="00130280">
        <w:rPr>
          <w:rFonts w:ascii="Arial" w:hAnsi="Arial"/>
          <w:sz w:val="22"/>
        </w:rPr>
        <w:t xml:space="preserve"> local research laboratory expertise</w:t>
      </w:r>
      <w:r>
        <w:rPr>
          <w:rFonts w:ascii="Arial" w:hAnsi="Arial"/>
          <w:sz w:val="22"/>
        </w:rPr>
        <w:t xml:space="preserve"> will be considered particularly responsive to this program announc</w:t>
      </w:r>
      <w:r>
        <w:rPr>
          <w:rFonts w:ascii="Arial" w:hAnsi="Arial"/>
          <w:sz w:val="22"/>
        </w:rPr>
        <w:t>e</w:t>
      </w:r>
      <w:r>
        <w:rPr>
          <w:rFonts w:ascii="Arial" w:hAnsi="Arial"/>
          <w:sz w:val="22"/>
        </w:rPr>
        <w:t>ment.</w:t>
      </w:r>
      <w:r w:rsidR="00D82FAA" w:rsidRPr="00130280">
        <w:rPr>
          <w:rFonts w:ascii="Arial" w:hAnsi="Arial"/>
          <w:sz w:val="22"/>
        </w:rPr>
        <w:t xml:space="preserve"> Projects that are purely clinical research will not be considered responsive to this </w:t>
      </w:r>
      <w:r>
        <w:rPr>
          <w:rFonts w:ascii="Arial" w:hAnsi="Arial"/>
          <w:sz w:val="22"/>
        </w:rPr>
        <w:t>program announc</w:t>
      </w:r>
      <w:r>
        <w:rPr>
          <w:rFonts w:ascii="Arial" w:hAnsi="Arial"/>
          <w:sz w:val="22"/>
        </w:rPr>
        <w:t>e</w:t>
      </w:r>
      <w:r>
        <w:rPr>
          <w:rFonts w:ascii="Arial" w:hAnsi="Arial"/>
          <w:sz w:val="22"/>
        </w:rPr>
        <w:t>ment</w:t>
      </w:r>
      <w:r w:rsidR="00D82FAA" w:rsidRPr="00130280">
        <w:rPr>
          <w:rFonts w:ascii="Arial" w:hAnsi="Arial"/>
          <w:sz w:val="22"/>
        </w:rPr>
        <w:t>.</w:t>
      </w:r>
      <w:r>
        <w:rPr>
          <w:rFonts w:ascii="Arial" w:hAnsi="Arial"/>
          <w:sz w:val="22"/>
        </w:rPr>
        <w:t xml:space="preserve"> Large-scale phase III or IV clinical trials will not be considered within the scope of this program a</w:t>
      </w:r>
      <w:r>
        <w:rPr>
          <w:rFonts w:ascii="Arial" w:hAnsi="Arial"/>
          <w:sz w:val="22"/>
        </w:rPr>
        <w:t>n</w:t>
      </w:r>
      <w:r>
        <w:rPr>
          <w:rFonts w:ascii="Arial" w:hAnsi="Arial"/>
          <w:sz w:val="22"/>
        </w:rPr>
        <w:t xml:space="preserve">nouncement due to their advanced developmental stage, i.e., beyond pilot studies, and the high cost of such studies. </w:t>
      </w:r>
    </w:p>
    <w:p w:rsidR="00F2038B" w:rsidRDefault="00F2038B" w:rsidP="00D82FAA">
      <w:pPr>
        <w:rPr>
          <w:rFonts w:ascii="Arial" w:hAnsi="Arial"/>
          <w:sz w:val="22"/>
        </w:rPr>
      </w:pPr>
    </w:p>
    <w:p w:rsidR="00D82FAA" w:rsidRPr="003503EC" w:rsidRDefault="00F2038B" w:rsidP="00D82FAA">
      <w:pPr>
        <w:rPr>
          <w:rFonts w:ascii="Arial" w:hAnsi="Arial"/>
          <w:sz w:val="22"/>
        </w:rPr>
      </w:pPr>
      <w:r>
        <w:rPr>
          <w:rFonts w:ascii="Arial" w:hAnsi="Arial"/>
          <w:sz w:val="22"/>
        </w:rPr>
        <w:t xml:space="preserve">Research proposals </w:t>
      </w:r>
      <w:r w:rsidR="00D82FAA">
        <w:rPr>
          <w:rFonts w:ascii="Arial" w:hAnsi="Arial"/>
          <w:sz w:val="22"/>
        </w:rPr>
        <w:t xml:space="preserve">will be considered </w:t>
      </w:r>
      <w:r w:rsidR="00D82FAA" w:rsidRPr="007A094C">
        <w:rPr>
          <w:rFonts w:ascii="Arial" w:hAnsi="Arial"/>
          <w:sz w:val="22"/>
        </w:rPr>
        <w:t xml:space="preserve">responsive to this </w:t>
      </w:r>
      <w:r>
        <w:rPr>
          <w:rFonts w:ascii="Arial" w:hAnsi="Arial"/>
          <w:sz w:val="22"/>
        </w:rPr>
        <w:t xml:space="preserve">program </w:t>
      </w:r>
      <w:r w:rsidR="00D82FAA" w:rsidRPr="007A094C">
        <w:rPr>
          <w:rFonts w:ascii="Arial" w:hAnsi="Arial"/>
          <w:sz w:val="22"/>
        </w:rPr>
        <w:t>announcement</w:t>
      </w:r>
      <w:r w:rsidR="00AB1C17">
        <w:rPr>
          <w:rFonts w:ascii="Arial" w:hAnsi="Arial"/>
          <w:sz w:val="22"/>
        </w:rPr>
        <w:t xml:space="preserve"> if they meet any of the fo</w:t>
      </w:r>
      <w:r w:rsidR="00AB1C17">
        <w:rPr>
          <w:rFonts w:ascii="Arial" w:hAnsi="Arial"/>
          <w:sz w:val="22"/>
        </w:rPr>
        <w:t>l</w:t>
      </w:r>
      <w:r w:rsidR="00AB1C17">
        <w:rPr>
          <w:rFonts w:ascii="Arial" w:hAnsi="Arial"/>
          <w:sz w:val="22"/>
        </w:rPr>
        <w:t>lowing conditions:</w:t>
      </w:r>
    </w:p>
    <w:p w:rsidR="00D82FAA" w:rsidRPr="00BC20F5" w:rsidRDefault="00D82FAA" w:rsidP="00D82FAA">
      <w:pPr>
        <w:pStyle w:val="ListParagraph"/>
        <w:numPr>
          <w:ilvl w:val="0"/>
          <w:numId w:val="47"/>
        </w:numPr>
        <w:contextualSpacing w:val="0"/>
        <w:jc w:val="both"/>
        <w:rPr>
          <w:rFonts w:ascii="Arial" w:hAnsi="Arial"/>
          <w:sz w:val="22"/>
        </w:rPr>
      </w:pPr>
      <w:r w:rsidRPr="00BC20F5">
        <w:rPr>
          <w:rFonts w:ascii="Arial" w:hAnsi="Arial"/>
          <w:sz w:val="22"/>
        </w:rPr>
        <w:t>Use new approaches or discoveries to address clinical problems</w:t>
      </w:r>
      <w:r w:rsidR="00094D8A">
        <w:rPr>
          <w:rFonts w:ascii="Arial" w:hAnsi="Arial"/>
          <w:sz w:val="22"/>
        </w:rPr>
        <w:t>.</w:t>
      </w:r>
    </w:p>
    <w:p w:rsidR="00D82FAA" w:rsidRPr="00BC20F5" w:rsidRDefault="00D82FAA" w:rsidP="00D82FAA">
      <w:pPr>
        <w:pStyle w:val="ListParagraph"/>
        <w:numPr>
          <w:ilvl w:val="0"/>
          <w:numId w:val="47"/>
        </w:numPr>
        <w:contextualSpacing w:val="0"/>
        <w:jc w:val="both"/>
        <w:rPr>
          <w:rFonts w:ascii="Arial" w:hAnsi="Arial"/>
          <w:sz w:val="22"/>
        </w:rPr>
      </w:pPr>
      <w:r w:rsidRPr="00BC20F5">
        <w:rPr>
          <w:rFonts w:ascii="Arial" w:hAnsi="Arial"/>
          <w:sz w:val="22"/>
        </w:rPr>
        <w:t>Develop new experimental or diagnostic reagents and procedures for diagnosis or treatment</w:t>
      </w:r>
      <w:r w:rsidR="00094D8A">
        <w:rPr>
          <w:rFonts w:ascii="Arial" w:hAnsi="Arial"/>
          <w:sz w:val="22"/>
        </w:rPr>
        <w:t>.</w:t>
      </w:r>
    </w:p>
    <w:p w:rsidR="00AB1C17" w:rsidRPr="00BC20F5" w:rsidRDefault="00D82FAA" w:rsidP="00D82FAA">
      <w:pPr>
        <w:pStyle w:val="ListParagraph"/>
        <w:numPr>
          <w:ilvl w:val="0"/>
          <w:numId w:val="47"/>
        </w:numPr>
        <w:jc w:val="both"/>
        <w:rPr>
          <w:rFonts w:ascii="Arial" w:hAnsi="Arial"/>
          <w:sz w:val="22"/>
        </w:rPr>
      </w:pPr>
      <w:r w:rsidRPr="00BC20F5">
        <w:rPr>
          <w:rFonts w:ascii="Arial" w:hAnsi="Arial"/>
          <w:sz w:val="22"/>
        </w:rPr>
        <w:t xml:space="preserve">Develop new </w:t>
      </w:r>
      <w:r w:rsidR="00AB1C17" w:rsidRPr="00BC20F5">
        <w:rPr>
          <w:rFonts w:ascii="Arial" w:hAnsi="Arial"/>
          <w:sz w:val="22"/>
        </w:rPr>
        <w:t xml:space="preserve">animal </w:t>
      </w:r>
      <w:r w:rsidRPr="00BC20F5">
        <w:rPr>
          <w:rFonts w:ascii="Arial" w:hAnsi="Arial"/>
          <w:sz w:val="22"/>
        </w:rPr>
        <w:t>models of human diseases and verify the relevance of these to the clinical issues in human subjects.</w:t>
      </w:r>
    </w:p>
    <w:p w:rsidR="00AB1C17" w:rsidRPr="00BC20F5" w:rsidRDefault="00AB1C17" w:rsidP="00AB1C17">
      <w:pPr>
        <w:pStyle w:val="ListParagraph"/>
        <w:numPr>
          <w:ilvl w:val="0"/>
          <w:numId w:val="47"/>
        </w:numPr>
        <w:jc w:val="both"/>
        <w:rPr>
          <w:rFonts w:ascii="Arial" w:hAnsi="Arial"/>
          <w:sz w:val="22"/>
        </w:rPr>
      </w:pPr>
      <w:r w:rsidRPr="00BC20F5">
        <w:rPr>
          <w:rFonts w:ascii="Arial" w:hAnsi="Arial"/>
          <w:sz w:val="22"/>
        </w:rPr>
        <w:t>Develop new cell culture models of human diseases and verify the relevance of these to the clinical i</w:t>
      </w:r>
      <w:r w:rsidRPr="00BC20F5">
        <w:rPr>
          <w:rFonts w:ascii="Arial" w:hAnsi="Arial"/>
          <w:sz w:val="22"/>
        </w:rPr>
        <w:t>s</w:t>
      </w:r>
      <w:r w:rsidRPr="00BC20F5">
        <w:rPr>
          <w:rFonts w:ascii="Arial" w:hAnsi="Arial"/>
          <w:sz w:val="22"/>
        </w:rPr>
        <w:t>sues in human subjects.</w:t>
      </w:r>
    </w:p>
    <w:p w:rsidR="00F2038B" w:rsidRDefault="00F2038B" w:rsidP="003503EC">
      <w:pPr>
        <w:jc w:val="both"/>
        <w:rPr>
          <w:rFonts w:ascii="Arial" w:hAnsi="Arial"/>
          <w:b/>
          <w:color w:val="008000"/>
          <w:sz w:val="22"/>
        </w:rPr>
      </w:pPr>
    </w:p>
    <w:p w:rsidR="00AB1C17" w:rsidRDefault="00AB1C17" w:rsidP="003503EC">
      <w:pPr>
        <w:jc w:val="both"/>
        <w:rPr>
          <w:rFonts w:ascii="Arial" w:hAnsi="Arial"/>
          <w:sz w:val="22"/>
        </w:rPr>
      </w:pPr>
      <w:r w:rsidRPr="003503EC">
        <w:rPr>
          <w:rFonts w:ascii="Arial" w:hAnsi="Arial"/>
          <w:b/>
          <w:sz w:val="22"/>
        </w:rPr>
        <w:t>Innovative Core Project.</w:t>
      </w:r>
      <w:r>
        <w:rPr>
          <w:rFonts w:ascii="Arial" w:hAnsi="Arial"/>
          <w:sz w:val="22"/>
        </w:rPr>
        <w:t xml:space="preserve"> Innovative Core projects</w:t>
      </w:r>
      <w:r w:rsidRPr="00AB1C17">
        <w:rPr>
          <w:rFonts w:ascii="Arial" w:hAnsi="Arial"/>
          <w:sz w:val="22"/>
        </w:rPr>
        <w:t xml:space="preserve"> </w:t>
      </w:r>
      <w:r w:rsidRPr="003503EC">
        <w:rPr>
          <w:rFonts w:ascii="Arial" w:hAnsi="Arial"/>
          <w:sz w:val="22"/>
        </w:rPr>
        <w:t>supported by this program may include laboratory and cli</w:t>
      </w:r>
      <w:r w:rsidRPr="003503EC">
        <w:rPr>
          <w:rFonts w:ascii="Arial" w:hAnsi="Arial"/>
          <w:sz w:val="22"/>
        </w:rPr>
        <w:t>n</w:t>
      </w:r>
      <w:r w:rsidRPr="003503EC">
        <w:rPr>
          <w:rFonts w:ascii="Arial" w:hAnsi="Arial"/>
          <w:sz w:val="22"/>
        </w:rPr>
        <w:t xml:space="preserve">ical facilities, equipment, and services that will be shared by multiple investigators. </w:t>
      </w:r>
      <w:r>
        <w:rPr>
          <w:rFonts w:ascii="Arial" w:hAnsi="Arial"/>
          <w:sz w:val="22"/>
        </w:rPr>
        <w:t>This program component is focused o</w:t>
      </w:r>
      <w:r w:rsidR="00094D8A">
        <w:rPr>
          <w:rFonts w:ascii="Arial" w:hAnsi="Arial"/>
          <w:sz w:val="22"/>
        </w:rPr>
        <w:t>n</w:t>
      </w:r>
      <w:r>
        <w:rPr>
          <w:rFonts w:ascii="Arial" w:hAnsi="Arial"/>
          <w:sz w:val="22"/>
        </w:rPr>
        <w:t xml:space="preserve"> supporting </w:t>
      </w:r>
      <w:r w:rsidRPr="003503EC">
        <w:rPr>
          <w:rFonts w:ascii="Arial" w:hAnsi="Arial"/>
          <w:sz w:val="22"/>
        </w:rPr>
        <w:t>new, innovative cores that promote the mission of building a local or networked infr</w:t>
      </w:r>
      <w:r w:rsidRPr="003503EC">
        <w:rPr>
          <w:rFonts w:ascii="Arial" w:hAnsi="Arial"/>
          <w:sz w:val="22"/>
        </w:rPr>
        <w:t>a</w:t>
      </w:r>
      <w:r w:rsidRPr="003503EC">
        <w:rPr>
          <w:rFonts w:ascii="Arial" w:hAnsi="Arial"/>
          <w:sz w:val="22"/>
        </w:rPr>
        <w:t>structure for conducting non-clinical or translational/clinical research. Established cores seeking bridge or su</w:t>
      </w:r>
      <w:r w:rsidRPr="003503EC">
        <w:rPr>
          <w:rFonts w:ascii="Arial" w:hAnsi="Arial"/>
          <w:sz w:val="22"/>
        </w:rPr>
        <w:t>p</w:t>
      </w:r>
      <w:r w:rsidRPr="003503EC">
        <w:rPr>
          <w:rFonts w:ascii="Arial" w:hAnsi="Arial"/>
          <w:sz w:val="22"/>
        </w:rPr>
        <w:t>plemental funding, or cores that primarily support basic (discovery) research, are not likely to be successful through this mechanism.</w:t>
      </w:r>
    </w:p>
    <w:p w:rsidR="00AB1C17" w:rsidRDefault="00AB1C17" w:rsidP="003503EC">
      <w:pPr>
        <w:jc w:val="both"/>
        <w:rPr>
          <w:rFonts w:ascii="Arial" w:hAnsi="Arial"/>
          <w:sz w:val="22"/>
        </w:rPr>
      </w:pPr>
    </w:p>
    <w:p w:rsidR="00AB1C17" w:rsidRPr="003503EC" w:rsidRDefault="00850531" w:rsidP="003503EC">
      <w:pPr>
        <w:rPr>
          <w:rFonts w:ascii="Arial" w:hAnsi="Arial"/>
          <w:b/>
          <w:color w:val="D7222F"/>
          <w:sz w:val="22"/>
        </w:rPr>
      </w:pPr>
      <w:r w:rsidRPr="003503EC">
        <w:rPr>
          <w:rFonts w:ascii="Arial" w:hAnsi="Arial"/>
          <w:b/>
          <w:color w:val="D7222F"/>
          <w:sz w:val="22"/>
        </w:rPr>
        <w:t>Research Priorities</w:t>
      </w:r>
    </w:p>
    <w:p w:rsidR="00AB1C17" w:rsidRDefault="00AB1C17" w:rsidP="00F2038B">
      <w:pPr>
        <w:rPr>
          <w:rFonts w:ascii="Arial" w:hAnsi="Arial"/>
          <w:sz w:val="22"/>
        </w:rPr>
      </w:pPr>
    </w:p>
    <w:p w:rsidR="00AB1C17" w:rsidRDefault="00850531" w:rsidP="00F2038B">
      <w:pPr>
        <w:rPr>
          <w:rFonts w:ascii="Arial" w:hAnsi="Arial"/>
          <w:sz w:val="22"/>
        </w:rPr>
      </w:pPr>
      <w:r>
        <w:rPr>
          <w:rFonts w:ascii="Arial" w:hAnsi="Arial"/>
          <w:b/>
          <w:sz w:val="22"/>
        </w:rPr>
        <w:t>Development</w:t>
      </w:r>
      <w:r w:rsidRPr="003503EC">
        <w:rPr>
          <w:rFonts w:ascii="Arial" w:hAnsi="Arial"/>
          <w:b/>
          <w:sz w:val="22"/>
        </w:rPr>
        <w:t xml:space="preserve"> Stage.</w:t>
      </w:r>
      <w:r>
        <w:rPr>
          <w:rFonts w:ascii="Arial" w:hAnsi="Arial"/>
          <w:sz w:val="22"/>
        </w:rPr>
        <w:t xml:space="preserve"> While translational research spans a </w:t>
      </w:r>
      <w:r w:rsidR="00F2038B" w:rsidRPr="00130280">
        <w:rPr>
          <w:rFonts w:ascii="Arial" w:hAnsi="Arial"/>
          <w:sz w:val="22"/>
        </w:rPr>
        <w:t>wide spectrum of projects</w:t>
      </w:r>
      <w:r>
        <w:rPr>
          <w:rFonts w:ascii="Arial" w:hAnsi="Arial"/>
          <w:sz w:val="22"/>
        </w:rPr>
        <w:t xml:space="preserve"> and developmental sta</w:t>
      </w:r>
      <w:r>
        <w:rPr>
          <w:rFonts w:ascii="Arial" w:hAnsi="Arial"/>
          <w:sz w:val="22"/>
        </w:rPr>
        <w:t>g</w:t>
      </w:r>
      <w:r>
        <w:rPr>
          <w:rFonts w:ascii="Arial" w:hAnsi="Arial"/>
          <w:sz w:val="22"/>
        </w:rPr>
        <w:t xml:space="preserve">es, </w:t>
      </w:r>
      <w:r w:rsidRPr="003503EC">
        <w:rPr>
          <w:rFonts w:ascii="Arial" w:hAnsi="Arial"/>
          <w:i/>
          <w:sz w:val="22"/>
        </w:rPr>
        <w:t>p</w:t>
      </w:r>
      <w:r w:rsidR="00F2038B" w:rsidRPr="00850531">
        <w:rPr>
          <w:rFonts w:ascii="Arial" w:hAnsi="Arial"/>
          <w:i/>
          <w:sz w:val="22"/>
        </w:rPr>
        <w:t>riority will be given to projects that are farthest along in preclinical or early clinical development.</w:t>
      </w:r>
      <w:r w:rsidR="00F2038B" w:rsidRPr="00130280">
        <w:rPr>
          <w:rFonts w:ascii="Arial" w:hAnsi="Arial"/>
          <w:sz w:val="22"/>
        </w:rPr>
        <w:t xml:space="preserve"> Thus, for example, while development of a mouse model of a disease for the purpose of therapeutic drug testing </w:t>
      </w:r>
      <w:r w:rsidR="00AB1C17">
        <w:rPr>
          <w:rFonts w:ascii="Arial" w:hAnsi="Arial"/>
          <w:sz w:val="22"/>
        </w:rPr>
        <w:t xml:space="preserve">would </w:t>
      </w:r>
      <w:r w:rsidR="00AB1C17">
        <w:rPr>
          <w:rFonts w:ascii="Arial" w:hAnsi="Arial"/>
          <w:sz w:val="22"/>
        </w:rPr>
        <w:lastRenderedPageBreak/>
        <w:t>be considered responsive to this program announcement</w:t>
      </w:r>
      <w:r w:rsidR="00F2038B" w:rsidRPr="00130280">
        <w:rPr>
          <w:rFonts w:ascii="Arial" w:hAnsi="Arial"/>
          <w:sz w:val="22"/>
        </w:rPr>
        <w:t>, such a project, in general, will be given a lower prio</w:t>
      </w:r>
      <w:r w:rsidR="00F2038B" w:rsidRPr="00130280">
        <w:rPr>
          <w:rFonts w:ascii="Arial" w:hAnsi="Arial"/>
          <w:sz w:val="22"/>
        </w:rPr>
        <w:t>r</w:t>
      </w:r>
      <w:r w:rsidR="00F2038B" w:rsidRPr="00130280">
        <w:rPr>
          <w:rFonts w:ascii="Arial" w:hAnsi="Arial"/>
          <w:sz w:val="22"/>
        </w:rPr>
        <w:t>ity than a mouse toxicology study needed to file an IND with the FDA in order to launch a phase 1 clinical trial. Similarly, collection of tissue samples to discover a tractable genotype or SNP for a disease or for drug meta</w:t>
      </w:r>
      <w:r w:rsidR="00F2038B" w:rsidRPr="00130280">
        <w:rPr>
          <w:rFonts w:ascii="Arial" w:hAnsi="Arial"/>
          <w:sz w:val="22"/>
        </w:rPr>
        <w:t>b</w:t>
      </w:r>
      <w:r w:rsidR="00F2038B" w:rsidRPr="00130280">
        <w:rPr>
          <w:rFonts w:ascii="Arial" w:hAnsi="Arial"/>
          <w:sz w:val="22"/>
        </w:rPr>
        <w:t xml:space="preserve">olism will be given less priority than development of a diagnostic chip for a genotype or SNP whose association with a disease or a metabolic phenotype has already been discovered. </w:t>
      </w:r>
    </w:p>
    <w:p w:rsidR="00AB1C17" w:rsidRDefault="00AB1C17" w:rsidP="003503EC">
      <w:pPr>
        <w:jc w:val="both"/>
        <w:rPr>
          <w:rFonts w:ascii="Arial" w:hAnsi="Arial"/>
          <w:b/>
          <w:color w:val="008000"/>
          <w:sz w:val="22"/>
        </w:rPr>
      </w:pPr>
    </w:p>
    <w:p w:rsidR="00F2038B" w:rsidRPr="003503EC" w:rsidRDefault="00850531" w:rsidP="003503EC">
      <w:pPr>
        <w:jc w:val="both"/>
        <w:rPr>
          <w:rFonts w:ascii="Arial" w:hAnsi="Arial"/>
          <w:b/>
          <w:sz w:val="22"/>
        </w:rPr>
      </w:pPr>
      <w:r w:rsidRPr="003503EC">
        <w:rPr>
          <w:rFonts w:ascii="Arial" w:hAnsi="Arial"/>
          <w:b/>
          <w:sz w:val="22"/>
        </w:rPr>
        <w:t>Integration of Clinical and Basic Science</w:t>
      </w:r>
      <w:r>
        <w:rPr>
          <w:rFonts w:ascii="Arial" w:hAnsi="Arial"/>
          <w:b/>
          <w:sz w:val="22"/>
        </w:rPr>
        <w:t xml:space="preserve">. </w:t>
      </w:r>
      <w:r w:rsidR="00405B30">
        <w:rPr>
          <w:rFonts w:ascii="Arial" w:hAnsi="Arial"/>
          <w:sz w:val="22"/>
        </w:rPr>
        <w:t>In keeping with t</w:t>
      </w:r>
      <w:r w:rsidR="00405B30" w:rsidRPr="00721BAD">
        <w:rPr>
          <w:rFonts w:ascii="Arial" w:hAnsi="Arial"/>
          <w:sz w:val="22"/>
        </w:rPr>
        <w:t xml:space="preserve">he </w:t>
      </w:r>
      <w:r w:rsidR="00405B30">
        <w:rPr>
          <w:rFonts w:ascii="Arial" w:hAnsi="Arial"/>
          <w:sz w:val="22"/>
        </w:rPr>
        <w:t>focus of this program</w:t>
      </w:r>
      <w:r w:rsidR="00405B30" w:rsidRPr="00721BAD">
        <w:rPr>
          <w:rFonts w:ascii="Arial" w:hAnsi="Arial"/>
          <w:sz w:val="22"/>
        </w:rPr>
        <w:t xml:space="preserve"> to promote </w:t>
      </w:r>
      <w:r w:rsidR="00405B30">
        <w:rPr>
          <w:rFonts w:ascii="Arial" w:hAnsi="Arial"/>
          <w:sz w:val="22"/>
        </w:rPr>
        <w:t xml:space="preserve">translation and integration of basic research and clinical care, </w:t>
      </w:r>
      <w:r w:rsidR="00405B30">
        <w:rPr>
          <w:rFonts w:ascii="Arial" w:hAnsi="Arial"/>
          <w:i/>
          <w:sz w:val="22"/>
        </w:rPr>
        <w:t>p</w:t>
      </w:r>
      <w:r w:rsidRPr="00721BAD">
        <w:rPr>
          <w:rFonts w:ascii="Arial" w:hAnsi="Arial"/>
          <w:i/>
          <w:sz w:val="22"/>
        </w:rPr>
        <w:t>riority will be given to project</w:t>
      </w:r>
      <w:r w:rsidR="00405B30">
        <w:rPr>
          <w:rFonts w:ascii="Arial" w:hAnsi="Arial"/>
          <w:i/>
          <w:sz w:val="22"/>
        </w:rPr>
        <w:t xml:space="preserve"> proposal</w:t>
      </w:r>
      <w:r w:rsidRPr="00721BAD">
        <w:rPr>
          <w:rFonts w:ascii="Arial" w:hAnsi="Arial"/>
          <w:i/>
          <w:sz w:val="22"/>
        </w:rPr>
        <w:t xml:space="preserve">s that </w:t>
      </w:r>
      <w:r>
        <w:rPr>
          <w:rFonts w:ascii="Arial" w:hAnsi="Arial"/>
          <w:i/>
          <w:sz w:val="22"/>
        </w:rPr>
        <w:t>seek to i</w:t>
      </w:r>
      <w:r>
        <w:rPr>
          <w:rFonts w:ascii="Arial" w:hAnsi="Arial"/>
          <w:i/>
          <w:sz w:val="22"/>
        </w:rPr>
        <w:t>n</w:t>
      </w:r>
      <w:r>
        <w:rPr>
          <w:rFonts w:ascii="Arial" w:hAnsi="Arial"/>
          <w:i/>
          <w:sz w:val="22"/>
        </w:rPr>
        <w:t xml:space="preserve">crease communication and collaboration between clinicians or clinical researchers and basic scientists. </w:t>
      </w:r>
      <w:r w:rsidR="00405B30" w:rsidRPr="00130280">
        <w:rPr>
          <w:rFonts w:ascii="Arial" w:hAnsi="Arial"/>
          <w:sz w:val="22"/>
        </w:rPr>
        <w:t>Thus, studies which include the participation of both clinicians and basic scientists are preferred. Among similarly scored projects, those involving interdisciplinary collaborations will be given priority during the administrative review.</w:t>
      </w:r>
    </w:p>
    <w:p w:rsidR="00D82FAA" w:rsidRPr="00130280" w:rsidRDefault="00D82FAA" w:rsidP="00D82FAA">
      <w:pPr>
        <w:ind w:left="360"/>
        <w:jc w:val="both"/>
        <w:rPr>
          <w:rFonts w:ascii="Arial" w:hAnsi="Arial"/>
          <w:sz w:val="22"/>
        </w:rPr>
      </w:pPr>
    </w:p>
    <w:p w:rsidR="00405B30" w:rsidRPr="003503EC" w:rsidRDefault="0025020C" w:rsidP="00D82FAA">
      <w:pPr>
        <w:jc w:val="both"/>
        <w:rPr>
          <w:rFonts w:ascii="Arial" w:hAnsi="Arial"/>
          <w:sz w:val="22"/>
        </w:rPr>
      </w:pPr>
      <w:r>
        <w:rPr>
          <w:rFonts w:ascii="Arial" w:hAnsi="Arial"/>
          <w:b/>
          <w:sz w:val="22"/>
        </w:rPr>
        <w:t>Integration of</w:t>
      </w:r>
      <w:r w:rsidR="00405B30" w:rsidRPr="003503EC">
        <w:rPr>
          <w:rFonts w:ascii="Arial" w:hAnsi="Arial"/>
          <w:b/>
          <w:sz w:val="22"/>
        </w:rPr>
        <w:t xml:space="preserve"> the </w:t>
      </w:r>
      <w:r>
        <w:rPr>
          <w:rFonts w:ascii="Arial" w:hAnsi="Arial"/>
          <w:b/>
          <w:sz w:val="22"/>
        </w:rPr>
        <w:t xml:space="preserve">ACH </w:t>
      </w:r>
      <w:r w:rsidR="00405B30" w:rsidRPr="003503EC">
        <w:rPr>
          <w:rFonts w:ascii="Arial" w:hAnsi="Arial"/>
          <w:b/>
          <w:sz w:val="22"/>
        </w:rPr>
        <w:t>Investigator Community.</w:t>
      </w:r>
      <w:r w:rsidR="00405B30">
        <w:rPr>
          <w:rFonts w:ascii="Arial" w:hAnsi="Arial"/>
          <w:sz w:val="22"/>
        </w:rPr>
        <w:t xml:space="preserve"> In keeping with the CCTST mission to integrate and syne</w:t>
      </w:r>
      <w:r w:rsidR="00405B30">
        <w:rPr>
          <w:rFonts w:ascii="Arial" w:hAnsi="Arial"/>
          <w:sz w:val="22"/>
        </w:rPr>
        <w:t>r</w:t>
      </w:r>
      <w:r w:rsidR="00405B30">
        <w:rPr>
          <w:rFonts w:ascii="Arial" w:hAnsi="Arial"/>
          <w:sz w:val="22"/>
        </w:rPr>
        <w:t xml:space="preserve">gize research across various components of the AHC, </w:t>
      </w:r>
      <w:r w:rsidR="00405B30">
        <w:rPr>
          <w:rFonts w:ascii="Arial" w:hAnsi="Arial"/>
          <w:i/>
          <w:sz w:val="22"/>
        </w:rPr>
        <w:t>p</w:t>
      </w:r>
      <w:r w:rsidR="00405B30" w:rsidRPr="00721BAD">
        <w:rPr>
          <w:rFonts w:ascii="Arial" w:hAnsi="Arial"/>
          <w:i/>
          <w:sz w:val="22"/>
        </w:rPr>
        <w:t>riority will be given to project</w:t>
      </w:r>
      <w:r w:rsidR="00405B30">
        <w:rPr>
          <w:rFonts w:ascii="Arial" w:hAnsi="Arial"/>
          <w:i/>
          <w:sz w:val="22"/>
        </w:rPr>
        <w:t xml:space="preserve"> proposal</w:t>
      </w:r>
      <w:r w:rsidR="00405B30" w:rsidRPr="00721BAD">
        <w:rPr>
          <w:rFonts w:ascii="Arial" w:hAnsi="Arial"/>
          <w:i/>
          <w:sz w:val="22"/>
        </w:rPr>
        <w:t xml:space="preserve">s that </w:t>
      </w:r>
      <w:r w:rsidR="00405B30">
        <w:rPr>
          <w:rFonts w:ascii="Arial" w:hAnsi="Arial"/>
          <w:i/>
          <w:sz w:val="22"/>
        </w:rPr>
        <w:t>seek to increase collaboration between investigators in different institutions within the AH</w:t>
      </w:r>
      <w:r w:rsidR="00094D8A">
        <w:rPr>
          <w:rFonts w:ascii="Arial" w:hAnsi="Arial"/>
          <w:i/>
          <w:sz w:val="22"/>
        </w:rPr>
        <w:t>C</w:t>
      </w:r>
      <w:r w:rsidR="00405B30">
        <w:rPr>
          <w:rFonts w:ascii="Arial" w:hAnsi="Arial"/>
          <w:i/>
          <w:sz w:val="22"/>
        </w:rPr>
        <w:t xml:space="preserve">.  </w:t>
      </w:r>
      <w:r w:rsidR="00405B30">
        <w:rPr>
          <w:rFonts w:ascii="Arial" w:hAnsi="Arial"/>
          <w:sz w:val="22"/>
        </w:rPr>
        <w:t>The program is particula</w:t>
      </w:r>
      <w:r w:rsidR="00405B30">
        <w:rPr>
          <w:rFonts w:ascii="Arial" w:hAnsi="Arial"/>
          <w:sz w:val="22"/>
        </w:rPr>
        <w:t>r</w:t>
      </w:r>
      <w:r w:rsidR="00405B30">
        <w:rPr>
          <w:rFonts w:ascii="Arial" w:hAnsi="Arial"/>
          <w:sz w:val="22"/>
        </w:rPr>
        <w:t>ly interest</w:t>
      </w:r>
      <w:r w:rsidR="00407466">
        <w:rPr>
          <w:rFonts w:ascii="Arial" w:hAnsi="Arial"/>
          <w:sz w:val="22"/>
        </w:rPr>
        <w:t>ed</w:t>
      </w:r>
      <w:r w:rsidR="00405B30">
        <w:rPr>
          <w:rFonts w:ascii="Arial" w:hAnsi="Arial"/>
          <w:sz w:val="22"/>
        </w:rPr>
        <w:t xml:space="preserve"> in promoting collaborations between investigators at UC</w:t>
      </w:r>
      <w:r w:rsidR="009511AD">
        <w:rPr>
          <w:rFonts w:ascii="Arial" w:hAnsi="Arial"/>
          <w:sz w:val="22"/>
        </w:rPr>
        <w:t>MC</w:t>
      </w:r>
      <w:r w:rsidR="00405B30">
        <w:rPr>
          <w:rFonts w:ascii="Arial" w:hAnsi="Arial"/>
          <w:sz w:val="22"/>
        </w:rPr>
        <w:t xml:space="preserve"> and CCHMC and between investig</w:t>
      </w:r>
      <w:r w:rsidR="00405B30">
        <w:rPr>
          <w:rFonts w:ascii="Arial" w:hAnsi="Arial"/>
          <w:sz w:val="22"/>
        </w:rPr>
        <w:t>a</w:t>
      </w:r>
      <w:r w:rsidR="00405B30">
        <w:rPr>
          <w:rFonts w:ascii="Arial" w:hAnsi="Arial"/>
          <w:sz w:val="22"/>
        </w:rPr>
        <w:t>tors at either UC</w:t>
      </w:r>
      <w:r w:rsidR="009511AD">
        <w:rPr>
          <w:rFonts w:ascii="Arial" w:hAnsi="Arial"/>
          <w:sz w:val="22"/>
        </w:rPr>
        <w:t>MC</w:t>
      </w:r>
      <w:r w:rsidR="00405B30">
        <w:rPr>
          <w:rFonts w:ascii="Arial" w:hAnsi="Arial"/>
          <w:sz w:val="22"/>
        </w:rPr>
        <w:t xml:space="preserve"> or CCHMC</w:t>
      </w:r>
      <w:r w:rsidR="009511AD">
        <w:rPr>
          <w:rFonts w:ascii="Arial" w:hAnsi="Arial"/>
          <w:sz w:val="22"/>
        </w:rPr>
        <w:t xml:space="preserve"> and those at UC’s west campus.</w:t>
      </w:r>
    </w:p>
    <w:p w:rsidR="00405B30" w:rsidRDefault="00405B30" w:rsidP="00D82FAA">
      <w:pPr>
        <w:jc w:val="both"/>
        <w:rPr>
          <w:rFonts w:ascii="Arial" w:hAnsi="Arial"/>
          <w:i/>
          <w:sz w:val="22"/>
        </w:rPr>
      </w:pPr>
    </w:p>
    <w:p w:rsidR="00405B30" w:rsidRPr="003503EC" w:rsidRDefault="009511AD" w:rsidP="00D82FAA">
      <w:pPr>
        <w:jc w:val="both"/>
        <w:rPr>
          <w:rFonts w:ascii="Arial" w:hAnsi="Arial"/>
          <w:sz w:val="22"/>
        </w:rPr>
      </w:pPr>
      <w:r w:rsidRPr="003503EC">
        <w:rPr>
          <w:rFonts w:ascii="Arial" w:hAnsi="Arial"/>
          <w:b/>
          <w:sz w:val="22"/>
        </w:rPr>
        <w:t>Community Involvement.</w:t>
      </w:r>
      <w:r>
        <w:rPr>
          <w:rFonts w:ascii="Arial" w:hAnsi="Arial"/>
          <w:sz w:val="22"/>
        </w:rPr>
        <w:t xml:space="preserve"> In keeping with the CTSA mission to involve members of the community in r</w:t>
      </w:r>
      <w:r>
        <w:rPr>
          <w:rFonts w:ascii="Arial" w:hAnsi="Arial"/>
          <w:sz w:val="22"/>
        </w:rPr>
        <w:t>e</w:t>
      </w:r>
      <w:r>
        <w:rPr>
          <w:rFonts w:ascii="Arial" w:hAnsi="Arial"/>
          <w:sz w:val="22"/>
        </w:rPr>
        <w:t xml:space="preserve">search, when </w:t>
      </w:r>
      <w:r w:rsidR="0025020C">
        <w:rPr>
          <w:rFonts w:ascii="Arial" w:hAnsi="Arial"/>
          <w:sz w:val="22"/>
        </w:rPr>
        <w:t xml:space="preserve">and as </w:t>
      </w:r>
      <w:r>
        <w:rPr>
          <w:rFonts w:ascii="Arial" w:hAnsi="Arial"/>
          <w:sz w:val="22"/>
        </w:rPr>
        <w:t xml:space="preserve">appropriate, </w:t>
      </w:r>
      <w:r w:rsidR="0025020C">
        <w:rPr>
          <w:rFonts w:ascii="Arial" w:hAnsi="Arial"/>
          <w:sz w:val="22"/>
        </w:rPr>
        <w:t>consideration</w:t>
      </w:r>
      <w:r>
        <w:rPr>
          <w:rFonts w:ascii="Arial" w:hAnsi="Arial"/>
          <w:sz w:val="22"/>
        </w:rPr>
        <w:t xml:space="preserve"> </w:t>
      </w:r>
      <w:r w:rsidR="0025020C">
        <w:rPr>
          <w:rFonts w:ascii="Arial" w:hAnsi="Arial"/>
          <w:sz w:val="22"/>
        </w:rPr>
        <w:t>will be given to proposals that promote interactions between AH</w:t>
      </w:r>
      <w:r w:rsidR="00094D8A">
        <w:rPr>
          <w:rFonts w:ascii="Arial" w:hAnsi="Arial"/>
          <w:sz w:val="22"/>
        </w:rPr>
        <w:t>C</w:t>
      </w:r>
      <w:r w:rsidR="0025020C">
        <w:rPr>
          <w:rFonts w:ascii="Arial" w:hAnsi="Arial"/>
          <w:sz w:val="22"/>
        </w:rPr>
        <w:t xml:space="preserve"> investigators and members of the community.</w:t>
      </w:r>
    </w:p>
    <w:p w:rsidR="00405B30" w:rsidRDefault="00405B30" w:rsidP="00D82FAA">
      <w:pPr>
        <w:jc w:val="both"/>
        <w:rPr>
          <w:rFonts w:ascii="Arial" w:hAnsi="Arial"/>
          <w:sz w:val="22"/>
        </w:rPr>
      </w:pPr>
    </w:p>
    <w:p w:rsidR="0025020C" w:rsidRDefault="0025020C" w:rsidP="0025020C">
      <w:pPr>
        <w:jc w:val="both"/>
        <w:rPr>
          <w:rFonts w:ascii="Arial" w:hAnsi="Arial"/>
          <w:sz w:val="22"/>
        </w:rPr>
      </w:pPr>
      <w:r w:rsidRPr="00895B40">
        <w:rPr>
          <w:rFonts w:ascii="Arial" w:hAnsi="Arial"/>
          <w:b/>
          <w:sz w:val="22"/>
        </w:rPr>
        <w:t>Extramural Funding.</w:t>
      </w:r>
      <w:r>
        <w:rPr>
          <w:rFonts w:ascii="Arial" w:hAnsi="Arial"/>
          <w:sz w:val="22"/>
        </w:rPr>
        <w:t xml:space="preserve"> </w:t>
      </w:r>
      <w:r w:rsidRPr="00055E6D">
        <w:rPr>
          <w:rFonts w:ascii="Arial" w:hAnsi="Arial"/>
          <w:sz w:val="22"/>
        </w:rPr>
        <w:t>Priority will be given to project proposals with clearly described plans to utilize the r</w:t>
      </w:r>
      <w:r w:rsidRPr="00055E6D">
        <w:rPr>
          <w:rFonts w:ascii="Arial" w:hAnsi="Arial"/>
          <w:sz w:val="22"/>
        </w:rPr>
        <w:t>e</w:t>
      </w:r>
      <w:r w:rsidRPr="00055E6D">
        <w:rPr>
          <w:rFonts w:ascii="Arial" w:hAnsi="Arial"/>
          <w:sz w:val="22"/>
        </w:rPr>
        <w:t>sults arising from the proposed Pilot Translational Research and Innovative Core Grant as preliminary data in an application soliciting extramural funding by Public Health Service (PHS) agencies, VA, Department of D</w:t>
      </w:r>
      <w:r w:rsidRPr="00055E6D">
        <w:rPr>
          <w:rFonts w:ascii="Arial" w:hAnsi="Arial"/>
          <w:sz w:val="22"/>
        </w:rPr>
        <w:t>e</w:t>
      </w:r>
      <w:r w:rsidRPr="00055E6D">
        <w:rPr>
          <w:rFonts w:ascii="Arial" w:hAnsi="Arial"/>
          <w:sz w:val="22"/>
        </w:rPr>
        <w:t>fense, and/ or other public/private Foundations.</w:t>
      </w:r>
    </w:p>
    <w:p w:rsidR="0025020C" w:rsidRDefault="0025020C" w:rsidP="0025020C">
      <w:pPr>
        <w:rPr>
          <w:rFonts w:ascii="Arial" w:hAnsi="Arial"/>
          <w:b/>
          <w:color w:val="D7222F"/>
          <w:sz w:val="22"/>
        </w:rPr>
      </w:pPr>
    </w:p>
    <w:p w:rsidR="0025020C" w:rsidRDefault="0025020C" w:rsidP="00D82FAA">
      <w:pPr>
        <w:jc w:val="both"/>
        <w:rPr>
          <w:rFonts w:ascii="Arial" w:hAnsi="Arial"/>
          <w:sz w:val="22"/>
        </w:rPr>
      </w:pPr>
      <w:r w:rsidRPr="003503EC">
        <w:rPr>
          <w:rFonts w:ascii="Arial" w:hAnsi="Arial"/>
          <w:b/>
          <w:sz w:val="22"/>
        </w:rPr>
        <w:t>Commercialization.</w:t>
      </w:r>
      <w:r>
        <w:rPr>
          <w:rFonts w:ascii="Arial" w:hAnsi="Arial"/>
          <w:sz w:val="22"/>
        </w:rPr>
        <w:t xml:space="preserve"> Priority will be given to proposals focused to new research or technological development with a high likelihood of leading to patent or licensing opportunities. </w:t>
      </w:r>
    </w:p>
    <w:p w:rsidR="0025020C" w:rsidRDefault="0025020C" w:rsidP="00D82FAA">
      <w:pPr>
        <w:jc w:val="both"/>
        <w:rPr>
          <w:rFonts w:ascii="Arial" w:hAnsi="Arial"/>
          <w:sz w:val="22"/>
        </w:rPr>
      </w:pPr>
    </w:p>
    <w:p w:rsidR="007A094C" w:rsidRPr="003503EC" w:rsidRDefault="007A094C" w:rsidP="003503EC">
      <w:pPr>
        <w:rPr>
          <w:rFonts w:ascii="Arial" w:hAnsi="Arial"/>
          <w:b/>
          <w:color w:val="D7222F"/>
          <w:sz w:val="22"/>
        </w:rPr>
      </w:pPr>
      <w:r w:rsidRPr="003503EC">
        <w:rPr>
          <w:rFonts w:ascii="Arial" w:hAnsi="Arial"/>
          <w:b/>
          <w:color w:val="D7222F"/>
          <w:sz w:val="22"/>
        </w:rPr>
        <w:t xml:space="preserve">Definitions: </w:t>
      </w:r>
    </w:p>
    <w:p w:rsidR="007A094C" w:rsidRDefault="007A094C" w:rsidP="007A094C">
      <w:pPr>
        <w:jc w:val="both"/>
        <w:rPr>
          <w:rFonts w:ascii="Arial" w:hAnsi="Arial"/>
          <w:b/>
          <w:sz w:val="22"/>
        </w:rPr>
      </w:pPr>
    </w:p>
    <w:p w:rsidR="00A84A39" w:rsidRPr="003503EC" w:rsidRDefault="00A84A39" w:rsidP="007A094C">
      <w:pPr>
        <w:jc w:val="both"/>
        <w:rPr>
          <w:rFonts w:ascii="Arial" w:hAnsi="Arial"/>
          <w:sz w:val="22"/>
        </w:rPr>
      </w:pPr>
      <w:r w:rsidRPr="003503EC">
        <w:rPr>
          <w:rFonts w:ascii="Arial" w:hAnsi="Arial"/>
          <w:b/>
          <w:sz w:val="22"/>
        </w:rPr>
        <w:t>Pilot</w:t>
      </w:r>
      <w:r w:rsidR="0025020C">
        <w:rPr>
          <w:rFonts w:ascii="Arial" w:hAnsi="Arial"/>
          <w:b/>
          <w:sz w:val="22"/>
        </w:rPr>
        <w:t xml:space="preserve"> Research</w:t>
      </w:r>
      <w:r w:rsidRPr="003503EC">
        <w:rPr>
          <w:rFonts w:ascii="Arial" w:hAnsi="Arial"/>
          <w:b/>
          <w:sz w:val="22"/>
        </w:rPr>
        <w:t>.</w:t>
      </w:r>
      <w:r>
        <w:rPr>
          <w:rFonts w:ascii="Arial" w:hAnsi="Arial"/>
          <w:sz w:val="22"/>
        </w:rPr>
        <w:t xml:space="preserve"> </w:t>
      </w:r>
      <w:r w:rsidRPr="003503EC">
        <w:rPr>
          <w:rFonts w:ascii="Arial" w:hAnsi="Arial"/>
          <w:sz w:val="22"/>
        </w:rPr>
        <w:t xml:space="preserve">A </w:t>
      </w:r>
      <w:r w:rsidRPr="003503EC">
        <w:rPr>
          <w:rFonts w:ascii="Arial" w:hAnsi="Arial"/>
          <w:bCs/>
          <w:sz w:val="22"/>
        </w:rPr>
        <w:t>pilot study</w:t>
      </w:r>
      <w:r w:rsidRPr="003503EC">
        <w:rPr>
          <w:rFonts w:ascii="Arial" w:hAnsi="Arial"/>
          <w:sz w:val="22"/>
        </w:rPr>
        <w:t xml:space="preserve">, </w:t>
      </w:r>
      <w:r w:rsidRPr="003503EC">
        <w:rPr>
          <w:rFonts w:ascii="Arial" w:hAnsi="Arial"/>
          <w:bCs/>
          <w:sz w:val="22"/>
        </w:rPr>
        <w:t>project</w:t>
      </w:r>
      <w:r w:rsidRPr="003503EC">
        <w:rPr>
          <w:rFonts w:ascii="Arial" w:hAnsi="Arial"/>
          <w:sz w:val="22"/>
        </w:rPr>
        <w:t xml:space="preserve"> or </w:t>
      </w:r>
      <w:r w:rsidRPr="003503EC">
        <w:rPr>
          <w:rFonts w:ascii="Arial" w:hAnsi="Arial"/>
          <w:bCs/>
          <w:sz w:val="22"/>
        </w:rPr>
        <w:t>experiment</w:t>
      </w:r>
      <w:r w:rsidR="0025020C">
        <w:rPr>
          <w:rFonts w:ascii="Arial" w:hAnsi="Arial"/>
          <w:sz w:val="22"/>
        </w:rPr>
        <w:t xml:space="preserve"> is a small-</w:t>
      </w:r>
      <w:r w:rsidRPr="003503EC">
        <w:rPr>
          <w:rFonts w:ascii="Arial" w:hAnsi="Arial"/>
          <w:sz w:val="22"/>
        </w:rPr>
        <w:t>scale preliminary study conducted to evaluate feasibility, time, cost, adverse events, and effect size (statistical variability) in an attempt to predict an appr</w:t>
      </w:r>
      <w:r w:rsidRPr="003503EC">
        <w:rPr>
          <w:rFonts w:ascii="Arial" w:hAnsi="Arial"/>
          <w:sz w:val="22"/>
        </w:rPr>
        <w:t>o</w:t>
      </w:r>
      <w:r w:rsidRPr="003503EC">
        <w:rPr>
          <w:rFonts w:ascii="Arial" w:hAnsi="Arial"/>
          <w:sz w:val="22"/>
        </w:rPr>
        <w:t>priate sample size and improve upon the study design prior to performance of a full-scale research project</w:t>
      </w:r>
      <w:r>
        <w:rPr>
          <w:rFonts w:ascii="Arial" w:hAnsi="Arial"/>
          <w:sz w:val="22"/>
        </w:rPr>
        <w:t>.</w:t>
      </w:r>
      <w:r w:rsidRPr="003503EC">
        <w:rPr>
          <w:rFonts w:ascii="Arial" w:hAnsi="Arial"/>
          <w:sz w:val="22"/>
        </w:rPr>
        <w:t xml:space="preserve"> </w:t>
      </w:r>
    </w:p>
    <w:p w:rsidR="00A84A39" w:rsidRDefault="00A84A39" w:rsidP="007A094C">
      <w:pPr>
        <w:jc w:val="both"/>
        <w:rPr>
          <w:rFonts w:ascii="Arial" w:hAnsi="Arial"/>
          <w:b/>
          <w:sz w:val="22"/>
        </w:rPr>
      </w:pPr>
    </w:p>
    <w:p w:rsidR="007A094C" w:rsidRPr="00130280" w:rsidRDefault="007A094C" w:rsidP="007A094C">
      <w:pPr>
        <w:jc w:val="both"/>
        <w:rPr>
          <w:rFonts w:ascii="Arial" w:hAnsi="Arial"/>
          <w:sz w:val="22"/>
        </w:rPr>
      </w:pPr>
      <w:r>
        <w:rPr>
          <w:rFonts w:ascii="Arial" w:hAnsi="Arial"/>
          <w:b/>
          <w:sz w:val="22"/>
        </w:rPr>
        <w:t>Translational</w:t>
      </w:r>
      <w:r w:rsidRPr="00130280">
        <w:rPr>
          <w:rFonts w:ascii="Arial" w:hAnsi="Arial"/>
          <w:sz w:val="22"/>
        </w:rPr>
        <w:t xml:space="preserve"> </w:t>
      </w:r>
      <w:r w:rsidRPr="00CB1470">
        <w:rPr>
          <w:rFonts w:ascii="Arial" w:hAnsi="Arial"/>
          <w:b/>
          <w:sz w:val="22"/>
        </w:rPr>
        <w:t>research</w:t>
      </w:r>
      <w:r>
        <w:rPr>
          <w:rFonts w:ascii="Arial" w:hAnsi="Arial"/>
          <w:b/>
          <w:sz w:val="22"/>
        </w:rPr>
        <w:t xml:space="preserve">. </w:t>
      </w:r>
      <w:r w:rsidR="00F26405" w:rsidRPr="003503EC">
        <w:rPr>
          <w:rFonts w:ascii="Arial" w:hAnsi="Arial"/>
          <w:sz w:val="22"/>
        </w:rPr>
        <w:t xml:space="preserve">The NIH </w:t>
      </w:r>
      <w:r w:rsidR="00F26405">
        <w:rPr>
          <w:rFonts w:ascii="Arial" w:hAnsi="Arial"/>
          <w:sz w:val="22"/>
        </w:rPr>
        <w:t xml:space="preserve">Grants &amp; Funding Glossary &amp; Acronym List </w:t>
      </w:r>
      <w:r w:rsidR="000434E4">
        <w:rPr>
          <w:rFonts w:ascii="Arial" w:hAnsi="Arial"/>
          <w:sz w:val="22"/>
        </w:rPr>
        <w:t>identifies two areas of</w:t>
      </w:r>
      <w:r w:rsidR="00F26405">
        <w:rPr>
          <w:rFonts w:ascii="Arial" w:hAnsi="Arial"/>
          <w:sz w:val="22"/>
        </w:rPr>
        <w:t xml:space="preserve"> </w:t>
      </w:r>
      <w:r w:rsidR="00E90442">
        <w:rPr>
          <w:rFonts w:ascii="Arial" w:hAnsi="Arial"/>
          <w:sz w:val="22"/>
        </w:rPr>
        <w:t>t</w:t>
      </w:r>
      <w:r w:rsidR="00F26405" w:rsidRPr="003503EC">
        <w:rPr>
          <w:rFonts w:ascii="Arial" w:hAnsi="Arial"/>
          <w:sz w:val="22"/>
        </w:rPr>
        <w:t>ransl</w:t>
      </w:r>
      <w:r w:rsidR="00F26405" w:rsidRPr="003503EC">
        <w:rPr>
          <w:rFonts w:ascii="Arial" w:hAnsi="Arial"/>
          <w:sz w:val="22"/>
        </w:rPr>
        <w:t>a</w:t>
      </w:r>
      <w:r w:rsidR="00F26405" w:rsidRPr="003503EC">
        <w:rPr>
          <w:rFonts w:ascii="Arial" w:hAnsi="Arial"/>
          <w:sz w:val="22"/>
        </w:rPr>
        <w:t xml:space="preserve">tional </w:t>
      </w:r>
      <w:r w:rsidR="00E90442">
        <w:rPr>
          <w:rFonts w:ascii="Arial" w:hAnsi="Arial"/>
          <w:sz w:val="22"/>
        </w:rPr>
        <w:t>r</w:t>
      </w:r>
      <w:r w:rsidR="00F26405" w:rsidRPr="003503EC">
        <w:rPr>
          <w:rFonts w:ascii="Arial" w:hAnsi="Arial"/>
          <w:sz w:val="22"/>
        </w:rPr>
        <w:t>esearch. One is the process of applying discoveries generated during research in the laboratory, and in preclinical studies, to the development of trials and studies in humans. The second area of translation co</w:t>
      </w:r>
      <w:r w:rsidR="00F26405" w:rsidRPr="003503EC">
        <w:rPr>
          <w:rFonts w:ascii="Arial" w:hAnsi="Arial"/>
          <w:sz w:val="22"/>
        </w:rPr>
        <w:t>n</w:t>
      </w:r>
      <w:r w:rsidR="00F26405" w:rsidRPr="003503EC">
        <w:rPr>
          <w:rFonts w:ascii="Arial" w:hAnsi="Arial"/>
          <w:sz w:val="22"/>
        </w:rPr>
        <w:t xml:space="preserve">cerns research aimed at enhancing the adoption of best practices in the community. </w:t>
      </w:r>
      <w:r w:rsidR="00E90442">
        <w:rPr>
          <w:rFonts w:ascii="Arial" w:eastAsia="Times New Roman" w:hAnsi="Arial"/>
          <w:sz w:val="22"/>
        </w:rPr>
        <w:t>The CCTST also consi</w:t>
      </w:r>
      <w:r w:rsidR="00E90442">
        <w:rPr>
          <w:rFonts w:ascii="Arial" w:eastAsia="Times New Roman" w:hAnsi="Arial"/>
          <w:sz w:val="22"/>
        </w:rPr>
        <w:t>d</w:t>
      </w:r>
      <w:r w:rsidR="00E90442">
        <w:rPr>
          <w:rFonts w:ascii="Arial" w:eastAsia="Times New Roman" w:hAnsi="Arial"/>
          <w:sz w:val="22"/>
        </w:rPr>
        <w:t>ers the i</w:t>
      </w:r>
      <w:r w:rsidR="00B65425" w:rsidRPr="009D5D9E">
        <w:rPr>
          <w:rFonts w:ascii="Arial" w:hAnsi="Arial"/>
          <w:sz w:val="22"/>
        </w:rPr>
        <w:t xml:space="preserve">nnovative use of clinical </w:t>
      </w:r>
      <w:r w:rsidR="00E90442">
        <w:rPr>
          <w:rFonts w:ascii="Arial" w:hAnsi="Arial"/>
          <w:sz w:val="22"/>
        </w:rPr>
        <w:t>specimens</w:t>
      </w:r>
      <w:r w:rsidR="00B65425" w:rsidRPr="009D5D9E">
        <w:rPr>
          <w:rFonts w:ascii="Arial" w:hAnsi="Arial"/>
          <w:sz w:val="22"/>
        </w:rPr>
        <w:t xml:space="preserve"> in </w:t>
      </w:r>
      <w:r w:rsidR="00E90442">
        <w:rPr>
          <w:rFonts w:ascii="Arial" w:hAnsi="Arial"/>
          <w:sz w:val="22"/>
        </w:rPr>
        <w:t xml:space="preserve">the </w:t>
      </w:r>
      <w:r w:rsidR="00B65425" w:rsidRPr="009D5D9E">
        <w:rPr>
          <w:rFonts w:ascii="Arial" w:hAnsi="Arial"/>
          <w:sz w:val="22"/>
        </w:rPr>
        <w:t>laborator</w:t>
      </w:r>
      <w:r w:rsidR="00E90442">
        <w:rPr>
          <w:rFonts w:ascii="Arial" w:hAnsi="Arial"/>
          <w:sz w:val="22"/>
        </w:rPr>
        <w:t>y</w:t>
      </w:r>
      <w:r w:rsidR="00B65425" w:rsidRPr="009D5D9E">
        <w:rPr>
          <w:rFonts w:ascii="Arial" w:hAnsi="Arial"/>
          <w:sz w:val="22"/>
        </w:rPr>
        <w:t xml:space="preserve"> </w:t>
      </w:r>
      <w:r w:rsidR="00E90442">
        <w:rPr>
          <w:rFonts w:ascii="Arial" w:hAnsi="Arial"/>
          <w:sz w:val="22"/>
        </w:rPr>
        <w:t>to be</w:t>
      </w:r>
      <w:r w:rsidR="00B65425" w:rsidRPr="009D5D9E">
        <w:rPr>
          <w:rFonts w:ascii="Arial" w:hAnsi="Arial"/>
          <w:sz w:val="22"/>
        </w:rPr>
        <w:t xml:space="preserve"> translational research. </w:t>
      </w:r>
      <w:r w:rsidR="000434E4" w:rsidRPr="00E16B37">
        <w:rPr>
          <w:rFonts w:ascii="Arial" w:hAnsi="Arial"/>
          <w:sz w:val="22"/>
        </w:rPr>
        <w:t>Cost-effectiveness of prevention and treatment strategies is also an important part of translational science.</w:t>
      </w:r>
    </w:p>
    <w:p w:rsidR="0014771E" w:rsidRPr="00130280" w:rsidRDefault="0014771E" w:rsidP="0014771E">
      <w:pPr>
        <w:jc w:val="both"/>
        <w:rPr>
          <w:rFonts w:ascii="Arial" w:hAnsi="Arial"/>
          <w:sz w:val="22"/>
        </w:rPr>
      </w:pPr>
    </w:p>
    <w:p w:rsidR="0014771E" w:rsidRPr="00130280" w:rsidRDefault="00D82FAA" w:rsidP="0014771E">
      <w:pPr>
        <w:pStyle w:val="BodyText"/>
        <w:jc w:val="both"/>
      </w:pPr>
      <w:r>
        <w:rPr>
          <w:b/>
        </w:rPr>
        <w:t>Non-C</w:t>
      </w:r>
      <w:r w:rsidR="0014771E" w:rsidRPr="00B65425">
        <w:rPr>
          <w:b/>
        </w:rPr>
        <w:t>linical Translational Research</w:t>
      </w:r>
      <w:r w:rsidR="0014771E" w:rsidRPr="00BF286B">
        <w:rPr>
          <w:b/>
        </w:rPr>
        <w:t>.</w:t>
      </w:r>
      <w:r w:rsidR="0014771E" w:rsidRPr="00130280">
        <w:t xml:space="preserve"> </w:t>
      </w:r>
      <w:r w:rsidR="0014771E">
        <w:t>This</w:t>
      </w:r>
      <w:r w:rsidR="0014771E" w:rsidRPr="00130280">
        <w:t xml:space="preserve"> is research</w:t>
      </w:r>
      <w:r w:rsidR="0014771E">
        <w:t xml:space="preserve"> </w:t>
      </w:r>
      <w:r w:rsidR="0014771E" w:rsidRPr="00BF286B">
        <w:rPr>
          <w:i/>
        </w:rPr>
        <w:t>conducted in the</w:t>
      </w:r>
      <w:r w:rsidR="0014771E" w:rsidRPr="00130280">
        <w:t xml:space="preserve"> </w:t>
      </w:r>
      <w:r w:rsidR="0014771E" w:rsidRPr="00BF286B">
        <w:rPr>
          <w:i/>
        </w:rPr>
        <w:t>laboratory</w:t>
      </w:r>
      <w:r w:rsidR="0014771E" w:rsidRPr="00130280">
        <w:t xml:space="preserve"> that leads to a plan or d</w:t>
      </w:r>
      <w:r w:rsidR="0014771E" w:rsidRPr="00130280">
        <w:t>e</w:t>
      </w:r>
      <w:r w:rsidR="0014771E" w:rsidRPr="00130280">
        <w:t xml:space="preserve">sign for new or improved elements of health care, whether intended for internal use or use by others outside of the </w:t>
      </w:r>
      <w:r w:rsidR="00094D8A">
        <w:t>AHC</w:t>
      </w:r>
      <w:r w:rsidR="0014771E" w:rsidRPr="00130280">
        <w:t xml:space="preserve">. </w:t>
      </w:r>
      <w:r w:rsidR="0014771E">
        <w:t>This</w:t>
      </w:r>
      <w:r w:rsidR="0014771E" w:rsidRPr="00130280">
        <w:t xml:space="preserve"> includes the conceptual formulation, design, pre-clinical, and post-clinical testing of a range of diagnostic and therapeutic products and</w:t>
      </w:r>
      <w:r w:rsidR="0014771E">
        <w:t>/or</w:t>
      </w:r>
      <w:r w:rsidR="0014771E" w:rsidRPr="00130280">
        <w:t xml:space="preserve"> procedures. In some </w:t>
      </w:r>
      <w:r w:rsidR="0014771E">
        <w:t>contexts,</w:t>
      </w:r>
      <w:r w:rsidR="0014771E" w:rsidRPr="00130280">
        <w:t xml:space="preserve"> the term “non-clinical” is preferred to “pre-clinical,” because non-clinical also encompasses laboratory testing done after the introduction and testing of an agent, device, or procedure in humans.</w:t>
      </w:r>
    </w:p>
    <w:p w:rsidR="00E90442" w:rsidRPr="00130280" w:rsidRDefault="00E90442" w:rsidP="00E90442">
      <w:pPr>
        <w:jc w:val="both"/>
        <w:rPr>
          <w:rFonts w:ascii="Arial" w:hAnsi="Arial"/>
          <w:sz w:val="22"/>
        </w:rPr>
      </w:pPr>
    </w:p>
    <w:p w:rsidR="00D82FAA" w:rsidRDefault="007A094C" w:rsidP="003503EC">
      <w:pPr>
        <w:jc w:val="both"/>
        <w:rPr>
          <w:rFonts w:ascii="Arial" w:hAnsi="Arial"/>
          <w:sz w:val="22"/>
        </w:rPr>
      </w:pPr>
      <w:r w:rsidRPr="00CB1470">
        <w:rPr>
          <w:rFonts w:ascii="Arial" w:hAnsi="Arial"/>
          <w:b/>
          <w:sz w:val="22"/>
        </w:rPr>
        <w:t>Clinical Translational Research</w:t>
      </w:r>
      <w:r w:rsidR="00B65425">
        <w:rPr>
          <w:rFonts w:ascii="Arial" w:hAnsi="Arial"/>
          <w:b/>
          <w:sz w:val="22"/>
        </w:rPr>
        <w:t>.</w:t>
      </w:r>
      <w:r w:rsidRPr="00130280">
        <w:rPr>
          <w:rFonts w:ascii="Arial" w:hAnsi="Arial"/>
          <w:sz w:val="22"/>
        </w:rPr>
        <w:t xml:space="preserve"> </w:t>
      </w:r>
      <w:r w:rsidR="0014771E">
        <w:rPr>
          <w:rFonts w:ascii="Arial" w:hAnsi="Arial"/>
          <w:sz w:val="22"/>
        </w:rPr>
        <w:t>This</w:t>
      </w:r>
      <w:r w:rsidR="00B65425">
        <w:rPr>
          <w:rFonts w:ascii="Arial" w:hAnsi="Arial"/>
          <w:sz w:val="22"/>
        </w:rPr>
        <w:t xml:space="preserve"> </w:t>
      </w:r>
      <w:r w:rsidRPr="00130280">
        <w:rPr>
          <w:rFonts w:ascii="Arial" w:hAnsi="Arial"/>
          <w:sz w:val="22"/>
        </w:rPr>
        <w:t xml:space="preserve">is </w:t>
      </w:r>
      <w:r w:rsidR="0014771E">
        <w:rPr>
          <w:rFonts w:ascii="Arial" w:hAnsi="Arial"/>
          <w:sz w:val="22"/>
        </w:rPr>
        <w:t xml:space="preserve">research </w:t>
      </w:r>
      <w:r w:rsidR="0014771E" w:rsidRPr="003503EC">
        <w:rPr>
          <w:rFonts w:ascii="Arial" w:hAnsi="Arial"/>
          <w:i/>
          <w:sz w:val="22"/>
        </w:rPr>
        <w:t xml:space="preserve">conducted </w:t>
      </w:r>
      <w:r w:rsidR="0014771E" w:rsidRPr="000010D4">
        <w:rPr>
          <w:rFonts w:ascii="Arial" w:hAnsi="Arial"/>
          <w:i/>
          <w:sz w:val="22"/>
        </w:rPr>
        <w:t>in human subjects</w:t>
      </w:r>
      <w:r w:rsidR="0014771E">
        <w:rPr>
          <w:rFonts w:ascii="Arial" w:hAnsi="Arial"/>
          <w:i/>
          <w:sz w:val="22"/>
        </w:rPr>
        <w:t xml:space="preserve"> </w:t>
      </w:r>
      <w:r w:rsidR="00FA2CAB">
        <w:rPr>
          <w:rFonts w:ascii="Arial" w:hAnsi="Arial"/>
          <w:i/>
          <w:sz w:val="22"/>
        </w:rPr>
        <w:t>–</w:t>
      </w:r>
      <w:r w:rsidR="0014771E" w:rsidRPr="0014771E">
        <w:rPr>
          <w:rFonts w:ascii="Arial" w:hAnsi="Arial"/>
          <w:i/>
          <w:sz w:val="22"/>
        </w:rPr>
        <w:t xml:space="preserve"> </w:t>
      </w:r>
      <w:r w:rsidR="00FA2CAB">
        <w:rPr>
          <w:rFonts w:ascii="Arial" w:hAnsi="Arial"/>
          <w:i/>
          <w:sz w:val="22"/>
        </w:rPr>
        <w:t xml:space="preserve">either </w:t>
      </w:r>
      <w:r w:rsidR="0014771E" w:rsidRPr="003503EC">
        <w:rPr>
          <w:rFonts w:ascii="Arial" w:hAnsi="Arial"/>
          <w:i/>
          <w:sz w:val="22"/>
        </w:rPr>
        <w:t>as a clinical trial or observational study</w:t>
      </w:r>
      <w:r w:rsidR="0014771E">
        <w:rPr>
          <w:rFonts w:ascii="Arial" w:hAnsi="Arial"/>
          <w:i/>
          <w:sz w:val="22"/>
        </w:rPr>
        <w:t xml:space="preserve"> </w:t>
      </w:r>
      <w:r w:rsidR="00FA2CAB">
        <w:rPr>
          <w:rFonts w:ascii="Arial" w:hAnsi="Arial"/>
          <w:i/>
          <w:sz w:val="22"/>
        </w:rPr>
        <w:t>–</w:t>
      </w:r>
      <w:r w:rsidR="0014771E">
        <w:rPr>
          <w:rFonts w:ascii="Arial" w:hAnsi="Arial"/>
          <w:sz w:val="22"/>
        </w:rPr>
        <w:t xml:space="preserve"> </w:t>
      </w:r>
      <w:r w:rsidR="00FA2CAB">
        <w:rPr>
          <w:rFonts w:ascii="Arial" w:hAnsi="Arial"/>
          <w:sz w:val="22"/>
        </w:rPr>
        <w:t xml:space="preserve"> and </w:t>
      </w:r>
      <w:r w:rsidR="0014771E">
        <w:rPr>
          <w:rFonts w:ascii="Arial" w:hAnsi="Arial"/>
          <w:sz w:val="22"/>
        </w:rPr>
        <w:t xml:space="preserve">designed to confirm that </w:t>
      </w:r>
      <w:r w:rsidRPr="00130280">
        <w:rPr>
          <w:rFonts w:ascii="Arial" w:hAnsi="Arial"/>
          <w:sz w:val="22"/>
        </w:rPr>
        <w:t xml:space="preserve">the </w:t>
      </w:r>
      <w:r w:rsidR="00FA2CAB">
        <w:rPr>
          <w:rFonts w:ascii="Arial" w:hAnsi="Arial"/>
          <w:sz w:val="22"/>
        </w:rPr>
        <w:t xml:space="preserve">therapeutic </w:t>
      </w:r>
      <w:r w:rsidRPr="00130280">
        <w:rPr>
          <w:rFonts w:ascii="Arial" w:hAnsi="Arial"/>
          <w:sz w:val="22"/>
        </w:rPr>
        <w:t>product</w:t>
      </w:r>
      <w:r w:rsidR="00FA2CAB">
        <w:rPr>
          <w:rFonts w:ascii="Arial" w:hAnsi="Arial"/>
          <w:sz w:val="22"/>
        </w:rPr>
        <w:t>(</w:t>
      </w:r>
      <w:r w:rsidRPr="00130280">
        <w:rPr>
          <w:rFonts w:ascii="Arial" w:hAnsi="Arial"/>
          <w:sz w:val="22"/>
        </w:rPr>
        <w:t>s</w:t>
      </w:r>
      <w:r w:rsidR="00FA2CAB">
        <w:rPr>
          <w:rFonts w:ascii="Arial" w:hAnsi="Arial"/>
          <w:sz w:val="22"/>
        </w:rPr>
        <w:t>)</w:t>
      </w:r>
      <w:r w:rsidRPr="00130280">
        <w:rPr>
          <w:rFonts w:ascii="Arial" w:hAnsi="Arial"/>
          <w:sz w:val="22"/>
        </w:rPr>
        <w:t>, procedure</w:t>
      </w:r>
      <w:r w:rsidR="00FA2CAB">
        <w:rPr>
          <w:rFonts w:ascii="Arial" w:hAnsi="Arial"/>
          <w:sz w:val="22"/>
        </w:rPr>
        <w:t>(</w:t>
      </w:r>
      <w:r w:rsidRPr="00130280">
        <w:rPr>
          <w:rFonts w:ascii="Arial" w:hAnsi="Arial"/>
          <w:sz w:val="22"/>
        </w:rPr>
        <w:t>s</w:t>
      </w:r>
      <w:r w:rsidR="00FA2CAB">
        <w:rPr>
          <w:rFonts w:ascii="Arial" w:hAnsi="Arial"/>
          <w:sz w:val="22"/>
        </w:rPr>
        <w:t>)</w:t>
      </w:r>
      <w:r w:rsidRPr="00130280">
        <w:rPr>
          <w:rFonts w:ascii="Arial" w:hAnsi="Arial"/>
          <w:sz w:val="22"/>
        </w:rPr>
        <w:t xml:space="preserve"> and health service process</w:t>
      </w:r>
      <w:r w:rsidR="00FA2CAB">
        <w:rPr>
          <w:rFonts w:ascii="Arial" w:hAnsi="Arial"/>
          <w:sz w:val="22"/>
        </w:rPr>
        <w:t>(</w:t>
      </w:r>
      <w:proofErr w:type="spellStart"/>
      <w:r w:rsidRPr="00130280">
        <w:rPr>
          <w:rFonts w:ascii="Arial" w:hAnsi="Arial"/>
          <w:sz w:val="22"/>
        </w:rPr>
        <w:t>es</w:t>
      </w:r>
      <w:proofErr w:type="spellEnd"/>
      <w:r w:rsidR="00FA2CAB">
        <w:rPr>
          <w:rFonts w:ascii="Arial" w:hAnsi="Arial"/>
          <w:sz w:val="22"/>
        </w:rPr>
        <w:t>)</w:t>
      </w:r>
      <w:r w:rsidRPr="00130280">
        <w:rPr>
          <w:rFonts w:ascii="Arial" w:hAnsi="Arial"/>
          <w:sz w:val="22"/>
        </w:rPr>
        <w:t xml:space="preserve"> created to improve health deliver the expected benefits without unacceptable side effects. </w:t>
      </w:r>
      <w:r w:rsidR="00FA2CAB">
        <w:rPr>
          <w:rFonts w:ascii="Arial" w:hAnsi="Arial"/>
          <w:sz w:val="22"/>
        </w:rPr>
        <w:t xml:space="preserve">While this can include </w:t>
      </w:r>
      <w:r w:rsidRPr="00130280">
        <w:rPr>
          <w:rFonts w:ascii="Arial" w:hAnsi="Arial"/>
          <w:sz w:val="22"/>
        </w:rPr>
        <w:t>Pha</w:t>
      </w:r>
      <w:r w:rsidR="00FA2CAB">
        <w:rPr>
          <w:rFonts w:ascii="Arial" w:hAnsi="Arial"/>
          <w:sz w:val="22"/>
        </w:rPr>
        <w:t xml:space="preserve">se I through IV clinical trials </w:t>
      </w:r>
      <w:r w:rsidR="00742FA2">
        <w:rPr>
          <w:rFonts w:ascii="Arial" w:hAnsi="Arial"/>
          <w:sz w:val="22"/>
        </w:rPr>
        <w:t xml:space="preserve">(see below) </w:t>
      </w:r>
      <w:r w:rsidR="00FA2CAB">
        <w:rPr>
          <w:rFonts w:ascii="Arial" w:hAnsi="Arial"/>
          <w:sz w:val="22"/>
        </w:rPr>
        <w:t>and</w:t>
      </w:r>
      <w:r w:rsidRPr="00130280">
        <w:rPr>
          <w:rFonts w:ascii="Arial" w:hAnsi="Arial"/>
          <w:sz w:val="22"/>
        </w:rPr>
        <w:t xml:space="preserve"> </w:t>
      </w:r>
      <w:r w:rsidR="00FA2CAB">
        <w:rPr>
          <w:rFonts w:ascii="Arial" w:hAnsi="Arial"/>
          <w:sz w:val="22"/>
        </w:rPr>
        <w:t xml:space="preserve">assess therapeutic </w:t>
      </w:r>
      <w:r w:rsidRPr="00130280">
        <w:rPr>
          <w:rFonts w:ascii="Arial" w:hAnsi="Arial"/>
          <w:sz w:val="22"/>
        </w:rPr>
        <w:t>safety and</w:t>
      </w:r>
      <w:r w:rsidR="00FA2CAB">
        <w:rPr>
          <w:rFonts w:ascii="Arial" w:hAnsi="Arial"/>
          <w:sz w:val="22"/>
        </w:rPr>
        <w:t>/or</w:t>
      </w:r>
      <w:r w:rsidRPr="00130280">
        <w:rPr>
          <w:rFonts w:ascii="Arial" w:hAnsi="Arial"/>
          <w:sz w:val="22"/>
        </w:rPr>
        <w:t xml:space="preserve"> clinical e</w:t>
      </w:r>
      <w:r w:rsidRPr="00130280">
        <w:rPr>
          <w:rFonts w:ascii="Arial" w:hAnsi="Arial"/>
          <w:sz w:val="22"/>
        </w:rPr>
        <w:t>f</w:t>
      </w:r>
      <w:r w:rsidRPr="00130280">
        <w:rPr>
          <w:rFonts w:ascii="Arial" w:hAnsi="Arial"/>
          <w:sz w:val="22"/>
        </w:rPr>
        <w:lastRenderedPageBreak/>
        <w:t xml:space="preserve">fectiveness, </w:t>
      </w:r>
      <w:r w:rsidR="00FA2CAB">
        <w:rPr>
          <w:rFonts w:ascii="Arial" w:hAnsi="Arial"/>
          <w:sz w:val="22"/>
        </w:rPr>
        <w:t xml:space="preserve">this program is focused </w:t>
      </w:r>
      <w:r w:rsidR="005E3AAC">
        <w:rPr>
          <w:rFonts w:ascii="Arial" w:hAnsi="Arial"/>
          <w:sz w:val="22"/>
        </w:rPr>
        <w:t>on</w:t>
      </w:r>
      <w:r w:rsidR="00FA2CAB">
        <w:rPr>
          <w:rFonts w:ascii="Arial" w:hAnsi="Arial"/>
          <w:sz w:val="22"/>
        </w:rPr>
        <w:t xml:space="preserve"> early stage translation, which would be limited </w:t>
      </w:r>
      <w:r w:rsidRPr="00130280">
        <w:rPr>
          <w:rFonts w:ascii="Arial" w:hAnsi="Arial"/>
          <w:sz w:val="22"/>
        </w:rPr>
        <w:t xml:space="preserve">Phase I or II studies. In addition, clinical translational research encompasses the use of clinical observations or reagents to drive basic laboratory studies. </w:t>
      </w:r>
    </w:p>
    <w:p w:rsidR="00E90442" w:rsidRPr="00130280" w:rsidRDefault="00E90442" w:rsidP="003503EC">
      <w:pPr>
        <w:tabs>
          <w:tab w:val="num" w:pos="360"/>
        </w:tabs>
        <w:jc w:val="both"/>
        <w:rPr>
          <w:rFonts w:ascii="Arial" w:hAnsi="Arial"/>
          <w:sz w:val="22"/>
        </w:rPr>
      </w:pPr>
    </w:p>
    <w:p w:rsidR="00E90442" w:rsidRPr="00F26405" w:rsidRDefault="00E90442" w:rsidP="00E90442">
      <w:pPr>
        <w:jc w:val="both"/>
        <w:rPr>
          <w:rFonts w:ascii="Arial" w:hAnsi="Arial"/>
          <w:sz w:val="22"/>
        </w:rPr>
      </w:pPr>
      <w:r w:rsidRPr="001267E7">
        <w:rPr>
          <w:rFonts w:ascii="Arial" w:hAnsi="Arial"/>
          <w:b/>
          <w:sz w:val="22"/>
        </w:rPr>
        <w:t>Clinical Research.</w:t>
      </w:r>
      <w:r>
        <w:rPr>
          <w:rFonts w:ascii="Arial" w:hAnsi="Arial"/>
          <w:sz w:val="22"/>
        </w:rPr>
        <w:t xml:space="preserve"> The NIH defines </w:t>
      </w:r>
      <w:r w:rsidR="00FA2CAB">
        <w:rPr>
          <w:rFonts w:ascii="Arial" w:hAnsi="Arial"/>
          <w:sz w:val="22"/>
        </w:rPr>
        <w:t>this as</w:t>
      </w:r>
      <w:r>
        <w:rPr>
          <w:rFonts w:ascii="Arial" w:hAnsi="Arial"/>
          <w:sz w:val="22"/>
        </w:rPr>
        <w:t xml:space="preserve"> research with </w:t>
      </w:r>
      <w:r w:rsidRPr="00F26405">
        <w:rPr>
          <w:rFonts w:ascii="Arial" w:hAnsi="Arial"/>
          <w:sz w:val="22"/>
        </w:rPr>
        <w:t>human subjects that is:</w:t>
      </w:r>
    </w:p>
    <w:p w:rsidR="00E90442" w:rsidRPr="001267E7" w:rsidRDefault="00E90442" w:rsidP="00E90442">
      <w:pPr>
        <w:pStyle w:val="ListParagraph"/>
        <w:numPr>
          <w:ilvl w:val="0"/>
          <w:numId w:val="55"/>
        </w:numPr>
        <w:jc w:val="both"/>
        <w:rPr>
          <w:rFonts w:ascii="Arial" w:hAnsi="Arial"/>
          <w:sz w:val="22"/>
        </w:rPr>
      </w:pPr>
      <w:r w:rsidRPr="001267E7">
        <w:rPr>
          <w:rFonts w:ascii="Arial" w:hAnsi="Arial"/>
          <w:sz w:val="22"/>
        </w:rPr>
        <w:t>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w:t>
      </w:r>
      <w:r w:rsidRPr="001267E7">
        <w:rPr>
          <w:rFonts w:ascii="Arial" w:hAnsi="Arial"/>
          <w:sz w:val="22"/>
        </w:rPr>
        <w:t>s</w:t>
      </w:r>
      <w:r w:rsidRPr="001267E7">
        <w:rPr>
          <w:rFonts w:ascii="Arial" w:hAnsi="Arial"/>
          <w:sz w:val="22"/>
        </w:rPr>
        <w:t>sues that cannot be linked to a living individual. It includes: (a) mechanisms of human disease, (b), therapeutic interventions, (c) clinical trials, or (d) development of new technologies.</w:t>
      </w:r>
    </w:p>
    <w:p w:rsidR="00E90442" w:rsidRPr="001267E7" w:rsidRDefault="00E90442" w:rsidP="00E90442">
      <w:pPr>
        <w:pStyle w:val="ListParagraph"/>
        <w:numPr>
          <w:ilvl w:val="0"/>
          <w:numId w:val="55"/>
        </w:numPr>
        <w:jc w:val="both"/>
        <w:rPr>
          <w:rFonts w:ascii="Arial" w:hAnsi="Arial"/>
          <w:sz w:val="22"/>
        </w:rPr>
      </w:pPr>
      <w:r w:rsidRPr="001267E7">
        <w:rPr>
          <w:rFonts w:ascii="Arial" w:hAnsi="Arial"/>
          <w:sz w:val="22"/>
        </w:rPr>
        <w:t>Epidemiological and behavioral studies.</w:t>
      </w:r>
    </w:p>
    <w:p w:rsidR="00E90442" w:rsidRPr="001267E7" w:rsidRDefault="00E90442" w:rsidP="00E90442">
      <w:pPr>
        <w:pStyle w:val="ListParagraph"/>
        <w:numPr>
          <w:ilvl w:val="0"/>
          <w:numId w:val="55"/>
        </w:numPr>
        <w:jc w:val="both"/>
        <w:rPr>
          <w:rFonts w:ascii="Arial" w:hAnsi="Arial"/>
          <w:sz w:val="22"/>
        </w:rPr>
      </w:pPr>
      <w:r w:rsidRPr="001267E7">
        <w:rPr>
          <w:rFonts w:ascii="Arial" w:hAnsi="Arial"/>
          <w:sz w:val="22"/>
        </w:rPr>
        <w:t>Outcomes research and health services research</w:t>
      </w:r>
    </w:p>
    <w:p w:rsidR="00E90442" w:rsidRPr="00F26405" w:rsidRDefault="00E90442" w:rsidP="00E90442">
      <w:pPr>
        <w:jc w:val="both"/>
        <w:rPr>
          <w:rFonts w:ascii="Arial" w:hAnsi="Arial"/>
          <w:sz w:val="22"/>
        </w:rPr>
      </w:pPr>
    </w:p>
    <w:p w:rsidR="00E90442" w:rsidRDefault="00E90442" w:rsidP="00E90442">
      <w:pPr>
        <w:jc w:val="both"/>
        <w:rPr>
          <w:rFonts w:ascii="Arial" w:hAnsi="Arial"/>
          <w:sz w:val="22"/>
        </w:rPr>
      </w:pPr>
      <w:r w:rsidRPr="00F26405">
        <w:rPr>
          <w:rFonts w:ascii="Arial" w:hAnsi="Arial"/>
          <w:sz w:val="22"/>
        </w:rPr>
        <w:t>Studies falling under 45 CFR 46.101(b) (4) (Exemption 4) are not considered clinical research by this definition.</w:t>
      </w:r>
    </w:p>
    <w:p w:rsidR="00FA2CAB" w:rsidRDefault="00FA2CAB" w:rsidP="00E90442">
      <w:pPr>
        <w:jc w:val="both"/>
        <w:rPr>
          <w:rFonts w:ascii="Arial" w:hAnsi="Arial"/>
          <w:sz w:val="22"/>
        </w:rPr>
      </w:pPr>
    </w:p>
    <w:p w:rsidR="00FA2CAB" w:rsidRDefault="00FA2CAB" w:rsidP="00FA2CAB">
      <w:pPr>
        <w:jc w:val="both"/>
        <w:rPr>
          <w:rFonts w:ascii="Arial" w:hAnsi="Arial"/>
          <w:sz w:val="22"/>
        </w:rPr>
      </w:pPr>
      <w:r w:rsidRPr="003503EC">
        <w:rPr>
          <w:rFonts w:ascii="Arial" w:hAnsi="Arial"/>
          <w:b/>
          <w:sz w:val="22"/>
        </w:rPr>
        <w:t>Clinical Trial</w:t>
      </w:r>
      <w:r>
        <w:rPr>
          <w:rFonts w:ascii="Arial" w:hAnsi="Arial"/>
          <w:b/>
          <w:sz w:val="22"/>
        </w:rPr>
        <w:t xml:space="preserve">. </w:t>
      </w:r>
      <w:r w:rsidRPr="003503EC">
        <w:rPr>
          <w:rFonts w:ascii="Arial" w:hAnsi="Arial"/>
          <w:sz w:val="22"/>
        </w:rPr>
        <w:t>The NIH defines this as a</w:t>
      </w:r>
      <w:r>
        <w:rPr>
          <w:rFonts w:ascii="Arial" w:hAnsi="Arial"/>
          <w:b/>
          <w:sz w:val="22"/>
        </w:rPr>
        <w:t xml:space="preserve"> </w:t>
      </w:r>
      <w:r w:rsidRPr="00FA2CAB">
        <w:rPr>
          <w:rFonts w:ascii="Arial" w:hAnsi="Arial"/>
          <w:sz w:val="22"/>
        </w:rPr>
        <w:t>research study in which one or more human subjects are prospectiv</w:t>
      </w:r>
      <w:r w:rsidRPr="00FA2CAB">
        <w:rPr>
          <w:rFonts w:ascii="Arial" w:hAnsi="Arial"/>
          <w:sz w:val="22"/>
        </w:rPr>
        <w:t>e</w:t>
      </w:r>
      <w:r w:rsidRPr="00FA2CAB">
        <w:rPr>
          <w:rFonts w:ascii="Arial" w:hAnsi="Arial"/>
          <w:sz w:val="22"/>
        </w:rPr>
        <w:t>ly assigned to one or more interventions (which may include placebo or other control) to evaluate the effects of those interventions on health-related biomedical or behavioral outcomes.</w:t>
      </w:r>
      <w:r>
        <w:rPr>
          <w:rFonts w:ascii="Arial" w:hAnsi="Arial"/>
          <w:sz w:val="22"/>
        </w:rPr>
        <w:t xml:space="preserve"> </w:t>
      </w:r>
      <w:r w:rsidRPr="00FA2CAB">
        <w:rPr>
          <w:rFonts w:ascii="Arial" w:hAnsi="Arial"/>
          <w:sz w:val="22"/>
        </w:rPr>
        <w:t>See Common Rule definition of r</w:t>
      </w:r>
      <w:r w:rsidRPr="00FA2CAB">
        <w:rPr>
          <w:rFonts w:ascii="Arial" w:hAnsi="Arial"/>
          <w:sz w:val="22"/>
        </w:rPr>
        <w:t>e</w:t>
      </w:r>
      <w:r w:rsidRPr="00FA2CAB">
        <w:rPr>
          <w:rFonts w:ascii="Arial" w:hAnsi="Arial"/>
          <w:sz w:val="22"/>
        </w:rPr>
        <w:t>search at 45 CFR 46.102(d)</w:t>
      </w:r>
      <w:r>
        <w:rPr>
          <w:rFonts w:ascii="Arial" w:hAnsi="Arial"/>
          <w:sz w:val="22"/>
        </w:rPr>
        <w:t xml:space="preserve">. </w:t>
      </w:r>
      <w:r w:rsidRPr="00FA2CAB">
        <w:rPr>
          <w:rFonts w:ascii="Arial" w:hAnsi="Arial"/>
          <w:sz w:val="22"/>
        </w:rPr>
        <w:t>See Common Rule definition of human subject at 45 CFR 46.102(f)</w:t>
      </w:r>
      <w:r w:rsidR="005E3AAC">
        <w:rPr>
          <w:rFonts w:ascii="Arial" w:hAnsi="Arial"/>
          <w:sz w:val="22"/>
        </w:rPr>
        <w:t>.</w:t>
      </w:r>
    </w:p>
    <w:p w:rsidR="00FA2CAB" w:rsidRPr="00FA2CAB" w:rsidRDefault="00FA2CAB" w:rsidP="00FA2CAB">
      <w:pPr>
        <w:jc w:val="both"/>
        <w:rPr>
          <w:rFonts w:ascii="Arial" w:hAnsi="Arial"/>
          <w:sz w:val="22"/>
        </w:rPr>
      </w:pPr>
    </w:p>
    <w:p w:rsidR="00FA2CAB" w:rsidRDefault="00FA2CAB" w:rsidP="00FA2CAB">
      <w:pPr>
        <w:jc w:val="both"/>
        <w:rPr>
          <w:rFonts w:ascii="Arial" w:hAnsi="Arial"/>
          <w:sz w:val="22"/>
        </w:rPr>
      </w:pPr>
      <w:r w:rsidRPr="00FA2CAB">
        <w:rPr>
          <w:rFonts w:ascii="Arial" w:hAnsi="Arial"/>
          <w:sz w:val="22"/>
        </w:rPr>
        <w:t>The term "prospectively assigned" refers to a pre-defined process (e.g., randomization) specified in an a</w:t>
      </w:r>
      <w:r w:rsidRPr="00FA2CAB">
        <w:rPr>
          <w:rFonts w:ascii="Arial" w:hAnsi="Arial"/>
          <w:sz w:val="22"/>
        </w:rPr>
        <w:t>p</w:t>
      </w:r>
      <w:r w:rsidRPr="00FA2CAB">
        <w:rPr>
          <w:rFonts w:ascii="Arial" w:hAnsi="Arial"/>
          <w:sz w:val="22"/>
        </w:rPr>
        <w:t>proved protocol that stipulates the assignment of research subjects (individually or in clusters) to one or more arms (e.g., intervention, placebo or other control) of the clinical trial.</w:t>
      </w:r>
    </w:p>
    <w:p w:rsidR="00FA2CAB" w:rsidRPr="00FA2CAB" w:rsidRDefault="00FA2CAB" w:rsidP="00FA2CAB">
      <w:pPr>
        <w:jc w:val="both"/>
        <w:rPr>
          <w:rFonts w:ascii="Arial" w:hAnsi="Arial"/>
          <w:sz w:val="22"/>
        </w:rPr>
      </w:pPr>
    </w:p>
    <w:p w:rsidR="00FA2CAB" w:rsidRDefault="00FA2CAB" w:rsidP="00FA2CAB">
      <w:pPr>
        <w:jc w:val="both"/>
        <w:rPr>
          <w:rFonts w:ascii="Arial" w:hAnsi="Arial"/>
          <w:sz w:val="22"/>
        </w:rPr>
      </w:pPr>
      <w:r w:rsidRPr="00FA2CAB">
        <w:rPr>
          <w:rFonts w:ascii="Arial" w:hAnsi="Arial"/>
          <w:sz w:val="22"/>
        </w:rPr>
        <w:t xml:space="preserve">An </w:t>
      </w:r>
      <w:r w:rsidRPr="00FA2CAB">
        <w:rPr>
          <w:rFonts w:ascii="Arial" w:hAnsi="Arial"/>
          <w:i/>
          <w:iCs/>
          <w:sz w:val="22"/>
        </w:rPr>
        <w:t>intervention</w:t>
      </w:r>
      <w:r w:rsidRPr="00FA2CAB">
        <w:rPr>
          <w:rFonts w:ascii="Arial" w:hAnsi="Arial"/>
          <w:sz w:val="22"/>
        </w:rPr>
        <w:t xml:space="preserve"> is defined as a manipulation of the subject or subject's environment for the purpose of modif</w:t>
      </w:r>
      <w:r w:rsidRPr="00FA2CAB">
        <w:rPr>
          <w:rFonts w:ascii="Arial" w:hAnsi="Arial"/>
          <w:sz w:val="22"/>
        </w:rPr>
        <w:t>y</w:t>
      </w:r>
      <w:r w:rsidRPr="00FA2CAB">
        <w:rPr>
          <w:rFonts w:ascii="Arial" w:hAnsi="Arial"/>
          <w:sz w:val="22"/>
        </w:rPr>
        <w:t>ing one or more health-related processes and/or endpoints. Examples include, but are not limited, to: drugs/small molecules/compounds, biologics, devices; procedures (e.g., surgical techniques); delivery systems (e.g., telemedicine, face-to-face); strategies to change health-related behavior (e.g., diet, cognitive therapy, exercise, development of new habits); and, treatment, prevention, and diagnostic strategies.</w:t>
      </w:r>
    </w:p>
    <w:p w:rsidR="00FA2CAB" w:rsidRPr="00FA2CAB" w:rsidRDefault="00FA2CAB" w:rsidP="00FA2CAB">
      <w:pPr>
        <w:jc w:val="both"/>
        <w:rPr>
          <w:rFonts w:ascii="Arial" w:hAnsi="Arial"/>
          <w:sz w:val="22"/>
        </w:rPr>
      </w:pPr>
    </w:p>
    <w:p w:rsidR="00FA2CAB" w:rsidRDefault="00FA2CAB" w:rsidP="00FA2CAB">
      <w:pPr>
        <w:jc w:val="both"/>
        <w:rPr>
          <w:rFonts w:ascii="Arial" w:hAnsi="Arial"/>
          <w:sz w:val="22"/>
        </w:rPr>
      </w:pPr>
      <w:r w:rsidRPr="00FA2CAB">
        <w:rPr>
          <w:rFonts w:ascii="Arial" w:hAnsi="Arial"/>
          <w:sz w:val="22"/>
        </w:rPr>
        <w:t>A</w:t>
      </w:r>
      <w:r w:rsidRPr="00FA2CAB">
        <w:rPr>
          <w:rFonts w:ascii="Arial" w:hAnsi="Arial"/>
          <w:i/>
          <w:iCs/>
          <w:sz w:val="22"/>
        </w:rPr>
        <w:t xml:space="preserve"> health-related biomedical or behavioral outcome</w:t>
      </w:r>
      <w:r w:rsidRPr="00FA2CAB">
        <w:rPr>
          <w:rFonts w:ascii="Arial" w:hAnsi="Arial"/>
          <w:sz w:val="22"/>
        </w:rPr>
        <w:t xml:space="preserve"> is defined as the pre-specified effect of an intervention on the study subjects. Examples include positive or negative changes to physiological or biological parameters (e.g., improvement of lung capacity, gene expression); psychological or neurodevelopmental parameters (e.g., mood management intervention for smokers; reading comprehension and/or information retention); disease processes; health-related behavior; and well-being or quality of life</w:t>
      </w:r>
      <w:r>
        <w:rPr>
          <w:rFonts w:ascii="Arial" w:hAnsi="Arial"/>
          <w:sz w:val="22"/>
        </w:rPr>
        <w:t>.</w:t>
      </w:r>
    </w:p>
    <w:p w:rsidR="00FA2CAB" w:rsidRPr="00FA2CAB" w:rsidRDefault="00FA2CAB" w:rsidP="00FA2CAB">
      <w:pPr>
        <w:jc w:val="both"/>
        <w:rPr>
          <w:rFonts w:ascii="Arial" w:hAnsi="Arial"/>
          <w:sz w:val="22"/>
        </w:rPr>
      </w:pPr>
    </w:p>
    <w:p w:rsidR="00FA2CAB" w:rsidRPr="00FA2CAB" w:rsidRDefault="00FA2CAB" w:rsidP="00FA2CAB">
      <w:pPr>
        <w:jc w:val="both"/>
        <w:rPr>
          <w:rFonts w:ascii="Arial" w:hAnsi="Arial"/>
          <w:sz w:val="22"/>
        </w:rPr>
      </w:pPr>
      <w:r w:rsidRPr="00FA2CAB">
        <w:rPr>
          <w:rFonts w:ascii="Arial" w:hAnsi="Arial"/>
          <w:sz w:val="22"/>
        </w:rPr>
        <w:t>Biomedical clinical trials of an experimental drug, treatment, device, or behavioral intervention may proceed through four phases:</w:t>
      </w:r>
    </w:p>
    <w:p w:rsidR="00FA2CAB" w:rsidRPr="003503EC" w:rsidRDefault="00FA2CAB" w:rsidP="003503EC">
      <w:pPr>
        <w:pStyle w:val="ListParagraph"/>
        <w:numPr>
          <w:ilvl w:val="0"/>
          <w:numId w:val="57"/>
        </w:numPr>
        <w:jc w:val="both"/>
        <w:rPr>
          <w:rFonts w:ascii="Arial" w:hAnsi="Arial"/>
          <w:sz w:val="22"/>
        </w:rPr>
      </w:pPr>
      <w:r w:rsidRPr="003503EC">
        <w:rPr>
          <w:rFonts w:ascii="Arial" w:hAnsi="Arial"/>
          <w:b/>
          <w:bCs/>
          <w:sz w:val="22"/>
        </w:rPr>
        <w:t>Phase I.</w:t>
      </w:r>
      <w:r w:rsidRPr="003503EC">
        <w:rPr>
          <w:rFonts w:ascii="Arial" w:hAnsi="Arial"/>
          <w:sz w:val="22"/>
        </w:rPr>
        <w:t xml:space="preserve"> Tests a new biomedical intervention in a small group of people (e.g. 20-80) for the first time to determine efficacy and evaluate safety (e.g., determine a safe dosage range and identify side effects).</w:t>
      </w:r>
    </w:p>
    <w:p w:rsidR="00FA2CAB" w:rsidRPr="003503EC" w:rsidRDefault="00FA2CAB" w:rsidP="003503EC">
      <w:pPr>
        <w:pStyle w:val="ListParagraph"/>
        <w:numPr>
          <w:ilvl w:val="0"/>
          <w:numId w:val="57"/>
        </w:numPr>
        <w:jc w:val="both"/>
        <w:rPr>
          <w:rFonts w:ascii="Arial" w:hAnsi="Arial"/>
          <w:sz w:val="22"/>
        </w:rPr>
      </w:pPr>
      <w:r w:rsidRPr="003503EC">
        <w:rPr>
          <w:rFonts w:ascii="Arial" w:hAnsi="Arial"/>
          <w:b/>
          <w:bCs/>
          <w:sz w:val="22"/>
        </w:rPr>
        <w:t>Phase II.</w:t>
      </w:r>
      <w:r w:rsidRPr="003503EC">
        <w:rPr>
          <w:rFonts w:ascii="Arial" w:hAnsi="Arial"/>
          <w:sz w:val="22"/>
        </w:rPr>
        <w:t xml:space="preserve"> Study the biomedical or behavioral intervention in a larger group of people (several hundred) to determine efficacy and further evaluate safety.</w:t>
      </w:r>
    </w:p>
    <w:p w:rsidR="00FA2CAB" w:rsidRPr="003503EC" w:rsidRDefault="00FA2CAB" w:rsidP="003503EC">
      <w:pPr>
        <w:pStyle w:val="ListParagraph"/>
        <w:numPr>
          <w:ilvl w:val="0"/>
          <w:numId w:val="57"/>
        </w:numPr>
        <w:jc w:val="both"/>
        <w:rPr>
          <w:rFonts w:ascii="Arial" w:hAnsi="Arial"/>
          <w:sz w:val="22"/>
        </w:rPr>
      </w:pPr>
      <w:r w:rsidRPr="003503EC">
        <w:rPr>
          <w:rFonts w:ascii="Arial" w:hAnsi="Arial"/>
          <w:b/>
          <w:bCs/>
          <w:sz w:val="22"/>
        </w:rPr>
        <w:t>Phase III</w:t>
      </w:r>
      <w:r w:rsidRPr="003503EC">
        <w:rPr>
          <w:rFonts w:ascii="Arial" w:hAnsi="Arial"/>
          <w:sz w:val="22"/>
        </w:rPr>
        <w:t>. Study to determine efficacy of the biomedical or behavioral intervention in large groups of people (from several hundred to several thousand) by comparing the intervention to other standard or experimental interventions as well as to monitor adverse effects, and to collect information that will a</w:t>
      </w:r>
      <w:r w:rsidRPr="003503EC">
        <w:rPr>
          <w:rFonts w:ascii="Arial" w:hAnsi="Arial"/>
          <w:sz w:val="22"/>
        </w:rPr>
        <w:t>l</w:t>
      </w:r>
      <w:r w:rsidRPr="003503EC">
        <w:rPr>
          <w:rFonts w:ascii="Arial" w:hAnsi="Arial"/>
          <w:sz w:val="22"/>
        </w:rPr>
        <w:t>low the interventions to be used safely.</w:t>
      </w:r>
      <w:r>
        <w:rPr>
          <w:rFonts w:ascii="Arial" w:hAnsi="Arial"/>
          <w:sz w:val="22"/>
        </w:rPr>
        <w:t xml:space="preserve"> This trial type will not </w:t>
      </w:r>
      <w:r w:rsidR="00D8507E">
        <w:rPr>
          <w:rFonts w:ascii="Arial" w:hAnsi="Arial"/>
          <w:sz w:val="22"/>
        </w:rPr>
        <w:t xml:space="preserve">be </w:t>
      </w:r>
      <w:r>
        <w:rPr>
          <w:rFonts w:ascii="Arial" w:hAnsi="Arial"/>
          <w:sz w:val="22"/>
        </w:rPr>
        <w:t>supported by this CCTST grant pr</w:t>
      </w:r>
      <w:r>
        <w:rPr>
          <w:rFonts w:ascii="Arial" w:hAnsi="Arial"/>
          <w:sz w:val="22"/>
        </w:rPr>
        <w:t>o</w:t>
      </w:r>
      <w:r>
        <w:rPr>
          <w:rFonts w:ascii="Arial" w:hAnsi="Arial"/>
          <w:sz w:val="22"/>
        </w:rPr>
        <w:t xml:space="preserve">gram. </w:t>
      </w:r>
    </w:p>
    <w:p w:rsidR="00FA2CAB" w:rsidRDefault="00FA2CAB" w:rsidP="003503EC">
      <w:pPr>
        <w:pStyle w:val="ListParagraph"/>
        <w:numPr>
          <w:ilvl w:val="0"/>
          <w:numId w:val="57"/>
        </w:numPr>
        <w:jc w:val="both"/>
        <w:rPr>
          <w:rFonts w:ascii="Arial" w:hAnsi="Arial"/>
          <w:sz w:val="22"/>
        </w:rPr>
      </w:pPr>
      <w:r w:rsidRPr="003503EC">
        <w:rPr>
          <w:rFonts w:ascii="Arial" w:hAnsi="Arial"/>
          <w:b/>
          <w:bCs/>
          <w:sz w:val="22"/>
        </w:rPr>
        <w:t>Phase IV.</w:t>
      </w:r>
      <w:r w:rsidRPr="003503EC">
        <w:rPr>
          <w:rFonts w:ascii="Arial" w:hAnsi="Arial"/>
          <w:sz w:val="22"/>
        </w:rPr>
        <w:t xml:space="preserve"> Studies conducted after the intervention has been marketed. These studies are designed to monitor the effectiveness of the approved intervention in the general population and to collect info</w:t>
      </w:r>
      <w:r w:rsidRPr="003503EC">
        <w:rPr>
          <w:rFonts w:ascii="Arial" w:hAnsi="Arial"/>
          <w:sz w:val="22"/>
        </w:rPr>
        <w:t>r</w:t>
      </w:r>
      <w:r w:rsidRPr="003503EC">
        <w:rPr>
          <w:rFonts w:ascii="Arial" w:hAnsi="Arial"/>
          <w:sz w:val="22"/>
        </w:rPr>
        <w:t>mation about any adverse effects associated with widespread use. </w:t>
      </w:r>
      <w:r>
        <w:rPr>
          <w:rFonts w:ascii="Arial" w:hAnsi="Arial"/>
          <w:sz w:val="22"/>
        </w:rPr>
        <w:t xml:space="preserve">This trial type will not </w:t>
      </w:r>
      <w:r w:rsidR="00D8507E">
        <w:rPr>
          <w:rFonts w:ascii="Arial" w:hAnsi="Arial"/>
          <w:sz w:val="22"/>
        </w:rPr>
        <w:t xml:space="preserve">be </w:t>
      </w:r>
      <w:r>
        <w:rPr>
          <w:rFonts w:ascii="Arial" w:hAnsi="Arial"/>
          <w:sz w:val="22"/>
        </w:rPr>
        <w:t>supported by this CCTST grant program.</w:t>
      </w:r>
    </w:p>
    <w:p w:rsidR="00842A39" w:rsidRDefault="00842A39" w:rsidP="003503EC">
      <w:pPr>
        <w:pStyle w:val="ListParagraph"/>
        <w:jc w:val="both"/>
        <w:rPr>
          <w:rFonts w:ascii="Arial" w:hAnsi="Arial"/>
          <w:sz w:val="22"/>
        </w:rPr>
      </w:pPr>
    </w:p>
    <w:p w:rsidR="00D15C36" w:rsidRDefault="00D15C36" w:rsidP="00D15C36">
      <w:pPr>
        <w:jc w:val="both"/>
        <w:rPr>
          <w:rFonts w:ascii="Arial" w:hAnsi="Arial"/>
          <w:sz w:val="22"/>
        </w:rPr>
      </w:pPr>
      <w:r w:rsidRPr="003503EC">
        <w:rPr>
          <w:rFonts w:ascii="Arial" w:hAnsi="Arial"/>
          <w:b/>
          <w:sz w:val="22"/>
        </w:rPr>
        <w:t>Full time equivalent (FTE).</w:t>
      </w:r>
      <w:r>
        <w:rPr>
          <w:rFonts w:ascii="Arial" w:hAnsi="Arial"/>
          <w:sz w:val="22"/>
        </w:rPr>
        <w:t xml:space="preserve"> FTE is defined as the ratio</w:t>
      </w:r>
      <w:r w:rsidRPr="00D15C36">
        <w:rPr>
          <w:rFonts w:ascii="Arial" w:hAnsi="Arial"/>
          <w:sz w:val="22"/>
        </w:rPr>
        <w:t xml:space="preserve"> of the total number of paid hours during </w:t>
      </w:r>
      <w:r w:rsidR="00842A39">
        <w:rPr>
          <w:rFonts w:ascii="Arial" w:hAnsi="Arial"/>
          <w:sz w:val="22"/>
        </w:rPr>
        <w:t>a period</w:t>
      </w:r>
      <w:r w:rsidRPr="00D15C36">
        <w:rPr>
          <w:rFonts w:ascii="Arial" w:hAnsi="Arial"/>
          <w:sz w:val="22"/>
        </w:rPr>
        <w:t xml:space="preserve"> </w:t>
      </w:r>
      <w:r w:rsidR="00842A39">
        <w:rPr>
          <w:rFonts w:ascii="Arial" w:hAnsi="Arial"/>
          <w:sz w:val="22"/>
        </w:rPr>
        <w:t>(part time</w:t>
      </w:r>
      <w:r w:rsidRPr="00D15C36">
        <w:rPr>
          <w:rFonts w:ascii="Arial" w:hAnsi="Arial"/>
          <w:sz w:val="22"/>
        </w:rPr>
        <w:t xml:space="preserve">, full time, contracted) by the number </w:t>
      </w:r>
      <w:r>
        <w:rPr>
          <w:rFonts w:ascii="Arial" w:hAnsi="Arial"/>
          <w:sz w:val="22"/>
        </w:rPr>
        <w:t>of working</w:t>
      </w:r>
      <w:r w:rsidRPr="00D15C36">
        <w:rPr>
          <w:rFonts w:ascii="Arial" w:hAnsi="Arial"/>
          <w:sz w:val="22"/>
        </w:rPr>
        <w:t xml:space="preserve"> hours in that period Mondays through Fridays.</w:t>
      </w:r>
      <w:r w:rsidR="000C74E1">
        <w:rPr>
          <w:rFonts w:ascii="Arial" w:hAnsi="Arial"/>
          <w:sz w:val="22"/>
        </w:rPr>
        <w:t xml:space="preserve"> </w:t>
      </w:r>
    </w:p>
    <w:p w:rsidR="000C74E1" w:rsidRDefault="000C74E1" w:rsidP="00D15C36">
      <w:pPr>
        <w:jc w:val="both"/>
        <w:rPr>
          <w:rFonts w:ascii="Arial" w:hAnsi="Arial"/>
          <w:sz w:val="22"/>
        </w:rPr>
      </w:pPr>
    </w:p>
    <w:p w:rsidR="000C74E1" w:rsidRDefault="000C74E1" w:rsidP="00D15C36">
      <w:pPr>
        <w:jc w:val="both"/>
        <w:rPr>
          <w:rFonts w:ascii="Arial" w:hAnsi="Arial"/>
          <w:sz w:val="22"/>
        </w:rPr>
      </w:pPr>
    </w:p>
    <w:p w:rsidR="00D96461" w:rsidRDefault="00D96461" w:rsidP="003503EC">
      <w:pPr>
        <w:rPr>
          <w:rFonts w:ascii="Arial" w:hAnsi="Arial"/>
          <w:b/>
          <w:sz w:val="22"/>
        </w:rPr>
      </w:pPr>
      <w:r>
        <w:rPr>
          <w:rFonts w:ascii="Arial" w:hAnsi="Arial"/>
          <w:b/>
          <w:sz w:val="22"/>
        </w:rPr>
        <w:t>Section II. Award Information</w:t>
      </w:r>
    </w:p>
    <w:p w:rsidR="004E1547" w:rsidRDefault="004E1547" w:rsidP="003503EC">
      <w:pPr>
        <w:jc w:val="both"/>
        <w:rPr>
          <w:rFonts w:ascii="Arial" w:hAnsi="Arial"/>
          <w:b/>
          <w:sz w:val="22"/>
        </w:rPr>
      </w:pPr>
    </w:p>
    <w:p w:rsidR="004E1547" w:rsidRDefault="004E1547" w:rsidP="003503EC">
      <w:pPr>
        <w:jc w:val="both"/>
        <w:rPr>
          <w:rFonts w:ascii="Arial" w:hAnsi="Arial"/>
          <w:b/>
          <w:color w:val="D7222F"/>
          <w:sz w:val="22"/>
        </w:rPr>
      </w:pPr>
      <w:r>
        <w:rPr>
          <w:rFonts w:ascii="Arial" w:hAnsi="Arial"/>
          <w:b/>
          <w:color w:val="D7222F"/>
          <w:sz w:val="22"/>
        </w:rPr>
        <w:t>Grant Types Offered</w:t>
      </w:r>
      <w:r w:rsidRPr="003503EC">
        <w:rPr>
          <w:rFonts w:ascii="Arial" w:hAnsi="Arial"/>
          <w:b/>
          <w:color w:val="D7222F"/>
          <w:sz w:val="22"/>
        </w:rPr>
        <w:t xml:space="preserve">: </w:t>
      </w:r>
    </w:p>
    <w:p w:rsidR="004E1547" w:rsidRPr="009136AB" w:rsidRDefault="009136AB" w:rsidP="003503EC">
      <w:pPr>
        <w:pStyle w:val="ListParagraph"/>
        <w:numPr>
          <w:ilvl w:val="0"/>
          <w:numId w:val="49"/>
        </w:numPr>
        <w:jc w:val="both"/>
        <w:rPr>
          <w:rFonts w:ascii="Arial" w:hAnsi="Arial"/>
          <w:sz w:val="22"/>
        </w:rPr>
      </w:pPr>
      <w:r w:rsidRPr="009136AB">
        <w:rPr>
          <w:rFonts w:ascii="Arial" w:hAnsi="Arial"/>
          <w:sz w:val="22"/>
        </w:rPr>
        <w:t>Translational</w:t>
      </w:r>
      <w:r w:rsidR="004E1547" w:rsidRPr="009136AB">
        <w:rPr>
          <w:rFonts w:ascii="Arial" w:hAnsi="Arial"/>
          <w:sz w:val="22"/>
        </w:rPr>
        <w:t xml:space="preserve"> Research Grant</w:t>
      </w:r>
    </w:p>
    <w:p w:rsidR="004E1547" w:rsidRPr="009136AB" w:rsidRDefault="004E1547" w:rsidP="003503EC">
      <w:pPr>
        <w:pStyle w:val="ListParagraph"/>
        <w:numPr>
          <w:ilvl w:val="0"/>
          <w:numId w:val="49"/>
        </w:numPr>
        <w:jc w:val="both"/>
        <w:rPr>
          <w:rFonts w:ascii="Arial" w:hAnsi="Arial"/>
          <w:sz w:val="22"/>
        </w:rPr>
      </w:pPr>
      <w:r w:rsidRPr="009136AB">
        <w:rPr>
          <w:rFonts w:ascii="Arial" w:hAnsi="Arial"/>
          <w:sz w:val="22"/>
        </w:rPr>
        <w:t xml:space="preserve">Mentored </w:t>
      </w:r>
      <w:r w:rsidR="009136AB" w:rsidRPr="009136AB">
        <w:rPr>
          <w:rFonts w:ascii="Arial" w:hAnsi="Arial"/>
          <w:sz w:val="22"/>
        </w:rPr>
        <w:t>Translational</w:t>
      </w:r>
      <w:r w:rsidRPr="009136AB">
        <w:rPr>
          <w:rFonts w:ascii="Arial" w:hAnsi="Arial"/>
          <w:sz w:val="22"/>
        </w:rPr>
        <w:t xml:space="preserve"> Research Grant</w:t>
      </w:r>
    </w:p>
    <w:p w:rsidR="004E1547" w:rsidRPr="003503EC" w:rsidRDefault="004E1547" w:rsidP="003503EC">
      <w:pPr>
        <w:pStyle w:val="ListParagraph"/>
        <w:numPr>
          <w:ilvl w:val="0"/>
          <w:numId w:val="49"/>
        </w:numPr>
        <w:jc w:val="both"/>
        <w:rPr>
          <w:rFonts w:ascii="Arial" w:hAnsi="Arial"/>
          <w:sz w:val="22"/>
        </w:rPr>
      </w:pPr>
      <w:r w:rsidRPr="003503EC">
        <w:rPr>
          <w:rFonts w:ascii="Arial" w:hAnsi="Arial"/>
          <w:sz w:val="22"/>
        </w:rPr>
        <w:t>Innovative Core Grant</w:t>
      </w:r>
    </w:p>
    <w:p w:rsidR="004E1547" w:rsidRDefault="004E1547" w:rsidP="003503EC">
      <w:pPr>
        <w:jc w:val="both"/>
        <w:rPr>
          <w:rFonts w:ascii="Arial" w:hAnsi="Arial"/>
          <w:sz w:val="22"/>
        </w:rPr>
      </w:pPr>
    </w:p>
    <w:p w:rsidR="004E1547" w:rsidRDefault="004E1547" w:rsidP="003503EC">
      <w:pPr>
        <w:jc w:val="both"/>
        <w:rPr>
          <w:rFonts w:ascii="Arial" w:hAnsi="Arial"/>
          <w:b/>
          <w:color w:val="D7222F"/>
          <w:sz w:val="22"/>
        </w:rPr>
      </w:pPr>
      <w:r w:rsidRPr="003503EC">
        <w:rPr>
          <w:rFonts w:ascii="Arial" w:hAnsi="Arial"/>
          <w:b/>
          <w:color w:val="D7222F"/>
          <w:sz w:val="22"/>
        </w:rPr>
        <w:t>Application types Allowed:</w:t>
      </w:r>
    </w:p>
    <w:p w:rsidR="004E1547" w:rsidRPr="003503EC" w:rsidRDefault="004E1547" w:rsidP="003503EC">
      <w:pPr>
        <w:pStyle w:val="ListParagraph"/>
        <w:numPr>
          <w:ilvl w:val="0"/>
          <w:numId w:val="50"/>
        </w:numPr>
        <w:jc w:val="both"/>
        <w:rPr>
          <w:rFonts w:ascii="Arial" w:hAnsi="Arial"/>
          <w:sz w:val="22"/>
        </w:rPr>
      </w:pPr>
      <w:r w:rsidRPr="003503EC">
        <w:rPr>
          <w:rFonts w:ascii="Arial" w:hAnsi="Arial"/>
          <w:sz w:val="22"/>
        </w:rPr>
        <w:t>New</w:t>
      </w:r>
    </w:p>
    <w:p w:rsidR="004E1547" w:rsidRPr="003503EC" w:rsidRDefault="004E1547" w:rsidP="003503EC">
      <w:pPr>
        <w:pStyle w:val="ListParagraph"/>
        <w:numPr>
          <w:ilvl w:val="0"/>
          <w:numId w:val="50"/>
        </w:numPr>
        <w:jc w:val="both"/>
        <w:rPr>
          <w:rFonts w:ascii="Arial" w:hAnsi="Arial"/>
          <w:sz w:val="22"/>
        </w:rPr>
      </w:pPr>
      <w:r w:rsidRPr="003503EC">
        <w:rPr>
          <w:rFonts w:ascii="Arial" w:hAnsi="Arial"/>
          <w:sz w:val="22"/>
        </w:rPr>
        <w:t>Renewal</w:t>
      </w:r>
    </w:p>
    <w:p w:rsidR="004E1547" w:rsidRPr="003503EC" w:rsidRDefault="004E1547" w:rsidP="003503EC">
      <w:pPr>
        <w:pStyle w:val="ListParagraph"/>
        <w:numPr>
          <w:ilvl w:val="0"/>
          <w:numId w:val="50"/>
        </w:numPr>
        <w:jc w:val="both"/>
        <w:rPr>
          <w:rFonts w:ascii="Arial" w:hAnsi="Arial"/>
          <w:sz w:val="22"/>
        </w:rPr>
      </w:pPr>
      <w:r w:rsidRPr="003503EC">
        <w:rPr>
          <w:rFonts w:ascii="Arial" w:hAnsi="Arial"/>
          <w:sz w:val="22"/>
        </w:rPr>
        <w:t>Resubmission</w:t>
      </w:r>
    </w:p>
    <w:p w:rsidR="004E1547" w:rsidRPr="003503EC" w:rsidRDefault="004E1547" w:rsidP="003503EC">
      <w:pPr>
        <w:jc w:val="both"/>
        <w:rPr>
          <w:rFonts w:ascii="Arial" w:hAnsi="Arial"/>
          <w:sz w:val="22"/>
        </w:rPr>
      </w:pPr>
    </w:p>
    <w:p w:rsidR="004E1547" w:rsidRPr="003503EC" w:rsidRDefault="004E1547" w:rsidP="004E1547">
      <w:pPr>
        <w:jc w:val="both"/>
        <w:rPr>
          <w:rFonts w:ascii="Arial" w:hAnsi="Arial"/>
          <w:b/>
          <w:color w:val="D7222F"/>
          <w:sz w:val="22"/>
        </w:rPr>
      </w:pPr>
      <w:r w:rsidRPr="003503EC">
        <w:rPr>
          <w:rFonts w:ascii="Arial" w:hAnsi="Arial"/>
          <w:b/>
          <w:color w:val="D7222F"/>
          <w:sz w:val="22"/>
        </w:rPr>
        <w:t>Grant Type Descriptions:</w:t>
      </w:r>
    </w:p>
    <w:p w:rsidR="004E1547" w:rsidRDefault="004E1547" w:rsidP="004E1547">
      <w:pPr>
        <w:jc w:val="both"/>
        <w:rPr>
          <w:rFonts w:ascii="Arial" w:hAnsi="Arial"/>
          <w:b/>
          <w:sz w:val="22"/>
        </w:rPr>
      </w:pPr>
    </w:p>
    <w:p w:rsidR="004E1547" w:rsidRPr="00742FA2" w:rsidRDefault="00EE0758" w:rsidP="004E1547">
      <w:pPr>
        <w:jc w:val="both"/>
        <w:rPr>
          <w:rFonts w:ascii="Arial" w:hAnsi="Arial"/>
          <w:sz w:val="22"/>
        </w:rPr>
      </w:pPr>
      <w:r>
        <w:rPr>
          <w:rFonts w:ascii="Arial" w:hAnsi="Arial"/>
          <w:b/>
          <w:sz w:val="22"/>
        </w:rPr>
        <w:t xml:space="preserve">Translational </w:t>
      </w:r>
      <w:r w:rsidR="004E1547" w:rsidRPr="00742FA2">
        <w:rPr>
          <w:rFonts w:ascii="Arial" w:hAnsi="Arial"/>
          <w:b/>
          <w:sz w:val="22"/>
        </w:rPr>
        <w:t>Research Grant</w:t>
      </w:r>
      <w:r w:rsidR="00442A36">
        <w:rPr>
          <w:rFonts w:ascii="Arial" w:hAnsi="Arial"/>
          <w:b/>
          <w:sz w:val="22"/>
        </w:rPr>
        <w:t xml:space="preserve"> (TRG)</w:t>
      </w:r>
      <w:r w:rsidR="004E1547" w:rsidRPr="00742FA2">
        <w:rPr>
          <w:rFonts w:ascii="Arial" w:hAnsi="Arial"/>
          <w:b/>
          <w:sz w:val="22"/>
        </w:rPr>
        <w:t>.</w:t>
      </w:r>
      <w:r w:rsidR="004E1547" w:rsidRPr="00742FA2">
        <w:rPr>
          <w:rFonts w:ascii="Arial" w:hAnsi="Arial"/>
          <w:sz w:val="22"/>
        </w:rPr>
        <w:t xml:space="preserve"> </w:t>
      </w:r>
      <w:r w:rsidR="00C15265">
        <w:rPr>
          <w:rFonts w:ascii="Arial" w:hAnsi="Arial"/>
          <w:sz w:val="22"/>
        </w:rPr>
        <w:t xml:space="preserve">This grant mechanism is </w:t>
      </w:r>
      <w:r w:rsidR="00D8507E">
        <w:rPr>
          <w:rFonts w:ascii="Arial" w:hAnsi="Arial"/>
          <w:sz w:val="22"/>
        </w:rPr>
        <w:t xml:space="preserve">designed </w:t>
      </w:r>
      <w:r w:rsidR="00C15265">
        <w:rPr>
          <w:rFonts w:ascii="Arial" w:hAnsi="Arial"/>
          <w:sz w:val="22"/>
        </w:rPr>
        <w:t xml:space="preserve">to support established investigators seeking to conduct a novel translational research project. The funding period is limited to one year. </w:t>
      </w:r>
      <w:r w:rsidR="00C15265" w:rsidRPr="005D7CF3">
        <w:rPr>
          <w:rFonts w:ascii="Arial" w:hAnsi="Arial"/>
          <w:sz w:val="22"/>
        </w:rPr>
        <w:t>The max</w:t>
      </w:r>
      <w:r w:rsidR="00C15265" w:rsidRPr="005D7CF3">
        <w:rPr>
          <w:rFonts w:ascii="Arial" w:hAnsi="Arial"/>
          <w:sz w:val="22"/>
        </w:rPr>
        <w:t>i</w:t>
      </w:r>
      <w:r w:rsidR="00C15265" w:rsidRPr="005D7CF3">
        <w:rPr>
          <w:rFonts w:ascii="Arial" w:hAnsi="Arial"/>
          <w:sz w:val="22"/>
        </w:rPr>
        <w:t xml:space="preserve">mum allowable budget (direct costs) is $60,000. </w:t>
      </w:r>
      <w:r w:rsidR="004E1547" w:rsidRPr="00742FA2">
        <w:rPr>
          <w:rFonts w:ascii="Arial" w:hAnsi="Arial"/>
          <w:sz w:val="22"/>
        </w:rPr>
        <w:t>Funds will be available July 1, 201</w:t>
      </w:r>
      <w:r w:rsidR="00D228DD">
        <w:rPr>
          <w:rFonts w:ascii="Arial" w:hAnsi="Arial"/>
          <w:sz w:val="22"/>
        </w:rPr>
        <w:t>7</w:t>
      </w:r>
      <w:r w:rsidR="004E1547" w:rsidRPr="00742FA2">
        <w:rPr>
          <w:rFonts w:ascii="Arial" w:hAnsi="Arial"/>
          <w:sz w:val="22"/>
        </w:rPr>
        <w:t xml:space="preserve"> and must be spent prior to June 30, 201</w:t>
      </w:r>
      <w:r w:rsidR="00D228DD">
        <w:rPr>
          <w:rFonts w:ascii="Arial" w:hAnsi="Arial"/>
          <w:sz w:val="22"/>
        </w:rPr>
        <w:t>8</w:t>
      </w:r>
      <w:r w:rsidR="004E1547" w:rsidRPr="00742FA2">
        <w:rPr>
          <w:rFonts w:ascii="Arial" w:hAnsi="Arial"/>
          <w:sz w:val="22"/>
        </w:rPr>
        <w:t xml:space="preserve">. </w:t>
      </w:r>
      <w:r w:rsidR="00C15265">
        <w:rPr>
          <w:rFonts w:ascii="Arial" w:hAnsi="Arial"/>
          <w:sz w:val="22"/>
        </w:rPr>
        <w:t xml:space="preserve">Carryover is not allowed. </w:t>
      </w:r>
      <w:r w:rsidR="004E1547" w:rsidRPr="00742FA2">
        <w:rPr>
          <w:rFonts w:ascii="Arial" w:hAnsi="Arial"/>
          <w:sz w:val="22"/>
        </w:rPr>
        <w:t>The number of awardees will be determined by the quality of the pr</w:t>
      </w:r>
      <w:r w:rsidR="004E1547" w:rsidRPr="00742FA2">
        <w:rPr>
          <w:rFonts w:ascii="Arial" w:hAnsi="Arial"/>
          <w:sz w:val="22"/>
        </w:rPr>
        <w:t>o</w:t>
      </w:r>
      <w:r w:rsidR="004E1547" w:rsidRPr="00742FA2">
        <w:rPr>
          <w:rFonts w:ascii="Arial" w:hAnsi="Arial"/>
          <w:sz w:val="22"/>
        </w:rPr>
        <w:t xml:space="preserve">posals, the total amounts of the requested budgets of sufficiently meritorious proposals, and available funds. </w:t>
      </w:r>
    </w:p>
    <w:p w:rsidR="004E1547" w:rsidRPr="003503EC" w:rsidRDefault="004E1547" w:rsidP="004E1547">
      <w:pPr>
        <w:jc w:val="both"/>
        <w:rPr>
          <w:rFonts w:ascii="Arial" w:hAnsi="Arial"/>
          <w:sz w:val="22"/>
          <w:highlight w:val="yellow"/>
          <w:u w:val="single"/>
        </w:rPr>
      </w:pPr>
    </w:p>
    <w:p w:rsidR="00C15265" w:rsidRDefault="00442A36" w:rsidP="00F704A8">
      <w:pPr>
        <w:jc w:val="both"/>
        <w:rPr>
          <w:rFonts w:ascii="Arial" w:hAnsi="Arial"/>
          <w:sz w:val="22"/>
        </w:rPr>
      </w:pPr>
      <w:r w:rsidRPr="00625AAB">
        <w:rPr>
          <w:rFonts w:ascii="Arial" w:hAnsi="Arial"/>
          <w:b/>
          <w:sz w:val="22"/>
        </w:rPr>
        <w:t xml:space="preserve">Mentored </w:t>
      </w:r>
      <w:r w:rsidR="00EE0758">
        <w:rPr>
          <w:rFonts w:ascii="Arial" w:hAnsi="Arial"/>
          <w:b/>
          <w:sz w:val="22"/>
        </w:rPr>
        <w:t xml:space="preserve">Translational </w:t>
      </w:r>
      <w:r w:rsidR="00F704A8" w:rsidRPr="003503EC">
        <w:rPr>
          <w:rFonts w:ascii="Arial" w:hAnsi="Arial"/>
          <w:b/>
          <w:sz w:val="22"/>
        </w:rPr>
        <w:t>Research Grant</w:t>
      </w:r>
      <w:r>
        <w:rPr>
          <w:rFonts w:ascii="Arial" w:hAnsi="Arial"/>
          <w:b/>
          <w:sz w:val="22"/>
        </w:rPr>
        <w:t xml:space="preserve"> (MTRG)</w:t>
      </w:r>
      <w:r w:rsidR="00F704A8" w:rsidRPr="003503EC">
        <w:rPr>
          <w:rFonts w:ascii="Arial" w:hAnsi="Arial"/>
          <w:sz w:val="22"/>
        </w:rPr>
        <w:t xml:space="preserve">:  </w:t>
      </w:r>
      <w:r w:rsidR="00C15265">
        <w:rPr>
          <w:rFonts w:ascii="Arial" w:hAnsi="Arial"/>
          <w:sz w:val="22"/>
        </w:rPr>
        <w:t xml:space="preserve">This grant mechanism is </w:t>
      </w:r>
      <w:r w:rsidR="00D8507E">
        <w:rPr>
          <w:rFonts w:ascii="Arial" w:hAnsi="Arial"/>
          <w:sz w:val="22"/>
        </w:rPr>
        <w:t xml:space="preserve">designed </w:t>
      </w:r>
      <w:r w:rsidR="00C15265">
        <w:rPr>
          <w:rFonts w:ascii="Arial" w:hAnsi="Arial"/>
          <w:sz w:val="22"/>
        </w:rPr>
        <w:t xml:space="preserve">to support new and early stage investigators seeking to conduct a novel translational research project. </w:t>
      </w:r>
      <w:r w:rsidR="00AA138D">
        <w:rPr>
          <w:rFonts w:ascii="Arial" w:hAnsi="Arial"/>
          <w:sz w:val="22"/>
        </w:rPr>
        <w:t>I</w:t>
      </w:r>
      <w:r w:rsidR="00C15265">
        <w:rPr>
          <w:rFonts w:ascii="Arial" w:hAnsi="Arial"/>
          <w:sz w:val="22"/>
        </w:rPr>
        <w:t>mportant requirement</w:t>
      </w:r>
      <w:r w:rsidR="003B7E30">
        <w:rPr>
          <w:rFonts w:ascii="Arial" w:hAnsi="Arial"/>
          <w:sz w:val="22"/>
        </w:rPr>
        <w:t>s</w:t>
      </w:r>
      <w:r w:rsidR="00C15265">
        <w:rPr>
          <w:rFonts w:ascii="Arial" w:hAnsi="Arial"/>
          <w:sz w:val="22"/>
        </w:rPr>
        <w:t xml:space="preserve"> of this grant mechanism </w:t>
      </w:r>
      <w:r w:rsidR="00DC71CC">
        <w:rPr>
          <w:rFonts w:ascii="Arial" w:hAnsi="Arial"/>
          <w:sz w:val="22"/>
        </w:rPr>
        <w:t>are</w:t>
      </w:r>
      <w:r w:rsidR="00C15265">
        <w:rPr>
          <w:rFonts w:ascii="Arial" w:hAnsi="Arial"/>
          <w:sz w:val="22"/>
        </w:rPr>
        <w:t xml:space="preserve"> the inclusion of a clear letter of support from an established mentor </w:t>
      </w:r>
      <w:r w:rsidR="00AA138D">
        <w:rPr>
          <w:rFonts w:ascii="Arial" w:hAnsi="Arial"/>
          <w:sz w:val="22"/>
        </w:rPr>
        <w:t xml:space="preserve">and a detailed description of the Mentee’s training plan and interactions with the mentor. </w:t>
      </w:r>
      <w:r w:rsidR="00C15265">
        <w:rPr>
          <w:rFonts w:ascii="Arial" w:hAnsi="Arial"/>
          <w:sz w:val="22"/>
        </w:rPr>
        <w:t xml:space="preserve">The funding period is limited to one year. </w:t>
      </w:r>
      <w:r w:rsidR="00C15265" w:rsidRPr="005D7CF3">
        <w:rPr>
          <w:rFonts w:ascii="Arial" w:hAnsi="Arial"/>
          <w:sz w:val="22"/>
        </w:rPr>
        <w:t xml:space="preserve">The maximum allowable budget (direct costs) is $60,000. </w:t>
      </w:r>
      <w:r w:rsidR="00C15265" w:rsidRPr="005643D6">
        <w:rPr>
          <w:rFonts w:ascii="Arial" w:hAnsi="Arial"/>
          <w:sz w:val="22"/>
        </w:rPr>
        <w:t>Funds will be available July 1, 201</w:t>
      </w:r>
      <w:r w:rsidR="00A100E2">
        <w:rPr>
          <w:rFonts w:ascii="Arial" w:hAnsi="Arial"/>
          <w:sz w:val="22"/>
        </w:rPr>
        <w:t>7</w:t>
      </w:r>
      <w:r w:rsidR="00C15265" w:rsidRPr="005643D6">
        <w:rPr>
          <w:rFonts w:ascii="Arial" w:hAnsi="Arial"/>
          <w:sz w:val="22"/>
        </w:rPr>
        <w:t xml:space="preserve"> and must</w:t>
      </w:r>
      <w:r w:rsidR="00A100E2">
        <w:rPr>
          <w:rFonts w:ascii="Arial" w:hAnsi="Arial"/>
          <w:sz w:val="22"/>
        </w:rPr>
        <w:t xml:space="preserve"> be spent prior to June 30, 2018</w:t>
      </w:r>
      <w:r w:rsidR="00C15265" w:rsidRPr="005643D6">
        <w:rPr>
          <w:rFonts w:ascii="Arial" w:hAnsi="Arial"/>
          <w:sz w:val="22"/>
        </w:rPr>
        <w:t xml:space="preserve">. </w:t>
      </w:r>
      <w:r w:rsidR="00C15265">
        <w:rPr>
          <w:rFonts w:ascii="Arial" w:hAnsi="Arial"/>
          <w:sz w:val="22"/>
        </w:rPr>
        <w:t xml:space="preserve">Carryover is not allowed. </w:t>
      </w:r>
      <w:r w:rsidR="00C15265" w:rsidRPr="005643D6">
        <w:rPr>
          <w:rFonts w:ascii="Arial" w:hAnsi="Arial"/>
          <w:sz w:val="22"/>
        </w:rPr>
        <w:t>The number of awardees will be determined by the quality of the proposals</w:t>
      </w:r>
      <w:r w:rsidR="00AA138D">
        <w:rPr>
          <w:rFonts w:ascii="Arial" w:hAnsi="Arial"/>
          <w:sz w:val="22"/>
        </w:rPr>
        <w:t>, including a clear description of the Mentee’s training and development plan and Me</w:t>
      </w:r>
      <w:r w:rsidR="00AA138D">
        <w:rPr>
          <w:rFonts w:ascii="Arial" w:hAnsi="Arial"/>
          <w:sz w:val="22"/>
        </w:rPr>
        <w:t>n</w:t>
      </w:r>
      <w:r w:rsidR="00AA138D">
        <w:rPr>
          <w:rFonts w:ascii="Arial" w:hAnsi="Arial"/>
          <w:sz w:val="22"/>
        </w:rPr>
        <w:t>tor’s letter of support</w:t>
      </w:r>
      <w:r w:rsidR="00C15265" w:rsidRPr="005643D6">
        <w:rPr>
          <w:rFonts w:ascii="Arial" w:hAnsi="Arial"/>
          <w:sz w:val="22"/>
        </w:rPr>
        <w:t>, the total amounts of the requested budgets of sufficiently meritorious proposals, and available funds.</w:t>
      </w:r>
    </w:p>
    <w:p w:rsidR="00C15265" w:rsidRPr="003503EC" w:rsidRDefault="00C15265" w:rsidP="004E1547">
      <w:pPr>
        <w:jc w:val="both"/>
        <w:rPr>
          <w:rFonts w:ascii="Arial" w:hAnsi="Arial"/>
          <w:sz w:val="22"/>
          <w:highlight w:val="yellow"/>
        </w:rPr>
      </w:pPr>
    </w:p>
    <w:p w:rsidR="00AA138D" w:rsidRDefault="004E1547" w:rsidP="004E1547">
      <w:pPr>
        <w:jc w:val="both"/>
        <w:rPr>
          <w:rFonts w:ascii="Arial" w:hAnsi="Arial"/>
          <w:sz w:val="22"/>
        </w:rPr>
      </w:pPr>
      <w:r w:rsidRPr="003503EC">
        <w:rPr>
          <w:rFonts w:ascii="Arial" w:hAnsi="Arial"/>
          <w:b/>
          <w:sz w:val="22"/>
        </w:rPr>
        <w:t>Innovative Core Grant</w:t>
      </w:r>
      <w:r w:rsidR="00442A36">
        <w:rPr>
          <w:rFonts w:ascii="Arial" w:hAnsi="Arial"/>
          <w:b/>
          <w:sz w:val="22"/>
        </w:rPr>
        <w:t xml:space="preserve"> (ICG)</w:t>
      </w:r>
      <w:r w:rsidRPr="003503EC">
        <w:rPr>
          <w:rFonts w:ascii="Arial" w:hAnsi="Arial"/>
          <w:sz w:val="22"/>
        </w:rPr>
        <w:t>: T</w:t>
      </w:r>
      <w:r w:rsidR="00AA138D">
        <w:rPr>
          <w:rFonts w:ascii="Arial" w:hAnsi="Arial"/>
          <w:sz w:val="22"/>
        </w:rPr>
        <w:t xml:space="preserve">his grant mechanism is </w:t>
      </w:r>
      <w:r w:rsidR="00B75EC1">
        <w:rPr>
          <w:rFonts w:ascii="Arial" w:hAnsi="Arial"/>
          <w:sz w:val="22"/>
        </w:rPr>
        <w:t xml:space="preserve">designed </w:t>
      </w:r>
      <w:r w:rsidR="00AA138D">
        <w:rPr>
          <w:rFonts w:ascii="Arial" w:hAnsi="Arial"/>
          <w:sz w:val="22"/>
        </w:rPr>
        <w:t>t</w:t>
      </w:r>
      <w:r w:rsidRPr="003503EC">
        <w:rPr>
          <w:rFonts w:ascii="Arial" w:hAnsi="Arial"/>
          <w:sz w:val="22"/>
        </w:rPr>
        <w:t>o help build adequate local infrastructure to support clinical and translational research</w:t>
      </w:r>
      <w:r w:rsidR="00AA138D">
        <w:rPr>
          <w:rFonts w:ascii="Arial" w:hAnsi="Arial"/>
          <w:sz w:val="22"/>
        </w:rPr>
        <w:t xml:space="preserve"> by providing</w:t>
      </w:r>
      <w:r w:rsidRPr="003503EC">
        <w:rPr>
          <w:rFonts w:ascii="Arial" w:hAnsi="Arial"/>
          <w:sz w:val="22"/>
        </w:rPr>
        <w:t xml:space="preserve"> funds </w:t>
      </w:r>
      <w:r w:rsidR="00AA138D">
        <w:rPr>
          <w:rFonts w:ascii="Arial" w:hAnsi="Arial"/>
          <w:sz w:val="22"/>
        </w:rPr>
        <w:t>to</w:t>
      </w:r>
      <w:r w:rsidRPr="003503EC">
        <w:rPr>
          <w:rFonts w:ascii="Arial" w:hAnsi="Arial"/>
          <w:sz w:val="22"/>
        </w:rPr>
        <w:t xml:space="preserve"> establish new </w:t>
      </w:r>
      <w:r w:rsidR="00AA138D">
        <w:rPr>
          <w:rFonts w:ascii="Arial" w:hAnsi="Arial"/>
          <w:sz w:val="22"/>
        </w:rPr>
        <w:t>shared C</w:t>
      </w:r>
      <w:r w:rsidRPr="003503EC">
        <w:rPr>
          <w:rFonts w:ascii="Arial" w:hAnsi="Arial"/>
          <w:sz w:val="22"/>
        </w:rPr>
        <w:t>ore</w:t>
      </w:r>
      <w:r w:rsidR="00AA138D">
        <w:rPr>
          <w:rFonts w:ascii="Arial" w:hAnsi="Arial"/>
          <w:sz w:val="22"/>
        </w:rPr>
        <w:t xml:space="preserve"> facilities with a clear translational focus</w:t>
      </w:r>
      <w:r w:rsidRPr="003503EC">
        <w:rPr>
          <w:rFonts w:ascii="Arial" w:hAnsi="Arial"/>
          <w:sz w:val="22"/>
        </w:rPr>
        <w:t xml:space="preserve">. </w:t>
      </w:r>
      <w:r w:rsidR="00AA138D">
        <w:rPr>
          <w:rFonts w:ascii="Arial" w:hAnsi="Arial"/>
          <w:sz w:val="22"/>
        </w:rPr>
        <w:t xml:space="preserve">The funding period is limited to up to two years. </w:t>
      </w:r>
      <w:r w:rsidR="00AA138D" w:rsidRPr="005D7CF3">
        <w:rPr>
          <w:rFonts w:ascii="Arial" w:hAnsi="Arial"/>
          <w:sz w:val="22"/>
        </w:rPr>
        <w:t>The maximum allowa</w:t>
      </w:r>
      <w:r w:rsidR="00AA138D">
        <w:rPr>
          <w:rFonts w:ascii="Arial" w:hAnsi="Arial"/>
          <w:sz w:val="22"/>
        </w:rPr>
        <w:t>ble budget (d</w:t>
      </w:r>
      <w:r w:rsidR="00AA138D">
        <w:rPr>
          <w:rFonts w:ascii="Arial" w:hAnsi="Arial"/>
          <w:sz w:val="22"/>
        </w:rPr>
        <w:t>i</w:t>
      </w:r>
      <w:r w:rsidR="00AA138D">
        <w:rPr>
          <w:rFonts w:ascii="Arial" w:hAnsi="Arial"/>
          <w:sz w:val="22"/>
        </w:rPr>
        <w:t>rect costs) is $50</w:t>
      </w:r>
      <w:r w:rsidR="00AA138D" w:rsidRPr="005D7CF3">
        <w:rPr>
          <w:rFonts w:ascii="Arial" w:hAnsi="Arial"/>
          <w:sz w:val="22"/>
        </w:rPr>
        <w:t>,000</w:t>
      </w:r>
      <w:r w:rsidR="00AA138D">
        <w:rPr>
          <w:rFonts w:ascii="Arial" w:hAnsi="Arial"/>
          <w:sz w:val="22"/>
        </w:rPr>
        <w:t xml:space="preserve"> per year</w:t>
      </w:r>
      <w:r w:rsidR="00AA138D" w:rsidRPr="005D7CF3">
        <w:rPr>
          <w:rFonts w:ascii="Arial" w:hAnsi="Arial"/>
          <w:sz w:val="22"/>
        </w:rPr>
        <w:t xml:space="preserve">. </w:t>
      </w:r>
      <w:r w:rsidR="00AA138D" w:rsidRPr="00952165">
        <w:rPr>
          <w:rFonts w:ascii="Arial" w:hAnsi="Arial"/>
          <w:sz w:val="22"/>
        </w:rPr>
        <w:t xml:space="preserve">Funds </w:t>
      </w:r>
      <w:r w:rsidR="00AA138D">
        <w:rPr>
          <w:rFonts w:ascii="Arial" w:hAnsi="Arial"/>
          <w:sz w:val="22"/>
        </w:rPr>
        <w:t xml:space="preserve">for the first year </w:t>
      </w:r>
      <w:r w:rsidR="00AA138D" w:rsidRPr="00952165">
        <w:rPr>
          <w:rFonts w:ascii="Arial" w:hAnsi="Arial"/>
          <w:sz w:val="22"/>
        </w:rPr>
        <w:t>will be available July 1, 201</w:t>
      </w:r>
      <w:r w:rsidR="00A100E2">
        <w:rPr>
          <w:rFonts w:ascii="Arial" w:hAnsi="Arial"/>
          <w:sz w:val="22"/>
        </w:rPr>
        <w:t>7</w:t>
      </w:r>
      <w:r w:rsidR="00AA138D" w:rsidRPr="00952165">
        <w:rPr>
          <w:rFonts w:ascii="Arial" w:hAnsi="Arial"/>
          <w:sz w:val="22"/>
        </w:rPr>
        <w:t xml:space="preserve"> and must be spent prior to June 30, 201</w:t>
      </w:r>
      <w:r w:rsidR="00A100E2">
        <w:rPr>
          <w:rFonts w:ascii="Arial" w:hAnsi="Arial"/>
          <w:sz w:val="22"/>
        </w:rPr>
        <w:t>8</w:t>
      </w:r>
      <w:r w:rsidR="00AA138D" w:rsidRPr="00952165">
        <w:rPr>
          <w:rFonts w:ascii="Arial" w:hAnsi="Arial"/>
          <w:sz w:val="22"/>
        </w:rPr>
        <w:t>.</w:t>
      </w:r>
      <w:r w:rsidR="00AA138D">
        <w:rPr>
          <w:rFonts w:ascii="Arial" w:hAnsi="Arial"/>
          <w:sz w:val="22"/>
        </w:rPr>
        <w:t xml:space="preserve"> Carryover may be permitted if a second year of funding is approved.</w:t>
      </w:r>
    </w:p>
    <w:p w:rsidR="00AA138D" w:rsidRDefault="00AA138D" w:rsidP="004E1547">
      <w:pPr>
        <w:jc w:val="both"/>
        <w:rPr>
          <w:rFonts w:ascii="Arial" w:hAnsi="Arial"/>
          <w:sz w:val="22"/>
        </w:rPr>
      </w:pPr>
    </w:p>
    <w:p w:rsidR="004E1547" w:rsidRDefault="00AA138D" w:rsidP="004E1547">
      <w:pPr>
        <w:jc w:val="both"/>
        <w:rPr>
          <w:rFonts w:ascii="Arial" w:hAnsi="Arial"/>
          <w:sz w:val="22"/>
        </w:rPr>
      </w:pPr>
      <w:r>
        <w:rPr>
          <w:rFonts w:ascii="Arial" w:hAnsi="Arial"/>
          <w:sz w:val="22"/>
        </w:rPr>
        <w:t xml:space="preserve">Applicants seeking a </w:t>
      </w:r>
      <w:r w:rsidR="004E1547" w:rsidRPr="001C51D5">
        <w:rPr>
          <w:rFonts w:ascii="Arial" w:hAnsi="Arial"/>
          <w:sz w:val="22"/>
        </w:rPr>
        <w:t xml:space="preserve">second year </w:t>
      </w:r>
      <w:r>
        <w:rPr>
          <w:rFonts w:ascii="Arial" w:hAnsi="Arial"/>
          <w:sz w:val="22"/>
        </w:rPr>
        <w:t xml:space="preserve">of funding for any grant type </w:t>
      </w:r>
      <w:r w:rsidR="004E1547" w:rsidRPr="003503EC">
        <w:rPr>
          <w:rFonts w:ascii="Arial" w:hAnsi="Arial"/>
          <w:i/>
          <w:sz w:val="22"/>
        </w:rPr>
        <w:t>are required</w:t>
      </w:r>
      <w:r w:rsidR="004E1547" w:rsidRPr="001C51D5">
        <w:rPr>
          <w:rFonts w:ascii="Arial" w:hAnsi="Arial"/>
          <w:sz w:val="22"/>
        </w:rPr>
        <w:t xml:space="preserve"> </w:t>
      </w:r>
      <w:r w:rsidR="004E1547" w:rsidRPr="003503EC">
        <w:rPr>
          <w:rFonts w:ascii="Arial" w:hAnsi="Arial"/>
          <w:i/>
          <w:sz w:val="22"/>
        </w:rPr>
        <w:t xml:space="preserve">to submit a </w:t>
      </w:r>
      <w:r w:rsidRPr="003503EC">
        <w:rPr>
          <w:rFonts w:ascii="Arial" w:hAnsi="Arial"/>
          <w:i/>
          <w:sz w:val="22"/>
        </w:rPr>
        <w:t>Letter of Intent</w:t>
      </w:r>
      <w:r>
        <w:rPr>
          <w:rFonts w:ascii="Arial" w:hAnsi="Arial"/>
          <w:sz w:val="22"/>
        </w:rPr>
        <w:t xml:space="preserve"> and </w:t>
      </w:r>
      <w:r w:rsidRPr="001C51D5">
        <w:rPr>
          <w:rFonts w:ascii="Arial" w:hAnsi="Arial"/>
          <w:sz w:val="22"/>
        </w:rPr>
        <w:t>a</w:t>
      </w:r>
      <w:r>
        <w:rPr>
          <w:rFonts w:ascii="Arial" w:hAnsi="Arial"/>
          <w:sz w:val="22"/>
        </w:rPr>
        <w:t xml:space="preserve"> </w:t>
      </w:r>
      <w:r w:rsidRPr="003503EC">
        <w:rPr>
          <w:rFonts w:ascii="Arial" w:hAnsi="Arial"/>
          <w:i/>
          <w:sz w:val="22"/>
        </w:rPr>
        <w:t>one page “Progress to Date</w:t>
      </w:r>
      <w:r>
        <w:rPr>
          <w:rFonts w:ascii="Arial" w:hAnsi="Arial"/>
          <w:i/>
          <w:sz w:val="22"/>
        </w:rPr>
        <w:t>”</w:t>
      </w:r>
      <w:r w:rsidRPr="001C51D5">
        <w:rPr>
          <w:rFonts w:ascii="Arial" w:hAnsi="Arial"/>
          <w:sz w:val="22"/>
        </w:rPr>
        <w:t xml:space="preserve"> justify</w:t>
      </w:r>
      <w:r>
        <w:rPr>
          <w:rFonts w:ascii="Arial" w:hAnsi="Arial"/>
          <w:sz w:val="22"/>
        </w:rPr>
        <w:t>ing</w:t>
      </w:r>
      <w:r w:rsidRPr="001C51D5">
        <w:rPr>
          <w:rFonts w:ascii="Arial" w:hAnsi="Arial"/>
          <w:sz w:val="22"/>
        </w:rPr>
        <w:t xml:space="preserve"> the need for </w:t>
      </w:r>
      <w:r>
        <w:rPr>
          <w:rFonts w:ascii="Arial" w:hAnsi="Arial"/>
          <w:sz w:val="22"/>
        </w:rPr>
        <w:t>continued</w:t>
      </w:r>
      <w:r w:rsidRPr="001C51D5">
        <w:rPr>
          <w:rFonts w:ascii="Arial" w:hAnsi="Arial"/>
          <w:sz w:val="22"/>
        </w:rPr>
        <w:t xml:space="preserve"> support</w:t>
      </w:r>
      <w:r w:rsidR="004E1547" w:rsidRPr="001C51D5">
        <w:rPr>
          <w:rFonts w:ascii="Arial" w:hAnsi="Arial"/>
          <w:sz w:val="22"/>
        </w:rPr>
        <w:t xml:space="preserve">.  </w:t>
      </w:r>
    </w:p>
    <w:p w:rsidR="004E1547" w:rsidRDefault="004E1547" w:rsidP="003503EC">
      <w:pPr>
        <w:rPr>
          <w:rFonts w:ascii="Arial" w:hAnsi="Arial"/>
          <w:b/>
          <w:sz w:val="22"/>
        </w:rPr>
      </w:pPr>
    </w:p>
    <w:p w:rsidR="00D96461" w:rsidRDefault="00D96461" w:rsidP="003503EC">
      <w:pPr>
        <w:rPr>
          <w:rFonts w:ascii="Arial" w:hAnsi="Arial"/>
          <w:b/>
          <w:sz w:val="22"/>
        </w:rPr>
      </w:pPr>
      <w:r>
        <w:rPr>
          <w:rFonts w:ascii="Arial" w:hAnsi="Arial"/>
          <w:b/>
          <w:sz w:val="22"/>
        </w:rPr>
        <w:t>Section III. Eligibility Information</w:t>
      </w:r>
    </w:p>
    <w:p w:rsidR="00F704A8" w:rsidRDefault="00F704A8" w:rsidP="00B94C38">
      <w:pPr>
        <w:jc w:val="both"/>
        <w:rPr>
          <w:rFonts w:ascii="Arial" w:hAnsi="Arial"/>
          <w:b/>
          <w:color w:val="D7222F"/>
          <w:sz w:val="22"/>
        </w:rPr>
      </w:pPr>
    </w:p>
    <w:p w:rsidR="00D15C36" w:rsidRDefault="00D15C36" w:rsidP="00B94C38">
      <w:pPr>
        <w:jc w:val="both"/>
        <w:rPr>
          <w:rFonts w:ascii="Arial" w:hAnsi="Arial"/>
          <w:b/>
          <w:color w:val="D7222F"/>
          <w:sz w:val="22"/>
        </w:rPr>
      </w:pPr>
      <w:r>
        <w:rPr>
          <w:rFonts w:ascii="Arial" w:hAnsi="Arial"/>
          <w:b/>
          <w:color w:val="D7222F"/>
          <w:sz w:val="22"/>
        </w:rPr>
        <w:t xml:space="preserve">Eligible Institutions </w:t>
      </w:r>
    </w:p>
    <w:p w:rsidR="00D15C36" w:rsidRDefault="00D15C36" w:rsidP="00B94C38">
      <w:pPr>
        <w:jc w:val="both"/>
        <w:rPr>
          <w:rFonts w:ascii="Arial" w:hAnsi="Arial"/>
          <w:b/>
          <w:color w:val="D7222F"/>
          <w:sz w:val="22"/>
        </w:rPr>
      </w:pPr>
    </w:p>
    <w:p w:rsidR="00D15C36" w:rsidRPr="004E06C9" w:rsidRDefault="00D15C36" w:rsidP="003503EC">
      <w:pPr>
        <w:rPr>
          <w:rFonts w:ascii="Arial" w:hAnsi="Arial"/>
          <w:sz w:val="22"/>
        </w:rPr>
      </w:pPr>
      <w:r w:rsidRPr="003503EC">
        <w:rPr>
          <w:rFonts w:ascii="Arial" w:hAnsi="Arial"/>
          <w:sz w:val="22"/>
        </w:rPr>
        <w:t>AH</w:t>
      </w:r>
      <w:r w:rsidR="00055E6D">
        <w:rPr>
          <w:rFonts w:ascii="Arial" w:hAnsi="Arial"/>
          <w:sz w:val="22"/>
        </w:rPr>
        <w:t>C</w:t>
      </w:r>
      <w:r w:rsidRPr="003503EC">
        <w:rPr>
          <w:rFonts w:ascii="Arial" w:hAnsi="Arial"/>
          <w:sz w:val="22"/>
        </w:rPr>
        <w:t xml:space="preserve"> Institutions</w:t>
      </w:r>
    </w:p>
    <w:p w:rsidR="00055E6D" w:rsidRPr="007A00F6" w:rsidRDefault="00055E6D" w:rsidP="00055E6D">
      <w:pPr>
        <w:pStyle w:val="ListParagraph"/>
        <w:numPr>
          <w:ilvl w:val="0"/>
          <w:numId w:val="48"/>
        </w:numPr>
        <w:rPr>
          <w:rFonts w:ascii="Arial" w:hAnsi="Arial"/>
          <w:sz w:val="22"/>
        </w:rPr>
      </w:pPr>
      <w:r>
        <w:rPr>
          <w:rFonts w:ascii="Arial" w:hAnsi="Arial"/>
          <w:sz w:val="22"/>
          <w:szCs w:val="22"/>
        </w:rPr>
        <w:t>Cincinnati Children’s Hospital Medical Center (</w:t>
      </w:r>
      <w:r w:rsidRPr="003503EC">
        <w:rPr>
          <w:rFonts w:ascii="Arial" w:hAnsi="Arial"/>
          <w:sz w:val="22"/>
          <w:szCs w:val="22"/>
        </w:rPr>
        <w:t>CCHMC</w:t>
      </w:r>
      <w:r>
        <w:rPr>
          <w:rFonts w:ascii="Arial" w:hAnsi="Arial"/>
          <w:sz w:val="22"/>
          <w:szCs w:val="22"/>
        </w:rPr>
        <w:t>)</w:t>
      </w:r>
    </w:p>
    <w:p w:rsidR="00055E6D" w:rsidRPr="007A00F6" w:rsidRDefault="00055E6D" w:rsidP="00055E6D">
      <w:pPr>
        <w:pStyle w:val="ListParagraph"/>
        <w:numPr>
          <w:ilvl w:val="0"/>
          <w:numId w:val="48"/>
        </w:numPr>
        <w:rPr>
          <w:rFonts w:ascii="Arial" w:hAnsi="Arial"/>
          <w:sz w:val="22"/>
        </w:rPr>
      </w:pPr>
      <w:r>
        <w:rPr>
          <w:rFonts w:ascii="Arial" w:hAnsi="Arial"/>
          <w:sz w:val="22"/>
          <w:szCs w:val="22"/>
        </w:rPr>
        <w:t>University of Cincinnati College</w:t>
      </w:r>
      <w:r w:rsidRPr="003503EC">
        <w:rPr>
          <w:rFonts w:ascii="Arial" w:hAnsi="Arial"/>
          <w:sz w:val="22"/>
          <w:szCs w:val="22"/>
        </w:rPr>
        <w:t xml:space="preserve"> of Medicine</w:t>
      </w:r>
    </w:p>
    <w:p w:rsidR="00055E6D" w:rsidRPr="007A00F6" w:rsidRDefault="00055E6D" w:rsidP="00055E6D">
      <w:pPr>
        <w:pStyle w:val="ListParagraph"/>
        <w:numPr>
          <w:ilvl w:val="0"/>
          <w:numId w:val="48"/>
        </w:numPr>
        <w:rPr>
          <w:rFonts w:ascii="Arial" w:hAnsi="Arial"/>
          <w:sz w:val="22"/>
        </w:rPr>
      </w:pPr>
      <w:r>
        <w:rPr>
          <w:rFonts w:ascii="Arial" w:hAnsi="Arial"/>
          <w:sz w:val="22"/>
          <w:szCs w:val="22"/>
        </w:rPr>
        <w:t xml:space="preserve">University of Cincinnati James L. Winkle College of </w:t>
      </w:r>
      <w:r w:rsidRPr="003503EC">
        <w:rPr>
          <w:rFonts w:ascii="Arial" w:hAnsi="Arial"/>
          <w:sz w:val="22"/>
          <w:szCs w:val="22"/>
        </w:rPr>
        <w:t>Pharmacy</w:t>
      </w:r>
    </w:p>
    <w:p w:rsidR="00055E6D" w:rsidRPr="003503EC" w:rsidRDefault="00055E6D" w:rsidP="00055E6D">
      <w:pPr>
        <w:pStyle w:val="ListParagraph"/>
        <w:numPr>
          <w:ilvl w:val="0"/>
          <w:numId w:val="48"/>
        </w:numPr>
        <w:rPr>
          <w:rFonts w:ascii="Arial" w:hAnsi="Arial"/>
          <w:sz w:val="22"/>
        </w:rPr>
      </w:pPr>
      <w:r>
        <w:rPr>
          <w:rFonts w:ascii="Arial" w:hAnsi="Arial"/>
          <w:sz w:val="22"/>
          <w:szCs w:val="22"/>
        </w:rPr>
        <w:t>University of Cincinnati College of</w:t>
      </w:r>
      <w:r w:rsidRPr="003503EC">
        <w:rPr>
          <w:rFonts w:ascii="Arial" w:hAnsi="Arial"/>
          <w:sz w:val="22"/>
          <w:szCs w:val="22"/>
        </w:rPr>
        <w:t xml:space="preserve"> Allied Health</w:t>
      </w:r>
      <w:r>
        <w:rPr>
          <w:rFonts w:ascii="Arial" w:hAnsi="Arial"/>
          <w:sz w:val="22"/>
          <w:szCs w:val="22"/>
        </w:rPr>
        <w:t xml:space="preserve"> Sciences</w:t>
      </w:r>
    </w:p>
    <w:p w:rsidR="00055E6D" w:rsidRPr="007A00F6" w:rsidRDefault="00055E6D" w:rsidP="00055E6D">
      <w:pPr>
        <w:pStyle w:val="ListParagraph"/>
        <w:numPr>
          <w:ilvl w:val="0"/>
          <w:numId w:val="48"/>
        </w:numPr>
        <w:rPr>
          <w:rFonts w:ascii="Arial" w:hAnsi="Arial"/>
          <w:sz w:val="22"/>
        </w:rPr>
      </w:pPr>
      <w:r>
        <w:rPr>
          <w:rFonts w:ascii="Arial" w:hAnsi="Arial"/>
          <w:sz w:val="22"/>
          <w:szCs w:val="22"/>
        </w:rPr>
        <w:t>University of Cincinnati College of</w:t>
      </w:r>
      <w:r w:rsidRPr="003503EC">
        <w:rPr>
          <w:rFonts w:ascii="Arial" w:hAnsi="Arial"/>
          <w:sz w:val="22"/>
          <w:szCs w:val="22"/>
        </w:rPr>
        <w:t xml:space="preserve"> Nursing</w:t>
      </w:r>
    </w:p>
    <w:p w:rsidR="00055E6D" w:rsidRPr="007A00F6" w:rsidRDefault="00055E6D" w:rsidP="00055E6D">
      <w:pPr>
        <w:pStyle w:val="ListParagraph"/>
        <w:numPr>
          <w:ilvl w:val="0"/>
          <w:numId w:val="48"/>
        </w:numPr>
        <w:rPr>
          <w:rFonts w:ascii="Arial" w:hAnsi="Arial"/>
          <w:sz w:val="22"/>
        </w:rPr>
      </w:pPr>
      <w:r>
        <w:rPr>
          <w:rFonts w:ascii="Arial" w:hAnsi="Arial"/>
          <w:sz w:val="22"/>
          <w:szCs w:val="22"/>
        </w:rPr>
        <w:t xml:space="preserve">University of Cincinnati </w:t>
      </w:r>
      <w:r w:rsidRPr="003503EC">
        <w:rPr>
          <w:rFonts w:ascii="Arial" w:hAnsi="Arial"/>
          <w:sz w:val="22"/>
          <w:szCs w:val="22"/>
        </w:rPr>
        <w:t xml:space="preserve">Medical Center </w:t>
      </w:r>
      <w:r>
        <w:rPr>
          <w:rFonts w:ascii="Arial" w:hAnsi="Arial"/>
          <w:sz w:val="22"/>
          <w:szCs w:val="22"/>
        </w:rPr>
        <w:t xml:space="preserve">(UCMC) </w:t>
      </w:r>
      <w:r w:rsidRPr="003503EC">
        <w:rPr>
          <w:rFonts w:ascii="Arial" w:hAnsi="Arial"/>
          <w:sz w:val="22"/>
          <w:szCs w:val="22"/>
        </w:rPr>
        <w:t>(formerly UC Health University Hospital)</w:t>
      </w:r>
    </w:p>
    <w:p w:rsidR="00055E6D" w:rsidRPr="007A00F6" w:rsidRDefault="00055E6D" w:rsidP="00055E6D">
      <w:pPr>
        <w:pStyle w:val="ListParagraph"/>
        <w:numPr>
          <w:ilvl w:val="0"/>
          <w:numId w:val="48"/>
        </w:numPr>
        <w:rPr>
          <w:rFonts w:ascii="Arial" w:hAnsi="Arial"/>
          <w:sz w:val="22"/>
        </w:rPr>
      </w:pPr>
      <w:r w:rsidRPr="003503EC">
        <w:rPr>
          <w:rFonts w:ascii="Arial" w:hAnsi="Arial"/>
          <w:sz w:val="22"/>
          <w:szCs w:val="22"/>
        </w:rPr>
        <w:t>UC Health West Chester Hospital</w:t>
      </w:r>
    </w:p>
    <w:p w:rsidR="00055E6D" w:rsidRPr="007A00F6" w:rsidRDefault="00055E6D" w:rsidP="00055E6D">
      <w:pPr>
        <w:pStyle w:val="ListParagraph"/>
        <w:numPr>
          <w:ilvl w:val="0"/>
          <w:numId w:val="48"/>
        </w:numPr>
        <w:rPr>
          <w:rFonts w:ascii="Arial" w:hAnsi="Arial"/>
          <w:sz w:val="22"/>
        </w:rPr>
      </w:pPr>
      <w:r>
        <w:rPr>
          <w:rFonts w:ascii="Arial" w:hAnsi="Arial"/>
          <w:sz w:val="22"/>
          <w:szCs w:val="22"/>
        </w:rPr>
        <w:t>Cincinnati Veterans Affairs Medical Center (</w:t>
      </w:r>
      <w:r w:rsidRPr="003503EC">
        <w:rPr>
          <w:rFonts w:ascii="Arial" w:hAnsi="Arial"/>
          <w:sz w:val="22"/>
          <w:szCs w:val="22"/>
        </w:rPr>
        <w:t>VAMC</w:t>
      </w:r>
      <w:r>
        <w:rPr>
          <w:rFonts w:ascii="Arial" w:hAnsi="Arial"/>
          <w:sz w:val="22"/>
          <w:szCs w:val="22"/>
        </w:rPr>
        <w:t>)</w:t>
      </w:r>
    </w:p>
    <w:p w:rsidR="00055E6D" w:rsidRPr="007A00F6" w:rsidRDefault="00055E6D" w:rsidP="00055E6D">
      <w:pPr>
        <w:pStyle w:val="ListParagraph"/>
        <w:numPr>
          <w:ilvl w:val="0"/>
          <w:numId w:val="48"/>
        </w:numPr>
        <w:rPr>
          <w:rFonts w:ascii="Arial" w:hAnsi="Arial"/>
          <w:sz w:val="22"/>
        </w:rPr>
      </w:pPr>
      <w:r>
        <w:rPr>
          <w:rFonts w:ascii="Arial" w:hAnsi="Arial"/>
          <w:sz w:val="22"/>
          <w:szCs w:val="22"/>
        </w:rPr>
        <w:t>University of Cincinnati (West Campus)</w:t>
      </w:r>
    </w:p>
    <w:p w:rsidR="00D15C36" w:rsidRDefault="00D15C36" w:rsidP="00B94C38">
      <w:pPr>
        <w:jc w:val="both"/>
        <w:rPr>
          <w:rFonts w:ascii="Arial" w:hAnsi="Arial"/>
          <w:b/>
          <w:color w:val="D7222F"/>
          <w:sz w:val="22"/>
        </w:rPr>
      </w:pPr>
    </w:p>
    <w:p w:rsidR="00D15C36" w:rsidRDefault="00D15C36" w:rsidP="00B94C38">
      <w:pPr>
        <w:jc w:val="both"/>
        <w:rPr>
          <w:rFonts w:ascii="Arial" w:hAnsi="Arial"/>
          <w:b/>
          <w:color w:val="D7222F"/>
          <w:sz w:val="22"/>
        </w:rPr>
      </w:pPr>
      <w:r>
        <w:rPr>
          <w:rFonts w:ascii="Arial" w:hAnsi="Arial"/>
          <w:b/>
          <w:color w:val="D7222F"/>
          <w:sz w:val="22"/>
        </w:rPr>
        <w:t>Eligible Individuals (Principal Investigator/Co-Investigator)</w:t>
      </w:r>
    </w:p>
    <w:p w:rsidR="00D15C36" w:rsidRDefault="00D15C36" w:rsidP="00B94C38">
      <w:pPr>
        <w:jc w:val="both"/>
        <w:rPr>
          <w:rFonts w:ascii="Arial" w:hAnsi="Arial"/>
          <w:b/>
          <w:color w:val="D7222F"/>
          <w:sz w:val="22"/>
        </w:rPr>
      </w:pPr>
    </w:p>
    <w:p w:rsidR="00442A36" w:rsidRPr="003503EC" w:rsidRDefault="00D15C36" w:rsidP="00442A36">
      <w:pPr>
        <w:jc w:val="both"/>
        <w:rPr>
          <w:rFonts w:ascii="Arial" w:hAnsi="Arial"/>
          <w:sz w:val="22"/>
        </w:rPr>
      </w:pPr>
      <w:r w:rsidRPr="003503EC">
        <w:rPr>
          <w:rFonts w:ascii="Arial" w:hAnsi="Arial"/>
          <w:sz w:val="22"/>
        </w:rPr>
        <w:t xml:space="preserve">Any </w:t>
      </w:r>
      <w:r>
        <w:rPr>
          <w:rFonts w:ascii="Arial" w:hAnsi="Arial"/>
          <w:sz w:val="22"/>
        </w:rPr>
        <w:t>individual</w:t>
      </w:r>
      <w:r w:rsidRPr="003503EC">
        <w:rPr>
          <w:rFonts w:ascii="Arial" w:hAnsi="Arial"/>
          <w:sz w:val="22"/>
        </w:rPr>
        <w:t xml:space="preserve">(s) with </w:t>
      </w:r>
      <w:r w:rsidR="00842A39">
        <w:rPr>
          <w:rFonts w:ascii="Arial" w:hAnsi="Arial"/>
          <w:sz w:val="22"/>
        </w:rPr>
        <w:t xml:space="preserve">a faculty appointment of at least 80% FTE and </w:t>
      </w:r>
      <w:r w:rsidRPr="003503EC">
        <w:rPr>
          <w:rFonts w:ascii="Arial" w:hAnsi="Arial"/>
          <w:sz w:val="22"/>
        </w:rPr>
        <w:t>the skills, knowledge, and resources ne</w:t>
      </w:r>
      <w:r w:rsidRPr="003503EC">
        <w:rPr>
          <w:rFonts w:ascii="Arial" w:hAnsi="Arial"/>
          <w:sz w:val="22"/>
        </w:rPr>
        <w:t>c</w:t>
      </w:r>
      <w:r w:rsidRPr="003503EC">
        <w:rPr>
          <w:rFonts w:ascii="Arial" w:hAnsi="Arial"/>
          <w:sz w:val="22"/>
        </w:rPr>
        <w:t>essary to carry out the proposed research as the Principal Investigator(s) (PI(s))</w:t>
      </w:r>
      <w:r>
        <w:rPr>
          <w:rFonts w:ascii="Arial" w:hAnsi="Arial"/>
          <w:sz w:val="22"/>
        </w:rPr>
        <w:t xml:space="preserve"> </w:t>
      </w:r>
      <w:r w:rsidRPr="003503EC">
        <w:rPr>
          <w:rFonts w:ascii="Arial" w:hAnsi="Arial"/>
          <w:sz w:val="22"/>
        </w:rPr>
        <w:t>is invited to work with her/his institution to develop an application for support.</w:t>
      </w:r>
      <w:r w:rsidR="00842A39">
        <w:rPr>
          <w:rFonts w:ascii="Arial" w:hAnsi="Arial"/>
          <w:sz w:val="22"/>
        </w:rPr>
        <w:t xml:space="preserve"> This includes</w:t>
      </w:r>
      <w:r w:rsidRPr="00E027D8">
        <w:rPr>
          <w:rFonts w:ascii="Arial" w:hAnsi="Arial"/>
          <w:sz w:val="22"/>
        </w:rPr>
        <w:t xml:space="preserve"> individuals from the AHC – i.e., UCMC, CCHMC, VAMC, or the UC west campus, including basic scientists, physicians, nurses, and other health care faculty with advanced degrees (MD, PhD, MD-PhD, or equivalent).</w:t>
      </w:r>
      <w:r w:rsidR="00842A39">
        <w:rPr>
          <w:rFonts w:ascii="Arial" w:hAnsi="Arial"/>
          <w:sz w:val="22"/>
        </w:rPr>
        <w:t xml:space="preserve"> </w:t>
      </w:r>
      <w:r w:rsidR="000C74E1" w:rsidRPr="003503EC">
        <w:rPr>
          <w:rFonts w:ascii="Arial" w:hAnsi="Arial"/>
          <w:sz w:val="22"/>
        </w:rPr>
        <w:t>The PI or Co-I who is applying must either curren</w:t>
      </w:r>
      <w:r w:rsidR="000C74E1" w:rsidRPr="003503EC">
        <w:rPr>
          <w:rFonts w:ascii="Arial" w:hAnsi="Arial"/>
          <w:sz w:val="22"/>
        </w:rPr>
        <w:t>t</w:t>
      </w:r>
      <w:r w:rsidR="000C74E1" w:rsidRPr="003503EC">
        <w:rPr>
          <w:rFonts w:ascii="Arial" w:hAnsi="Arial"/>
          <w:sz w:val="22"/>
        </w:rPr>
        <w:t xml:space="preserve">ly </w:t>
      </w:r>
      <w:r w:rsidR="000C74E1" w:rsidRPr="00CB1470">
        <w:rPr>
          <w:rFonts w:ascii="Arial" w:hAnsi="Arial"/>
          <w:sz w:val="22"/>
        </w:rPr>
        <w:t xml:space="preserve">hold a faculty appointment at UC or CCHMC or expect to hold one at the time of the award at the level of Instructor, Assistant Professor, </w:t>
      </w:r>
      <w:r w:rsidR="001708C1">
        <w:rPr>
          <w:rFonts w:ascii="Arial" w:hAnsi="Arial"/>
          <w:sz w:val="22"/>
        </w:rPr>
        <w:t xml:space="preserve">Research Assistant Professor, </w:t>
      </w:r>
      <w:r w:rsidR="00475C8A">
        <w:rPr>
          <w:rFonts w:ascii="Arial" w:hAnsi="Arial"/>
          <w:sz w:val="22"/>
        </w:rPr>
        <w:t xml:space="preserve">Associate Professor, </w:t>
      </w:r>
      <w:r w:rsidR="001708C1">
        <w:rPr>
          <w:rFonts w:ascii="Arial" w:hAnsi="Arial"/>
          <w:sz w:val="22"/>
        </w:rPr>
        <w:t>or Professor. If the applic</w:t>
      </w:r>
      <w:r w:rsidR="001708C1">
        <w:rPr>
          <w:rFonts w:ascii="Arial" w:hAnsi="Arial"/>
          <w:sz w:val="22"/>
        </w:rPr>
        <w:t>a</w:t>
      </w:r>
      <w:r w:rsidR="001708C1">
        <w:rPr>
          <w:rFonts w:ascii="Arial" w:hAnsi="Arial"/>
          <w:sz w:val="22"/>
        </w:rPr>
        <w:t xml:space="preserve">tion does not hold a </w:t>
      </w:r>
      <w:r w:rsidR="000C74E1" w:rsidRPr="00CB1470">
        <w:rPr>
          <w:rFonts w:ascii="Arial" w:hAnsi="Arial"/>
          <w:sz w:val="22"/>
        </w:rPr>
        <w:t>faculty</w:t>
      </w:r>
      <w:r w:rsidR="001708C1">
        <w:rPr>
          <w:rFonts w:ascii="Arial" w:hAnsi="Arial"/>
          <w:sz w:val="22"/>
        </w:rPr>
        <w:t xml:space="preserve"> position at the time of submission</w:t>
      </w:r>
      <w:r w:rsidR="000C74E1" w:rsidRPr="00CB1470">
        <w:rPr>
          <w:rFonts w:ascii="Arial" w:hAnsi="Arial"/>
          <w:sz w:val="22"/>
        </w:rPr>
        <w:t xml:space="preserve">, </w:t>
      </w:r>
      <w:r w:rsidR="001708C1">
        <w:rPr>
          <w:rFonts w:ascii="Arial" w:hAnsi="Arial"/>
          <w:sz w:val="22"/>
        </w:rPr>
        <w:t>a</w:t>
      </w:r>
      <w:r w:rsidR="000C74E1" w:rsidRPr="00CB1470">
        <w:rPr>
          <w:rFonts w:ascii="Arial" w:hAnsi="Arial"/>
          <w:sz w:val="22"/>
        </w:rPr>
        <w:t xml:space="preserve"> letter from </w:t>
      </w:r>
      <w:r w:rsidR="001708C1">
        <w:rPr>
          <w:rFonts w:ascii="Arial" w:hAnsi="Arial"/>
          <w:sz w:val="22"/>
        </w:rPr>
        <w:t>the applicant’s</w:t>
      </w:r>
      <w:r w:rsidR="000C74E1" w:rsidRPr="00CB1470">
        <w:rPr>
          <w:rFonts w:ascii="Arial" w:hAnsi="Arial"/>
          <w:sz w:val="22"/>
        </w:rPr>
        <w:t xml:space="preserve"> program director must </w:t>
      </w:r>
      <w:r w:rsidR="001708C1">
        <w:rPr>
          <w:rFonts w:ascii="Arial" w:hAnsi="Arial"/>
          <w:sz w:val="22"/>
        </w:rPr>
        <w:t xml:space="preserve">be provided with the application to </w:t>
      </w:r>
      <w:r w:rsidR="000C74E1" w:rsidRPr="00CB1470">
        <w:rPr>
          <w:rFonts w:ascii="Arial" w:hAnsi="Arial"/>
          <w:sz w:val="22"/>
        </w:rPr>
        <w:t>verify exp</w:t>
      </w:r>
      <w:r w:rsidR="001708C1">
        <w:rPr>
          <w:rFonts w:ascii="Arial" w:hAnsi="Arial"/>
          <w:sz w:val="22"/>
        </w:rPr>
        <w:t xml:space="preserve">ected hire by award start date. </w:t>
      </w:r>
      <w:r w:rsidR="00EE0758" w:rsidRPr="000C74E1">
        <w:rPr>
          <w:rFonts w:ascii="Arial" w:hAnsi="Arial"/>
          <w:sz w:val="22"/>
        </w:rPr>
        <w:t>Collaborative teams of inve</w:t>
      </w:r>
      <w:r w:rsidR="00EE0758" w:rsidRPr="000C74E1">
        <w:rPr>
          <w:rFonts w:ascii="Arial" w:hAnsi="Arial"/>
          <w:sz w:val="22"/>
        </w:rPr>
        <w:t>s</w:t>
      </w:r>
      <w:r w:rsidR="00EE0758" w:rsidRPr="000C74E1">
        <w:rPr>
          <w:rFonts w:ascii="Arial" w:hAnsi="Arial"/>
          <w:sz w:val="22"/>
        </w:rPr>
        <w:t xml:space="preserve">tigators spanning disciplines and programs made up of basic and clinical faculty are strongly encouraged to apply. Investigators who </w:t>
      </w:r>
      <w:r w:rsidR="00842A39" w:rsidRPr="003503EC">
        <w:rPr>
          <w:rFonts w:ascii="Arial" w:hAnsi="Arial"/>
          <w:sz w:val="22"/>
        </w:rPr>
        <w:t>served as the PI or Co-PI of a CCTST</w:t>
      </w:r>
      <w:r w:rsidR="00EE0758" w:rsidRPr="000C74E1">
        <w:rPr>
          <w:rFonts w:ascii="Arial" w:hAnsi="Arial"/>
          <w:sz w:val="22"/>
        </w:rPr>
        <w:t xml:space="preserve"> Pilot</w:t>
      </w:r>
      <w:r w:rsidR="00842A39" w:rsidRPr="003503EC">
        <w:rPr>
          <w:rFonts w:ascii="Arial" w:hAnsi="Arial"/>
          <w:sz w:val="22"/>
        </w:rPr>
        <w:t xml:space="preserve"> </w:t>
      </w:r>
      <w:r w:rsidR="000C74E1" w:rsidRPr="003503EC">
        <w:rPr>
          <w:rFonts w:ascii="Arial" w:hAnsi="Arial"/>
          <w:sz w:val="22"/>
        </w:rPr>
        <w:t xml:space="preserve">Research </w:t>
      </w:r>
      <w:r w:rsidR="00842A39" w:rsidRPr="003503EC">
        <w:rPr>
          <w:rFonts w:ascii="Arial" w:hAnsi="Arial"/>
          <w:sz w:val="22"/>
        </w:rPr>
        <w:t>Grant awarded</w:t>
      </w:r>
      <w:r w:rsidR="00EE0758" w:rsidRPr="000C74E1">
        <w:rPr>
          <w:rFonts w:ascii="Arial" w:hAnsi="Arial"/>
          <w:sz w:val="22"/>
        </w:rPr>
        <w:t xml:space="preserve"> in the previous year will not be eligible to </w:t>
      </w:r>
      <w:r w:rsidR="00842A39" w:rsidRPr="003503EC">
        <w:rPr>
          <w:rFonts w:ascii="Arial" w:hAnsi="Arial"/>
          <w:sz w:val="22"/>
        </w:rPr>
        <w:t xml:space="preserve">apply for a new </w:t>
      </w:r>
      <w:r w:rsidR="000C74E1" w:rsidRPr="003503EC">
        <w:rPr>
          <w:rFonts w:ascii="Arial" w:hAnsi="Arial"/>
          <w:sz w:val="22"/>
        </w:rPr>
        <w:t>Pilot Translational Research Grant in the current cycle. This excl</w:t>
      </w:r>
      <w:r w:rsidR="000C74E1" w:rsidRPr="003503EC">
        <w:rPr>
          <w:rFonts w:ascii="Arial" w:hAnsi="Arial"/>
          <w:sz w:val="22"/>
        </w:rPr>
        <w:t>u</w:t>
      </w:r>
      <w:r w:rsidR="000C74E1" w:rsidRPr="003503EC">
        <w:rPr>
          <w:rFonts w:ascii="Arial" w:hAnsi="Arial"/>
          <w:sz w:val="22"/>
        </w:rPr>
        <w:t>sion does not apply to individuals who held a Junior T1 Pilot Award in the prior year: these individuals are elig</w:t>
      </w:r>
      <w:r w:rsidR="000C74E1" w:rsidRPr="003503EC">
        <w:rPr>
          <w:rFonts w:ascii="Arial" w:hAnsi="Arial"/>
          <w:sz w:val="22"/>
        </w:rPr>
        <w:t>i</w:t>
      </w:r>
      <w:r w:rsidR="000C74E1" w:rsidRPr="003503EC">
        <w:rPr>
          <w:rFonts w:ascii="Arial" w:hAnsi="Arial"/>
          <w:sz w:val="22"/>
        </w:rPr>
        <w:t>ble to apply for a new Pilot Research Grant award</w:t>
      </w:r>
      <w:r w:rsidR="006A62B7">
        <w:rPr>
          <w:rFonts w:ascii="Arial" w:hAnsi="Arial"/>
          <w:sz w:val="22"/>
        </w:rPr>
        <w:t xml:space="preserve">, or to individuals who have received JIT funding in the prior cycle. CCTST JIT and Pilot Awards cannot be held simultaneously. </w:t>
      </w:r>
    </w:p>
    <w:p w:rsidR="00842A39" w:rsidRPr="00083E8D" w:rsidRDefault="00842A39" w:rsidP="00442A36">
      <w:pPr>
        <w:jc w:val="both"/>
        <w:rPr>
          <w:rFonts w:ascii="Arial" w:hAnsi="Arial"/>
          <w:color w:val="0000FF"/>
          <w:sz w:val="22"/>
        </w:rPr>
      </w:pPr>
    </w:p>
    <w:p w:rsidR="00842A39" w:rsidRDefault="00842A39" w:rsidP="00842A39">
      <w:pPr>
        <w:jc w:val="both"/>
        <w:rPr>
          <w:rFonts w:ascii="Arial" w:hAnsi="Arial"/>
          <w:b/>
          <w:color w:val="D7222F"/>
          <w:sz w:val="22"/>
        </w:rPr>
      </w:pPr>
      <w:r>
        <w:rPr>
          <w:rFonts w:ascii="Arial" w:hAnsi="Arial"/>
          <w:b/>
          <w:color w:val="D7222F"/>
          <w:sz w:val="22"/>
        </w:rPr>
        <w:t>Grant Type-Specific Requirements:</w:t>
      </w:r>
    </w:p>
    <w:p w:rsidR="00842A39" w:rsidRDefault="00842A39" w:rsidP="00842A39">
      <w:pPr>
        <w:jc w:val="both"/>
        <w:rPr>
          <w:rFonts w:ascii="Arial" w:hAnsi="Arial"/>
          <w:b/>
          <w:color w:val="D7222F"/>
          <w:sz w:val="22"/>
        </w:rPr>
      </w:pPr>
    </w:p>
    <w:p w:rsidR="00842A39" w:rsidRDefault="00842A39" w:rsidP="00842A39">
      <w:pPr>
        <w:jc w:val="both"/>
        <w:rPr>
          <w:rFonts w:ascii="Arial" w:hAnsi="Arial"/>
          <w:sz w:val="22"/>
        </w:rPr>
      </w:pPr>
      <w:r w:rsidRPr="003503EC">
        <w:rPr>
          <w:rFonts w:ascii="Arial" w:hAnsi="Arial"/>
          <w:b/>
          <w:sz w:val="22"/>
        </w:rPr>
        <w:t xml:space="preserve">CCTST Pilot Translational Research Grant (TRG): </w:t>
      </w:r>
      <w:r w:rsidR="000C74E1" w:rsidRPr="003503EC">
        <w:rPr>
          <w:rFonts w:ascii="Arial" w:hAnsi="Arial"/>
          <w:sz w:val="22"/>
        </w:rPr>
        <w:t xml:space="preserve">This grant mechanism is </w:t>
      </w:r>
      <w:r w:rsidR="00F910B5">
        <w:rPr>
          <w:rFonts w:ascii="Arial" w:hAnsi="Arial"/>
          <w:sz w:val="22"/>
        </w:rPr>
        <w:t xml:space="preserve">designed </w:t>
      </w:r>
      <w:r w:rsidR="000C74E1" w:rsidRPr="003503EC">
        <w:rPr>
          <w:rFonts w:ascii="Arial" w:hAnsi="Arial"/>
          <w:sz w:val="22"/>
        </w:rPr>
        <w:t xml:space="preserve">to support established investigators seeking to conduct a novel translational research project. Applicants with more than $500,000 </w:t>
      </w:r>
      <w:r w:rsidR="000C74E1">
        <w:rPr>
          <w:rFonts w:ascii="Arial" w:hAnsi="Arial"/>
          <w:sz w:val="22"/>
        </w:rPr>
        <w:t xml:space="preserve">in </w:t>
      </w:r>
      <w:r w:rsidR="000C74E1" w:rsidRPr="003503EC">
        <w:rPr>
          <w:rFonts w:ascii="Arial" w:hAnsi="Arial"/>
          <w:sz w:val="22"/>
        </w:rPr>
        <w:t>direct costs</w:t>
      </w:r>
      <w:r w:rsidR="000C74E1">
        <w:rPr>
          <w:rFonts w:ascii="Arial" w:hAnsi="Arial"/>
          <w:sz w:val="22"/>
        </w:rPr>
        <w:t xml:space="preserve"> for research</w:t>
      </w:r>
      <w:r w:rsidR="000C74E1" w:rsidRPr="003503EC">
        <w:rPr>
          <w:rFonts w:ascii="Arial" w:hAnsi="Arial"/>
          <w:sz w:val="22"/>
        </w:rPr>
        <w:t xml:space="preserve"> will not be eligible to apply for this grant type.</w:t>
      </w:r>
    </w:p>
    <w:p w:rsidR="000C74E1" w:rsidRPr="00842A39" w:rsidRDefault="000C74E1" w:rsidP="00842A39">
      <w:pPr>
        <w:jc w:val="both"/>
        <w:rPr>
          <w:rFonts w:ascii="Arial" w:hAnsi="Arial"/>
          <w:b/>
          <w:sz w:val="22"/>
        </w:rPr>
      </w:pPr>
    </w:p>
    <w:p w:rsidR="001708C1" w:rsidRDefault="00EE0758" w:rsidP="003503EC">
      <w:pPr>
        <w:jc w:val="both"/>
        <w:rPr>
          <w:rFonts w:ascii="Arial" w:hAnsi="Arial"/>
          <w:sz w:val="22"/>
        </w:rPr>
      </w:pPr>
      <w:r w:rsidRPr="003503EC">
        <w:rPr>
          <w:rFonts w:ascii="Arial" w:hAnsi="Arial"/>
          <w:b/>
          <w:sz w:val="22"/>
        </w:rPr>
        <w:t>CCTST Pilot Mentored Translational Research Grant (MTRG):</w:t>
      </w:r>
      <w:r w:rsidR="000C74E1" w:rsidRPr="000C74E1">
        <w:rPr>
          <w:rFonts w:ascii="Arial" w:hAnsi="Arial"/>
          <w:color w:val="0000FF"/>
          <w:sz w:val="22"/>
        </w:rPr>
        <w:t xml:space="preserve"> </w:t>
      </w:r>
      <w:r w:rsidR="000C74E1" w:rsidRPr="003503EC">
        <w:rPr>
          <w:rFonts w:ascii="Arial" w:hAnsi="Arial"/>
          <w:sz w:val="22"/>
        </w:rPr>
        <w:t xml:space="preserve">This grant mechanism is </w:t>
      </w:r>
      <w:r w:rsidR="00F910B5">
        <w:rPr>
          <w:rFonts w:ascii="Arial" w:hAnsi="Arial"/>
          <w:sz w:val="22"/>
        </w:rPr>
        <w:t xml:space="preserve">designed </w:t>
      </w:r>
      <w:r w:rsidR="000C74E1" w:rsidRPr="003503EC">
        <w:rPr>
          <w:rFonts w:ascii="Arial" w:hAnsi="Arial"/>
          <w:sz w:val="22"/>
        </w:rPr>
        <w:t>to su</w:t>
      </w:r>
      <w:r w:rsidR="000C74E1" w:rsidRPr="003503EC">
        <w:rPr>
          <w:rFonts w:ascii="Arial" w:hAnsi="Arial"/>
          <w:sz w:val="22"/>
        </w:rPr>
        <w:t>p</w:t>
      </w:r>
      <w:r w:rsidR="000C74E1" w:rsidRPr="003503EC">
        <w:rPr>
          <w:rFonts w:ascii="Arial" w:hAnsi="Arial"/>
          <w:sz w:val="22"/>
        </w:rPr>
        <w:t>port new and early stage investigators seeking to conduct a novel translational research project. Important r</w:t>
      </w:r>
      <w:r w:rsidR="000C74E1" w:rsidRPr="003503EC">
        <w:rPr>
          <w:rFonts w:ascii="Arial" w:hAnsi="Arial"/>
          <w:sz w:val="22"/>
        </w:rPr>
        <w:t>e</w:t>
      </w:r>
      <w:r w:rsidR="000C74E1" w:rsidRPr="003503EC">
        <w:rPr>
          <w:rFonts w:ascii="Arial" w:hAnsi="Arial"/>
          <w:sz w:val="22"/>
        </w:rPr>
        <w:t>quirement of this grant mechanism is the inclusion of a clear letter of support from an established mentor and a detailed description of the Mentee’s training plan and interactions with the mentor. Appl</w:t>
      </w:r>
      <w:r w:rsidR="000C74E1">
        <w:rPr>
          <w:rFonts w:ascii="Arial" w:hAnsi="Arial"/>
          <w:sz w:val="22"/>
        </w:rPr>
        <w:t>icants with more than $500,000 in direct costs for research</w:t>
      </w:r>
      <w:r w:rsidR="000C74E1" w:rsidRPr="003503EC">
        <w:rPr>
          <w:rFonts w:ascii="Arial" w:hAnsi="Arial"/>
          <w:sz w:val="22"/>
        </w:rPr>
        <w:t xml:space="preserve"> will not be eligible to apply for this grant type.</w:t>
      </w:r>
      <w:r w:rsidR="001708C1">
        <w:rPr>
          <w:rFonts w:ascii="Arial" w:hAnsi="Arial"/>
          <w:sz w:val="22"/>
        </w:rPr>
        <w:t xml:space="preserve"> New and early stage inve</w:t>
      </w:r>
      <w:r w:rsidR="001708C1">
        <w:rPr>
          <w:rFonts w:ascii="Arial" w:hAnsi="Arial"/>
          <w:sz w:val="22"/>
        </w:rPr>
        <w:t>s</w:t>
      </w:r>
      <w:r w:rsidR="001708C1">
        <w:rPr>
          <w:rFonts w:ascii="Arial" w:hAnsi="Arial"/>
          <w:sz w:val="22"/>
        </w:rPr>
        <w:t xml:space="preserve">tigators are defined as individuals who 1) will be within </w:t>
      </w:r>
      <w:r w:rsidR="001708C1" w:rsidRPr="00CB1470">
        <w:rPr>
          <w:rFonts w:ascii="Arial" w:hAnsi="Arial"/>
          <w:sz w:val="22"/>
        </w:rPr>
        <w:t xml:space="preserve">8 years </w:t>
      </w:r>
      <w:r w:rsidR="001708C1">
        <w:rPr>
          <w:rFonts w:ascii="Arial" w:hAnsi="Arial"/>
          <w:sz w:val="22"/>
        </w:rPr>
        <w:t>of their</w:t>
      </w:r>
      <w:r w:rsidR="001708C1" w:rsidRPr="00CB1470">
        <w:rPr>
          <w:rFonts w:ascii="Arial" w:hAnsi="Arial"/>
          <w:sz w:val="22"/>
        </w:rPr>
        <w:t xml:space="preserve"> first faculty appointment at</w:t>
      </w:r>
      <w:r w:rsidR="001708C1">
        <w:rPr>
          <w:rFonts w:ascii="Arial" w:hAnsi="Arial"/>
          <w:sz w:val="22"/>
        </w:rPr>
        <w:t xml:space="preserve"> the start of the award period, 2) have </w:t>
      </w:r>
      <w:r w:rsidR="001708C1" w:rsidRPr="00CB1470">
        <w:rPr>
          <w:rFonts w:ascii="Arial" w:hAnsi="Arial"/>
          <w:sz w:val="22"/>
        </w:rPr>
        <w:t xml:space="preserve">never been </w:t>
      </w:r>
      <w:r w:rsidR="001708C1">
        <w:rPr>
          <w:rFonts w:ascii="Arial" w:hAnsi="Arial"/>
          <w:sz w:val="22"/>
        </w:rPr>
        <w:t xml:space="preserve">a </w:t>
      </w:r>
      <w:r w:rsidR="001708C1" w:rsidRPr="00CB1470">
        <w:rPr>
          <w:rFonts w:ascii="Arial" w:hAnsi="Arial"/>
          <w:sz w:val="22"/>
        </w:rPr>
        <w:t xml:space="preserve">PI or co-PI on an NIH R-series </w:t>
      </w:r>
      <w:r w:rsidR="001708C1">
        <w:rPr>
          <w:rFonts w:ascii="Arial" w:hAnsi="Arial"/>
          <w:sz w:val="22"/>
        </w:rPr>
        <w:t xml:space="preserve">grant </w:t>
      </w:r>
      <w:r w:rsidR="001708C1" w:rsidRPr="00CB1470">
        <w:rPr>
          <w:rFonts w:ascii="Arial" w:hAnsi="Arial"/>
          <w:sz w:val="22"/>
        </w:rPr>
        <w:t>award</w:t>
      </w:r>
      <w:r w:rsidR="001708C1">
        <w:rPr>
          <w:rFonts w:ascii="Arial" w:hAnsi="Arial"/>
          <w:sz w:val="22"/>
        </w:rPr>
        <w:t>,</w:t>
      </w:r>
      <w:r w:rsidR="001708C1" w:rsidRPr="001708C1">
        <w:rPr>
          <w:rFonts w:ascii="Arial" w:hAnsi="Arial"/>
          <w:sz w:val="22"/>
        </w:rPr>
        <w:t xml:space="preserve"> </w:t>
      </w:r>
      <w:r w:rsidR="001708C1" w:rsidRPr="00CB1470">
        <w:rPr>
          <w:rFonts w:ascii="Arial" w:hAnsi="Arial"/>
          <w:sz w:val="22"/>
        </w:rPr>
        <w:t>or a Project Leader on a P01</w:t>
      </w:r>
      <w:r w:rsidR="001708C1">
        <w:rPr>
          <w:rFonts w:ascii="Arial" w:hAnsi="Arial"/>
          <w:sz w:val="22"/>
        </w:rPr>
        <w:t xml:space="preserve"> (The following are allowed: prior Co-investigator on and NIH R-series grant; PI on an NIH K-series award; or Core Director on an NIH P01 grant.); 3) have never been a PI or Co-PI on a CCTST Pilot Translational Grant (Prior Co-investigator on a CCTST grant is allowed.).</w:t>
      </w:r>
    </w:p>
    <w:p w:rsidR="000C74E1" w:rsidRPr="003503EC" w:rsidRDefault="000C74E1" w:rsidP="00B94C38">
      <w:pPr>
        <w:jc w:val="both"/>
        <w:rPr>
          <w:rFonts w:ascii="Arial" w:hAnsi="Arial"/>
          <w:b/>
          <w:sz w:val="22"/>
        </w:rPr>
      </w:pPr>
    </w:p>
    <w:p w:rsidR="00EE0758" w:rsidRPr="00842A39" w:rsidRDefault="00EE0758" w:rsidP="00B94C38">
      <w:pPr>
        <w:jc w:val="both"/>
        <w:rPr>
          <w:rFonts w:ascii="Arial" w:hAnsi="Arial"/>
          <w:sz w:val="22"/>
        </w:rPr>
      </w:pPr>
      <w:r w:rsidRPr="003503EC">
        <w:rPr>
          <w:rFonts w:ascii="Arial" w:hAnsi="Arial"/>
          <w:b/>
          <w:sz w:val="22"/>
        </w:rPr>
        <w:t>CCTST Innovative Core Grant (ICG)</w:t>
      </w:r>
      <w:r w:rsidR="00B94C38" w:rsidRPr="00842A39">
        <w:rPr>
          <w:rFonts w:ascii="Arial" w:hAnsi="Arial"/>
          <w:b/>
          <w:sz w:val="22"/>
        </w:rPr>
        <w:t>:</w:t>
      </w:r>
      <w:r w:rsidR="000C74E1">
        <w:rPr>
          <w:rFonts w:ascii="Arial" w:hAnsi="Arial"/>
          <w:b/>
          <w:sz w:val="22"/>
        </w:rPr>
        <w:t xml:space="preserve"> </w:t>
      </w:r>
      <w:r w:rsidR="000C74E1" w:rsidRPr="003503EC">
        <w:rPr>
          <w:rFonts w:ascii="Arial" w:hAnsi="Arial"/>
          <w:sz w:val="22"/>
        </w:rPr>
        <w:t xml:space="preserve">This grant mechanism is </w:t>
      </w:r>
      <w:r w:rsidR="00F910B5">
        <w:rPr>
          <w:rFonts w:ascii="Arial" w:hAnsi="Arial"/>
          <w:sz w:val="22"/>
        </w:rPr>
        <w:t xml:space="preserve">designed </w:t>
      </w:r>
      <w:r w:rsidR="000C74E1" w:rsidRPr="003503EC">
        <w:rPr>
          <w:rFonts w:ascii="Arial" w:hAnsi="Arial"/>
          <w:sz w:val="22"/>
        </w:rPr>
        <w:t>to help build adequate local infr</w:t>
      </w:r>
      <w:r w:rsidR="000C74E1" w:rsidRPr="003503EC">
        <w:rPr>
          <w:rFonts w:ascii="Arial" w:hAnsi="Arial"/>
          <w:sz w:val="22"/>
        </w:rPr>
        <w:t>a</w:t>
      </w:r>
      <w:r w:rsidR="000C74E1" w:rsidRPr="003503EC">
        <w:rPr>
          <w:rFonts w:ascii="Arial" w:hAnsi="Arial"/>
          <w:sz w:val="22"/>
        </w:rPr>
        <w:t>structure to support clinical and translational research by providing funds to establish new shared Core facil</w:t>
      </w:r>
      <w:r w:rsidR="000C74E1" w:rsidRPr="003503EC">
        <w:rPr>
          <w:rFonts w:ascii="Arial" w:hAnsi="Arial"/>
          <w:sz w:val="22"/>
        </w:rPr>
        <w:t>i</w:t>
      </w:r>
      <w:r w:rsidR="000C74E1" w:rsidRPr="003503EC">
        <w:rPr>
          <w:rFonts w:ascii="Arial" w:hAnsi="Arial"/>
          <w:sz w:val="22"/>
        </w:rPr>
        <w:t>ties with a clear translational focus.</w:t>
      </w:r>
    </w:p>
    <w:p w:rsidR="00F704A8" w:rsidRDefault="00F704A8" w:rsidP="003503EC">
      <w:pPr>
        <w:rPr>
          <w:rFonts w:ascii="Arial" w:hAnsi="Arial"/>
          <w:b/>
          <w:sz w:val="22"/>
        </w:rPr>
      </w:pPr>
    </w:p>
    <w:p w:rsidR="00D96461" w:rsidRDefault="00D96461" w:rsidP="003503EC">
      <w:pPr>
        <w:rPr>
          <w:rFonts w:ascii="Arial" w:hAnsi="Arial"/>
          <w:b/>
          <w:sz w:val="22"/>
        </w:rPr>
      </w:pPr>
      <w:r>
        <w:rPr>
          <w:rFonts w:ascii="Arial" w:hAnsi="Arial"/>
          <w:b/>
          <w:sz w:val="22"/>
        </w:rPr>
        <w:t>Section IV. Application and Submission Information</w:t>
      </w:r>
    </w:p>
    <w:p w:rsidR="004458CE" w:rsidRDefault="004458CE" w:rsidP="003503EC">
      <w:pPr>
        <w:rPr>
          <w:rFonts w:ascii="Arial" w:hAnsi="Arial"/>
          <w:b/>
          <w:sz w:val="22"/>
        </w:rPr>
      </w:pPr>
    </w:p>
    <w:p w:rsidR="00D65672" w:rsidRPr="003503EC" w:rsidRDefault="00F704A8" w:rsidP="003503EC">
      <w:pPr>
        <w:jc w:val="both"/>
        <w:rPr>
          <w:rFonts w:ascii="Arial" w:hAnsi="Arial"/>
          <w:sz w:val="22"/>
        </w:rPr>
      </w:pPr>
      <w:r w:rsidRPr="001708C1">
        <w:rPr>
          <w:rFonts w:ascii="Arial" w:hAnsi="Arial"/>
          <w:b/>
          <w:sz w:val="22"/>
        </w:rPr>
        <w:t>Overview:</w:t>
      </w:r>
      <w:r w:rsidRPr="003503EC">
        <w:rPr>
          <w:rFonts w:ascii="Arial" w:hAnsi="Arial"/>
          <w:color w:val="008000"/>
          <w:sz w:val="22"/>
        </w:rPr>
        <w:t xml:space="preserve"> </w:t>
      </w:r>
      <w:r w:rsidRPr="00302AA0">
        <w:rPr>
          <w:rFonts w:ascii="Arial" w:hAnsi="Arial"/>
          <w:sz w:val="22"/>
        </w:rPr>
        <w:t xml:space="preserve">The review </w:t>
      </w:r>
      <w:r w:rsidR="00BC20F5">
        <w:rPr>
          <w:rFonts w:ascii="Arial" w:hAnsi="Arial"/>
          <w:sz w:val="22"/>
        </w:rPr>
        <w:t>process for the CCTST Pilot Translational Research &amp; Innovative Core Grant Program includes three main components, including 1) submission, review, and acceptance of a letter of intent (LOI) – without reporting to the applica</w:t>
      </w:r>
      <w:r w:rsidR="00F910B5">
        <w:rPr>
          <w:rFonts w:ascii="Arial" w:hAnsi="Arial"/>
          <w:sz w:val="22"/>
        </w:rPr>
        <w:t>nt</w:t>
      </w:r>
      <w:r w:rsidR="00BC20F5">
        <w:rPr>
          <w:rFonts w:ascii="Arial" w:hAnsi="Arial"/>
          <w:sz w:val="22"/>
        </w:rPr>
        <w:t xml:space="preserve"> beyond acceptance/</w:t>
      </w:r>
      <w:r w:rsidR="00D65672">
        <w:rPr>
          <w:rFonts w:ascii="Arial" w:hAnsi="Arial"/>
          <w:sz w:val="22"/>
        </w:rPr>
        <w:t>rejection; 2) submission of a short full grant application  followed by scientific and statistical peer-review; and 3) administrative review. All applications and communic</w:t>
      </w:r>
      <w:r w:rsidR="00D65672">
        <w:rPr>
          <w:rFonts w:ascii="Arial" w:hAnsi="Arial"/>
          <w:sz w:val="22"/>
        </w:rPr>
        <w:t>a</w:t>
      </w:r>
      <w:r w:rsidR="00D65672">
        <w:rPr>
          <w:rFonts w:ascii="Arial" w:hAnsi="Arial"/>
          <w:sz w:val="22"/>
        </w:rPr>
        <w:t xml:space="preserve">tions are electronic. </w:t>
      </w:r>
      <w:r w:rsidRPr="00302AA0">
        <w:rPr>
          <w:rFonts w:ascii="Arial" w:hAnsi="Arial"/>
          <w:sz w:val="22"/>
        </w:rPr>
        <w:t>Critiques from the second phase of the review will be provided to the applicants after awards are announced.</w:t>
      </w:r>
      <w:r w:rsidR="00D65672">
        <w:rPr>
          <w:rFonts w:ascii="Arial" w:hAnsi="Arial"/>
          <w:sz w:val="22"/>
        </w:rPr>
        <w:t xml:space="preserve"> Only one application for each of the grant types (TRG, MTRG, ICG) will be accepted per investigator during the funding cycle.</w:t>
      </w:r>
    </w:p>
    <w:p w:rsidR="00F704A8" w:rsidRPr="003503EC" w:rsidRDefault="00F704A8" w:rsidP="00F704A8">
      <w:pPr>
        <w:ind w:left="450"/>
        <w:jc w:val="both"/>
        <w:rPr>
          <w:rFonts w:ascii="Arial" w:hAnsi="Arial"/>
          <w:b/>
          <w:color w:val="008000"/>
          <w:sz w:val="22"/>
        </w:rPr>
      </w:pPr>
    </w:p>
    <w:p w:rsidR="00157D53" w:rsidRDefault="00F704A8" w:rsidP="003503EC">
      <w:pPr>
        <w:jc w:val="both"/>
        <w:rPr>
          <w:rFonts w:ascii="Arial" w:hAnsi="Arial"/>
          <w:sz w:val="22"/>
        </w:rPr>
      </w:pPr>
      <w:r w:rsidRPr="00302AA0">
        <w:rPr>
          <w:rFonts w:ascii="Arial" w:hAnsi="Arial"/>
          <w:b/>
          <w:sz w:val="22"/>
        </w:rPr>
        <w:t>Letter of intent (LOI)</w:t>
      </w:r>
      <w:r w:rsidRPr="00302AA0">
        <w:rPr>
          <w:rFonts w:ascii="Arial" w:hAnsi="Arial"/>
          <w:sz w:val="22"/>
        </w:rPr>
        <w:t xml:space="preserve">: The LOI consists of the application face page and 1 page describing the hypothesis and specific aims. All </w:t>
      </w:r>
      <w:r w:rsidR="00302AA0" w:rsidRPr="003503EC">
        <w:rPr>
          <w:rFonts w:ascii="Arial" w:hAnsi="Arial"/>
          <w:sz w:val="22"/>
        </w:rPr>
        <w:t xml:space="preserve">applicants submitting </w:t>
      </w:r>
      <w:r w:rsidRPr="00302AA0">
        <w:rPr>
          <w:rFonts w:ascii="Arial" w:hAnsi="Arial"/>
          <w:sz w:val="22"/>
        </w:rPr>
        <w:t xml:space="preserve">new </w:t>
      </w:r>
      <w:r w:rsidR="00302AA0" w:rsidRPr="003503EC">
        <w:rPr>
          <w:rFonts w:ascii="Arial" w:hAnsi="Arial"/>
          <w:sz w:val="22"/>
        </w:rPr>
        <w:t>grant applications</w:t>
      </w:r>
      <w:r w:rsidRPr="00302AA0">
        <w:rPr>
          <w:rFonts w:ascii="Arial" w:hAnsi="Arial"/>
          <w:sz w:val="22"/>
        </w:rPr>
        <w:t xml:space="preserve"> are required to submit a LOI</w:t>
      </w:r>
      <w:r w:rsidR="00302AA0" w:rsidRPr="003503EC">
        <w:rPr>
          <w:rFonts w:ascii="Arial" w:hAnsi="Arial"/>
          <w:sz w:val="22"/>
        </w:rPr>
        <w:t xml:space="preserve"> according to the submission timeline (see above, Key Dates). C</w:t>
      </w:r>
      <w:r w:rsidRPr="00302AA0">
        <w:rPr>
          <w:rFonts w:ascii="Arial" w:hAnsi="Arial"/>
          <w:sz w:val="22"/>
        </w:rPr>
        <w:t xml:space="preserve">ompeting renewal </w:t>
      </w:r>
      <w:r w:rsidR="00302AA0" w:rsidRPr="003503EC">
        <w:rPr>
          <w:rFonts w:ascii="Arial" w:hAnsi="Arial"/>
          <w:sz w:val="22"/>
        </w:rPr>
        <w:t>Pilot Translational Research Grant</w:t>
      </w:r>
      <w:r w:rsidRPr="00302AA0">
        <w:rPr>
          <w:rFonts w:ascii="Arial" w:hAnsi="Arial"/>
          <w:sz w:val="22"/>
        </w:rPr>
        <w:t xml:space="preserve"> applic</w:t>
      </w:r>
      <w:r w:rsidRPr="00302AA0">
        <w:rPr>
          <w:rFonts w:ascii="Arial" w:hAnsi="Arial"/>
          <w:sz w:val="22"/>
        </w:rPr>
        <w:t>a</w:t>
      </w:r>
      <w:r w:rsidRPr="00302AA0">
        <w:rPr>
          <w:rFonts w:ascii="Arial" w:hAnsi="Arial"/>
          <w:sz w:val="22"/>
        </w:rPr>
        <w:t>tions</w:t>
      </w:r>
      <w:r w:rsidR="00302AA0" w:rsidRPr="003503EC">
        <w:rPr>
          <w:rFonts w:ascii="Arial" w:hAnsi="Arial"/>
          <w:sz w:val="22"/>
        </w:rPr>
        <w:t xml:space="preserve"> will also be required to submit a LOI and should indicate that the application is for a second year of fun</w:t>
      </w:r>
      <w:r w:rsidR="00302AA0" w:rsidRPr="003503EC">
        <w:rPr>
          <w:rFonts w:ascii="Arial" w:hAnsi="Arial"/>
          <w:sz w:val="22"/>
        </w:rPr>
        <w:t>d</w:t>
      </w:r>
      <w:r w:rsidR="00302AA0" w:rsidRPr="003503EC">
        <w:rPr>
          <w:rFonts w:ascii="Arial" w:hAnsi="Arial"/>
          <w:sz w:val="22"/>
        </w:rPr>
        <w:t>ing.</w:t>
      </w:r>
      <w:r w:rsidR="00302AA0">
        <w:rPr>
          <w:rFonts w:ascii="Arial" w:hAnsi="Arial"/>
          <w:sz w:val="22"/>
        </w:rPr>
        <w:t xml:space="preserve"> </w:t>
      </w:r>
      <w:r w:rsidRPr="00302AA0">
        <w:rPr>
          <w:rFonts w:ascii="Arial" w:hAnsi="Arial"/>
          <w:sz w:val="22"/>
        </w:rPr>
        <w:t xml:space="preserve">The LOI is very important, since the content determines whether your proposal will be </w:t>
      </w:r>
      <w:r w:rsidR="00302AA0">
        <w:rPr>
          <w:rFonts w:ascii="Arial" w:hAnsi="Arial"/>
          <w:sz w:val="22"/>
        </w:rPr>
        <w:t>invited</w:t>
      </w:r>
      <w:r w:rsidRPr="00302AA0">
        <w:rPr>
          <w:rFonts w:ascii="Arial" w:hAnsi="Arial"/>
          <w:sz w:val="22"/>
        </w:rPr>
        <w:t xml:space="preserve"> for submi</w:t>
      </w:r>
      <w:r w:rsidRPr="00302AA0">
        <w:rPr>
          <w:rFonts w:ascii="Arial" w:hAnsi="Arial"/>
          <w:sz w:val="22"/>
        </w:rPr>
        <w:t>s</w:t>
      </w:r>
      <w:r w:rsidRPr="00302AA0">
        <w:rPr>
          <w:rFonts w:ascii="Arial" w:hAnsi="Arial"/>
          <w:sz w:val="22"/>
        </w:rPr>
        <w:lastRenderedPageBreak/>
        <w:t xml:space="preserve">sion as a full </w:t>
      </w:r>
      <w:r w:rsidR="00302AA0">
        <w:rPr>
          <w:rFonts w:ascii="Arial" w:hAnsi="Arial"/>
          <w:sz w:val="22"/>
        </w:rPr>
        <w:t xml:space="preserve">grant </w:t>
      </w:r>
      <w:r w:rsidRPr="00302AA0">
        <w:rPr>
          <w:rFonts w:ascii="Arial" w:hAnsi="Arial"/>
          <w:sz w:val="22"/>
        </w:rPr>
        <w:t>application. The aims should include a brief description of the research design and met</w:t>
      </w:r>
      <w:r w:rsidRPr="00302AA0">
        <w:rPr>
          <w:rFonts w:ascii="Arial" w:hAnsi="Arial"/>
          <w:sz w:val="22"/>
        </w:rPr>
        <w:t>h</w:t>
      </w:r>
      <w:r w:rsidRPr="00302AA0">
        <w:rPr>
          <w:rFonts w:ascii="Arial" w:hAnsi="Arial"/>
          <w:sz w:val="22"/>
        </w:rPr>
        <w:t xml:space="preserve">ods. </w:t>
      </w:r>
      <w:r w:rsidR="00302AA0">
        <w:rPr>
          <w:rFonts w:ascii="Arial" w:hAnsi="Arial"/>
          <w:sz w:val="22"/>
        </w:rPr>
        <w:t>The LOI should</w:t>
      </w:r>
      <w:r w:rsidRPr="00302AA0">
        <w:rPr>
          <w:rFonts w:ascii="Arial" w:hAnsi="Arial"/>
          <w:sz w:val="22"/>
        </w:rPr>
        <w:t xml:space="preserve"> explicitly </w:t>
      </w:r>
      <w:r w:rsidR="00302AA0">
        <w:rPr>
          <w:rFonts w:ascii="Arial" w:hAnsi="Arial"/>
          <w:sz w:val="22"/>
        </w:rPr>
        <w:t xml:space="preserve">state </w:t>
      </w:r>
      <w:r w:rsidRPr="00302AA0">
        <w:rPr>
          <w:rFonts w:ascii="Arial" w:hAnsi="Arial"/>
          <w:sz w:val="22"/>
        </w:rPr>
        <w:t>how the proposal is translational in nature and how data accrued from this award will lead to future extramural funding from either federal, foundation or industry sources (including su</w:t>
      </w:r>
      <w:r w:rsidRPr="00302AA0">
        <w:rPr>
          <w:rFonts w:ascii="Arial" w:hAnsi="Arial"/>
          <w:sz w:val="22"/>
        </w:rPr>
        <w:t>b</w:t>
      </w:r>
      <w:r w:rsidRPr="00302AA0">
        <w:rPr>
          <w:rFonts w:ascii="Arial" w:hAnsi="Arial"/>
          <w:sz w:val="22"/>
        </w:rPr>
        <w:t xml:space="preserve">mission target date). </w:t>
      </w:r>
      <w:r w:rsidR="00302AA0" w:rsidRPr="003503EC">
        <w:rPr>
          <w:rFonts w:ascii="Arial" w:hAnsi="Arial"/>
          <w:sz w:val="22"/>
          <w:u w:val="single"/>
        </w:rPr>
        <w:t>Supplemental material may not be submitted with the LOI</w:t>
      </w:r>
      <w:r w:rsidR="00302AA0" w:rsidRPr="00D65672">
        <w:rPr>
          <w:rFonts w:ascii="Arial" w:hAnsi="Arial"/>
          <w:sz w:val="22"/>
        </w:rPr>
        <w:t>.</w:t>
      </w:r>
      <w:r w:rsidR="00302AA0">
        <w:rPr>
          <w:rFonts w:ascii="Arial" w:hAnsi="Arial"/>
          <w:sz w:val="22"/>
        </w:rPr>
        <w:t xml:space="preserve"> LOIs submitted with suppl</w:t>
      </w:r>
      <w:r w:rsidR="00302AA0">
        <w:rPr>
          <w:rFonts w:ascii="Arial" w:hAnsi="Arial"/>
          <w:sz w:val="22"/>
        </w:rPr>
        <w:t>e</w:t>
      </w:r>
      <w:r w:rsidR="00302AA0">
        <w:rPr>
          <w:rFonts w:ascii="Arial" w:hAnsi="Arial"/>
          <w:sz w:val="22"/>
        </w:rPr>
        <w:t xml:space="preserve">mental material of any type will be returned without review. </w:t>
      </w:r>
      <w:r w:rsidRPr="003503EC">
        <w:rPr>
          <w:rFonts w:ascii="Arial" w:hAnsi="Arial"/>
          <w:sz w:val="22"/>
        </w:rPr>
        <w:t>A</w:t>
      </w:r>
      <w:r w:rsidR="00C77EA5">
        <w:rPr>
          <w:rFonts w:ascii="Arial" w:hAnsi="Arial"/>
          <w:sz w:val="22"/>
        </w:rPr>
        <w:t>n</w:t>
      </w:r>
      <w:r w:rsidRPr="003503EC">
        <w:rPr>
          <w:rFonts w:ascii="Arial" w:hAnsi="Arial"/>
          <w:sz w:val="22"/>
        </w:rPr>
        <w:t xml:space="preserve"> example of an excellent LOI is attached at the end of the</w:t>
      </w:r>
      <w:r w:rsidR="00C77EA5">
        <w:rPr>
          <w:rFonts w:ascii="Arial" w:hAnsi="Arial"/>
          <w:sz w:val="22"/>
        </w:rPr>
        <w:t>se</w:t>
      </w:r>
      <w:r w:rsidRPr="003503EC">
        <w:rPr>
          <w:rFonts w:ascii="Arial" w:hAnsi="Arial"/>
          <w:sz w:val="22"/>
        </w:rPr>
        <w:t xml:space="preserve"> instructions.</w:t>
      </w:r>
      <w:r w:rsidRPr="00302AA0">
        <w:rPr>
          <w:rFonts w:ascii="Arial" w:hAnsi="Arial"/>
          <w:sz w:val="22"/>
        </w:rPr>
        <w:t xml:space="preserve">  For </w:t>
      </w:r>
      <w:r w:rsidR="00C77EA5">
        <w:rPr>
          <w:rFonts w:ascii="Arial" w:hAnsi="Arial"/>
          <w:sz w:val="22"/>
        </w:rPr>
        <w:t>Innovative C</w:t>
      </w:r>
      <w:r w:rsidRPr="00302AA0">
        <w:rPr>
          <w:rFonts w:ascii="Arial" w:hAnsi="Arial"/>
          <w:sz w:val="22"/>
        </w:rPr>
        <w:t xml:space="preserve">ore </w:t>
      </w:r>
      <w:r w:rsidR="00C77EA5">
        <w:rPr>
          <w:rFonts w:ascii="Arial" w:hAnsi="Arial"/>
          <w:sz w:val="22"/>
        </w:rPr>
        <w:t xml:space="preserve">Grant </w:t>
      </w:r>
      <w:r w:rsidRPr="00302AA0">
        <w:rPr>
          <w:rFonts w:ascii="Arial" w:hAnsi="Arial"/>
          <w:sz w:val="22"/>
        </w:rPr>
        <w:t xml:space="preserve">proposals, the LOI </w:t>
      </w:r>
      <w:r w:rsidR="00C77EA5">
        <w:rPr>
          <w:rFonts w:ascii="Arial" w:hAnsi="Arial"/>
          <w:sz w:val="22"/>
        </w:rPr>
        <w:t xml:space="preserve">will </w:t>
      </w:r>
      <w:r w:rsidRPr="00302AA0">
        <w:rPr>
          <w:rFonts w:ascii="Arial" w:hAnsi="Arial"/>
          <w:sz w:val="22"/>
        </w:rPr>
        <w:t xml:space="preserve">consist of the application face page and a one page description of the proposal.  </w:t>
      </w:r>
    </w:p>
    <w:p w:rsidR="00157D53" w:rsidRDefault="00157D53" w:rsidP="003503EC">
      <w:pPr>
        <w:jc w:val="both"/>
        <w:rPr>
          <w:rFonts w:ascii="Arial" w:hAnsi="Arial"/>
          <w:sz w:val="22"/>
        </w:rPr>
      </w:pPr>
    </w:p>
    <w:p w:rsidR="00CA5449" w:rsidRPr="003503EC" w:rsidRDefault="00F704A8" w:rsidP="00157D53">
      <w:pPr>
        <w:rPr>
          <w:rFonts w:ascii="Arial" w:hAnsi="Arial"/>
          <w:sz w:val="22"/>
          <w:u w:val="single"/>
        </w:rPr>
      </w:pPr>
      <w:r w:rsidRPr="00157D53">
        <w:rPr>
          <w:rFonts w:ascii="Arial" w:hAnsi="Arial"/>
          <w:b/>
          <w:sz w:val="22"/>
        </w:rPr>
        <w:t>All LOI</w:t>
      </w:r>
      <w:r w:rsidR="00FE70EF" w:rsidRPr="00157D53">
        <w:rPr>
          <w:rFonts w:ascii="Arial" w:hAnsi="Arial"/>
          <w:b/>
          <w:sz w:val="22"/>
        </w:rPr>
        <w:t>s</w:t>
      </w:r>
      <w:r w:rsidRPr="00157D53">
        <w:rPr>
          <w:rFonts w:ascii="Arial" w:hAnsi="Arial"/>
          <w:b/>
          <w:sz w:val="22"/>
        </w:rPr>
        <w:t xml:space="preserve"> must be submitted with the PI and Co-PI (if applicable) NIH </w:t>
      </w:r>
      <w:proofErr w:type="spellStart"/>
      <w:r w:rsidRPr="00157D53">
        <w:rPr>
          <w:rFonts w:ascii="Arial" w:hAnsi="Arial"/>
          <w:b/>
          <w:sz w:val="22"/>
        </w:rPr>
        <w:t>biosketch</w:t>
      </w:r>
      <w:proofErr w:type="spellEnd"/>
      <w:r w:rsidR="00157D53">
        <w:rPr>
          <w:rFonts w:ascii="Arial" w:hAnsi="Arial"/>
          <w:b/>
          <w:sz w:val="22"/>
        </w:rPr>
        <w:t>(</w:t>
      </w:r>
      <w:proofErr w:type="spellStart"/>
      <w:r w:rsidR="00157D53">
        <w:rPr>
          <w:rFonts w:ascii="Arial" w:hAnsi="Arial"/>
          <w:b/>
          <w:sz w:val="22"/>
        </w:rPr>
        <w:t>es</w:t>
      </w:r>
      <w:proofErr w:type="spellEnd"/>
      <w:r w:rsidR="00157D53">
        <w:rPr>
          <w:rFonts w:ascii="Arial" w:hAnsi="Arial"/>
          <w:b/>
          <w:sz w:val="22"/>
        </w:rPr>
        <w:t>)</w:t>
      </w:r>
      <w:r w:rsidRPr="00157D53">
        <w:rPr>
          <w:rFonts w:ascii="Arial" w:hAnsi="Arial"/>
          <w:b/>
          <w:sz w:val="22"/>
        </w:rPr>
        <w:t xml:space="preserve"> as one collective </w:t>
      </w:r>
      <w:r w:rsidR="00FE70EF" w:rsidRPr="00157D53">
        <w:rPr>
          <w:rFonts w:ascii="Arial" w:hAnsi="Arial"/>
          <w:b/>
          <w:sz w:val="22"/>
        </w:rPr>
        <w:t xml:space="preserve">.pdf </w:t>
      </w:r>
      <w:r w:rsidR="00157D53">
        <w:rPr>
          <w:rFonts w:ascii="Arial" w:hAnsi="Arial"/>
          <w:b/>
          <w:sz w:val="22"/>
        </w:rPr>
        <w:t xml:space="preserve">file </w:t>
      </w:r>
      <w:r w:rsidR="00FE70EF" w:rsidRPr="00157D53">
        <w:rPr>
          <w:rFonts w:ascii="Arial" w:hAnsi="Arial"/>
          <w:b/>
          <w:sz w:val="22"/>
        </w:rPr>
        <w:t xml:space="preserve">through the CCTST Competition and Awards Program Site (CCAPS):  </w:t>
      </w:r>
      <w:hyperlink r:id="rId12" w:history="1">
        <w:r w:rsidR="00FE70EF" w:rsidRPr="00157D53">
          <w:rPr>
            <w:rStyle w:val="Hyperlink"/>
            <w:rFonts w:ascii="Arial" w:hAnsi="Arial"/>
            <w:b/>
            <w:sz w:val="22"/>
          </w:rPr>
          <w:t>https://ccaps.research.cchmc.org/welcome</w:t>
        </w:r>
      </w:hyperlink>
      <w:r w:rsidR="00FE70EF" w:rsidRPr="00157D53">
        <w:rPr>
          <w:rFonts w:ascii="Arial" w:hAnsi="Arial"/>
          <w:b/>
          <w:sz w:val="22"/>
        </w:rPr>
        <w:t>.  Log in using your UC (“6+2”) or CCHMC username and password.</w:t>
      </w:r>
      <w:r w:rsidRPr="00157D53">
        <w:rPr>
          <w:rFonts w:ascii="Arial" w:hAnsi="Arial"/>
          <w:b/>
          <w:sz w:val="22"/>
        </w:rPr>
        <w:t xml:space="preserve">  An email confirmation of receipt will be returned to the applicant.</w:t>
      </w:r>
      <w:r w:rsidRPr="00FE70EF">
        <w:rPr>
          <w:rFonts w:ascii="Arial" w:hAnsi="Arial"/>
          <w:sz w:val="22"/>
        </w:rPr>
        <w:t xml:space="preserve"> </w:t>
      </w:r>
      <w:r w:rsidRPr="00FE70EF">
        <w:rPr>
          <w:rFonts w:ascii="Arial" w:hAnsi="Arial"/>
          <w:sz w:val="22"/>
          <w:u w:val="single"/>
        </w:rPr>
        <w:t xml:space="preserve">The LOI must be received before Midnight on </w:t>
      </w:r>
      <w:r w:rsidR="00D228DD">
        <w:rPr>
          <w:rFonts w:ascii="Arial" w:hAnsi="Arial"/>
          <w:sz w:val="22"/>
          <w:u w:val="single"/>
        </w:rPr>
        <w:t>September 30, 2016</w:t>
      </w:r>
      <w:r w:rsidRPr="00FE70EF">
        <w:rPr>
          <w:rFonts w:ascii="Arial" w:hAnsi="Arial"/>
          <w:sz w:val="22"/>
          <w:u w:val="single"/>
        </w:rPr>
        <w:t>. LOIs received after the deadline will be considered unresponsive and will not be reviewed.</w:t>
      </w:r>
      <w:r w:rsidR="00CA5449" w:rsidRPr="003503EC">
        <w:rPr>
          <w:rFonts w:ascii="Arial" w:hAnsi="Arial"/>
          <w:sz w:val="22"/>
          <w:u w:val="single"/>
        </w:rPr>
        <w:t xml:space="preserve"> </w:t>
      </w:r>
    </w:p>
    <w:p w:rsidR="00C77EA5" w:rsidRPr="003503EC" w:rsidRDefault="00C77EA5" w:rsidP="003503EC">
      <w:pPr>
        <w:jc w:val="both"/>
        <w:rPr>
          <w:rFonts w:ascii="Arial" w:hAnsi="Arial"/>
          <w:b/>
          <w:sz w:val="22"/>
        </w:rPr>
      </w:pPr>
    </w:p>
    <w:p w:rsidR="00F704A8" w:rsidRPr="00302AA0" w:rsidRDefault="00F704A8" w:rsidP="003503EC">
      <w:pPr>
        <w:jc w:val="both"/>
        <w:rPr>
          <w:rFonts w:ascii="Arial" w:hAnsi="Arial"/>
          <w:sz w:val="22"/>
        </w:rPr>
      </w:pPr>
      <w:r w:rsidRPr="00302AA0">
        <w:rPr>
          <w:rFonts w:ascii="Arial" w:hAnsi="Arial"/>
          <w:b/>
          <w:sz w:val="22"/>
        </w:rPr>
        <w:t xml:space="preserve">Signatures: </w:t>
      </w:r>
      <w:r w:rsidRPr="00302AA0">
        <w:rPr>
          <w:rFonts w:ascii="Arial" w:hAnsi="Arial"/>
          <w:sz w:val="22"/>
        </w:rPr>
        <w:t>For the invited applications, the signatures of all investigators and their respective division dire</w:t>
      </w:r>
      <w:r w:rsidRPr="00302AA0">
        <w:rPr>
          <w:rFonts w:ascii="Arial" w:hAnsi="Arial"/>
          <w:sz w:val="22"/>
        </w:rPr>
        <w:t>c</w:t>
      </w:r>
      <w:r w:rsidRPr="00302AA0">
        <w:rPr>
          <w:rFonts w:ascii="Arial" w:hAnsi="Arial"/>
          <w:sz w:val="22"/>
        </w:rPr>
        <w:t>tor</w:t>
      </w:r>
      <w:r w:rsidR="000F191B">
        <w:rPr>
          <w:rFonts w:ascii="Arial" w:hAnsi="Arial"/>
          <w:sz w:val="22"/>
        </w:rPr>
        <w:t>(s)</w:t>
      </w:r>
      <w:r w:rsidRPr="00302AA0">
        <w:rPr>
          <w:rFonts w:ascii="Arial" w:hAnsi="Arial"/>
          <w:sz w:val="22"/>
        </w:rPr>
        <w:t xml:space="preserve"> or department chairperson(s) are required. No signatures are required for the Letter of Intent.</w:t>
      </w:r>
    </w:p>
    <w:p w:rsidR="00F704A8" w:rsidRPr="00302AA0" w:rsidRDefault="00F704A8" w:rsidP="00F704A8">
      <w:pPr>
        <w:jc w:val="both"/>
        <w:rPr>
          <w:rFonts w:ascii="Arial" w:hAnsi="Arial"/>
          <w:b/>
          <w:sz w:val="22"/>
        </w:rPr>
      </w:pPr>
    </w:p>
    <w:p w:rsidR="00F704A8" w:rsidRPr="00C77EA5" w:rsidRDefault="00F704A8" w:rsidP="003503EC">
      <w:pPr>
        <w:jc w:val="both"/>
        <w:rPr>
          <w:rFonts w:ascii="Arial" w:hAnsi="Arial"/>
          <w:sz w:val="22"/>
        </w:rPr>
      </w:pPr>
      <w:r w:rsidRPr="001708C1">
        <w:rPr>
          <w:rFonts w:ascii="Arial" w:hAnsi="Arial"/>
          <w:b/>
          <w:sz w:val="22"/>
        </w:rPr>
        <w:t>Letter</w:t>
      </w:r>
      <w:r w:rsidR="00CA5449" w:rsidRPr="003503EC">
        <w:rPr>
          <w:rFonts w:ascii="Arial" w:hAnsi="Arial"/>
          <w:b/>
          <w:sz w:val="22"/>
        </w:rPr>
        <w:t>(s)</w:t>
      </w:r>
      <w:r w:rsidRPr="001708C1">
        <w:rPr>
          <w:rFonts w:ascii="Arial" w:hAnsi="Arial"/>
          <w:b/>
          <w:sz w:val="22"/>
        </w:rPr>
        <w:t xml:space="preserve"> of Support</w:t>
      </w:r>
      <w:r w:rsidRPr="00C77EA5">
        <w:rPr>
          <w:rFonts w:ascii="Arial" w:hAnsi="Arial"/>
          <w:sz w:val="22"/>
        </w:rPr>
        <w:t xml:space="preserve">: Applications must include a letter of support from the primary applicant’s division director or department chairperson. Included in the letter of support must be a statement regarding the priority of the research proposal for the division or department, particularly as it relates to patient resources. </w:t>
      </w:r>
    </w:p>
    <w:p w:rsidR="00F704A8" w:rsidRPr="00C77EA5" w:rsidRDefault="00F704A8" w:rsidP="00F704A8">
      <w:pPr>
        <w:jc w:val="both"/>
        <w:rPr>
          <w:rFonts w:ascii="Arial" w:hAnsi="Arial"/>
          <w:sz w:val="22"/>
        </w:rPr>
      </w:pPr>
    </w:p>
    <w:p w:rsidR="00F704A8" w:rsidRPr="00C77EA5" w:rsidRDefault="00F704A8" w:rsidP="003503EC">
      <w:pPr>
        <w:suppressAutoHyphens/>
        <w:jc w:val="both"/>
        <w:rPr>
          <w:rFonts w:ascii="Arial" w:hAnsi="Arial"/>
          <w:b/>
          <w:sz w:val="22"/>
        </w:rPr>
      </w:pPr>
      <w:r w:rsidRPr="00C77EA5">
        <w:rPr>
          <w:rFonts w:ascii="Arial" w:hAnsi="Arial"/>
          <w:b/>
          <w:sz w:val="22"/>
        </w:rPr>
        <w:t>Required format</w:t>
      </w:r>
      <w:r w:rsidRPr="00C77EA5">
        <w:rPr>
          <w:rFonts w:ascii="Arial" w:hAnsi="Arial"/>
          <w:sz w:val="22"/>
        </w:rPr>
        <w:t xml:space="preserve">: </w:t>
      </w:r>
      <w:r w:rsidR="000F191B">
        <w:rPr>
          <w:rFonts w:ascii="Arial" w:hAnsi="Arial"/>
          <w:sz w:val="22"/>
        </w:rPr>
        <w:t>As described above for the LOI, a</w:t>
      </w:r>
      <w:r w:rsidRPr="00157D53">
        <w:rPr>
          <w:rFonts w:ascii="Arial" w:hAnsi="Arial"/>
          <w:sz w:val="22"/>
        </w:rPr>
        <w:t xml:space="preserve">pplications </w:t>
      </w:r>
      <w:r w:rsidR="00157D53" w:rsidRPr="00157D53">
        <w:rPr>
          <w:rFonts w:ascii="Arial" w:hAnsi="Arial"/>
          <w:sz w:val="22"/>
        </w:rPr>
        <w:t xml:space="preserve">and letters of support </w:t>
      </w:r>
      <w:r w:rsidRPr="00157D53">
        <w:rPr>
          <w:rFonts w:ascii="Arial" w:hAnsi="Arial"/>
          <w:sz w:val="22"/>
        </w:rPr>
        <w:t xml:space="preserve">must be submitted electronically </w:t>
      </w:r>
      <w:r w:rsidR="00157D53">
        <w:rPr>
          <w:rFonts w:ascii="Arial" w:hAnsi="Arial"/>
          <w:sz w:val="22"/>
        </w:rPr>
        <w:t>through CCAPS</w:t>
      </w:r>
      <w:r w:rsidRPr="00157D53">
        <w:rPr>
          <w:rFonts w:ascii="Arial" w:hAnsi="Arial"/>
          <w:sz w:val="22"/>
        </w:rPr>
        <w:t xml:space="preserve">.  </w:t>
      </w:r>
      <w:r w:rsidR="000F191B" w:rsidRPr="00157D53">
        <w:rPr>
          <w:rFonts w:ascii="Arial" w:hAnsi="Arial"/>
          <w:sz w:val="22"/>
        </w:rPr>
        <w:t>Application forms (modified from PHS 398) are attached or may be downloaded from the CCTST website.</w:t>
      </w:r>
      <w:r w:rsidR="000F191B">
        <w:rPr>
          <w:rFonts w:ascii="Arial" w:hAnsi="Arial"/>
          <w:sz w:val="22"/>
        </w:rPr>
        <w:t xml:space="preserve">  </w:t>
      </w:r>
      <w:r w:rsidRPr="00157D53">
        <w:rPr>
          <w:rFonts w:ascii="Arial" w:hAnsi="Arial"/>
          <w:sz w:val="22"/>
        </w:rPr>
        <w:t>S</w:t>
      </w:r>
      <w:r w:rsidR="00157D53">
        <w:rPr>
          <w:rFonts w:ascii="Arial" w:hAnsi="Arial"/>
          <w:sz w:val="22"/>
        </w:rPr>
        <w:t>ubmit</w:t>
      </w:r>
      <w:r w:rsidRPr="00157D53">
        <w:rPr>
          <w:rFonts w:ascii="Arial" w:hAnsi="Arial"/>
          <w:sz w:val="22"/>
        </w:rPr>
        <w:t xml:space="preserve"> the </w:t>
      </w:r>
      <w:r w:rsidR="00157D53">
        <w:rPr>
          <w:rFonts w:ascii="Arial" w:hAnsi="Arial"/>
          <w:sz w:val="22"/>
        </w:rPr>
        <w:t>documents</w:t>
      </w:r>
      <w:r w:rsidRPr="00157D53">
        <w:rPr>
          <w:rFonts w:ascii="Arial" w:hAnsi="Arial"/>
          <w:sz w:val="22"/>
        </w:rPr>
        <w:t xml:space="preserve"> as one collective </w:t>
      </w:r>
      <w:r w:rsidR="000F191B">
        <w:rPr>
          <w:rFonts w:ascii="Arial" w:hAnsi="Arial"/>
          <w:sz w:val="22"/>
        </w:rPr>
        <w:t>.pdf</w:t>
      </w:r>
      <w:r w:rsidRPr="00157D53">
        <w:rPr>
          <w:rFonts w:ascii="Arial" w:hAnsi="Arial"/>
          <w:sz w:val="22"/>
        </w:rPr>
        <w:t xml:space="preserve"> file of assembled elements in the required order</w:t>
      </w:r>
      <w:r w:rsidR="00157D53">
        <w:rPr>
          <w:rFonts w:ascii="Arial" w:hAnsi="Arial"/>
          <w:sz w:val="22"/>
        </w:rPr>
        <w:t xml:space="preserve">.  </w:t>
      </w:r>
      <w:r w:rsidR="000F191B">
        <w:rPr>
          <w:rFonts w:ascii="Arial" w:hAnsi="Arial"/>
          <w:sz w:val="22"/>
        </w:rPr>
        <w:t>For questions regarding</w:t>
      </w:r>
      <w:r w:rsidR="00157D53">
        <w:rPr>
          <w:rFonts w:ascii="Arial" w:hAnsi="Arial"/>
          <w:sz w:val="22"/>
        </w:rPr>
        <w:t xml:space="preserve"> CCAPS, email</w:t>
      </w:r>
      <w:r w:rsidRPr="00157D53">
        <w:rPr>
          <w:rFonts w:ascii="Arial" w:hAnsi="Arial"/>
          <w:sz w:val="22"/>
        </w:rPr>
        <w:t xml:space="preserve"> </w:t>
      </w:r>
      <w:hyperlink r:id="rId13" w:history="1">
        <w:r w:rsidR="00A100E2" w:rsidRPr="00601BD1">
          <w:rPr>
            <w:rStyle w:val="Hyperlink"/>
            <w:rFonts w:ascii="Arial" w:hAnsi="Arial"/>
            <w:b/>
            <w:sz w:val="22"/>
          </w:rPr>
          <w:t>jonathan.hoehn@uc.edu</w:t>
        </w:r>
      </w:hyperlink>
      <w:r w:rsidRPr="00157D53">
        <w:rPr>
          <w:rFonts w:ascii="Arial" w:hAnsi="Arial"/>
          <w:sz w:val="22"/>
        </w:rPr>
        <w:t>.</w:t>
      </w:r>
      <w:r w:rsidR="00157D53">
        <w:rPr>
          <w:rFonts w:ascii="Arial" w:hAnsi="Arial"/>
          <w:sz w:val="22"/>
        </w:rPr>
        <w:t xml:space="preserve"> </w:t>
      </w:r>
      <w:r w:rsidRPr="00157D53">
        <w:rPr>
          <w:rFonts w:ascii="Arial" w:hAnsi="Arial"/>
          <w:sz w:val="22"/>
        </w:rPr>
        <w:t xml:space="preserve"> </w:t>
      </w:r>
    </w:p>
    <w:p w:rsidR="00F704A8" w:rsidRPr="00C77EA5" w:rsidRDefault="00F704A8" w:rsidP="00F704A8">
      <w:pPr>
        <w:pStyle w:val="BodyTextIndent"/>
        <w:ind w:left="360"/>
      </w:pPr>
    </w:p>
    <w:p w:rsidR="00F704A8" w:rsidRPr="00C77EA5" w:rsidRDefault="00F704A8" w:rsidP="003503EC">
      <w:pPr>
        <w:pStyle w:val="BodyTextIndent"/>
        <w:ind w:left="0"/>
      </w:pPr>
      <w:r w:rsidRPr="00C77EA5">
        <w:t xml:space="preserve">Proposals must be submitted in single spaced text, with one-half inch margins, and no smaller than an 11-point font. Arial or Helvetica typefaces are preferred. The primary applicant’s name must appear in the upper right hand corner of each page, and each page must be numbered in the order of the required elements. </w:t>
      </w:r>
      <w:r w:rsidRPr="003503EC">
        <w:rPr>
          <w:u w:val="single"/>
        </w:rPr>
        <w:t>Invited proposals are limited to 5 (five) pages (including figures but excluding animal and human subject protections and references)</w:t>
      </w:r>
      <w:r w:rsidRPr="00C77EA5">
        <w:t xml:space="preserve">. Standard PHS 398 forms for budget, </w:t>
      </w:r>
      <w:proofErr w:type="spellStart"/>
      <w:r w:rsidRPr="00C77EA5">
        <w:t>biosketch</w:t>
      </w:r>
      <w:proofErr w:type="spellEnd"/>
      <w:r w:rsidRPr="00C77EA5">
        <w:t>, other support, and resources should be used.</w:t>
      </w:r>
    </w:p>
    <w:p w:rsidR="00F704A8" w:rsidRPr="003503EC" w:rsidRDefault="00F704A8" w:rsidP="00F704A8">
      <w:pPr>
        <w:pStyle w:val="BodyTextIndent"/>
        <w:ind w:left="360"/>
        <w:rPr>
          <w:color w:val="008000"/>
        </w:rPr>
      </w:pPr>
    </w:p>
    <w:p w:rsidR="00F704A8" w:rsidRPr="003503EC" w:rsidRDefault="00F704A8" w:rsidP="003503EC">
      <w:pPr>
        <w:rPr>
          <w:rFonts w:ascii="Arial" w:hAnsi="Arial"/>
          <w:sz w:val="22"/>
        </w:rPr>
      </w:pPr>
      <w:r w:rsidRPr="00C77EA5">
        <w:rPr>
          <w:rFonts w:ascii="Arial" w:hAnsi="Arial"/>
          <w:b/>
          <w:sz w:val="22"/>
        </w:rPr>
        <w:t>CCTST Membership</w:t>
      </w:r>
      <w:r w:rsidRPr="00C77EA5">
        <w:rPr>
          <w:rFonts w:ascii="Arial" w:hAnsi="Arial"/>
          <w:sz w:val="22"/>
        </w:rPr>
        <w:t xml:space="preserve">: All </w:t>
      </w:r>
      <w:r w:rsidR="00C77EA5" w:rsidRPr="003503EC">
        <w:rPr>
          <w:rFonts w:ascii="Arial" w:hAnsi="Arial"/>
          <w:sz w:val="22"/>
        </w:rPr>
        <w:t>individuals submitting an applicat</w:t>
      </w:r>
      <w:r w:rsidR="00C91952">
        <w:rPr>
          <w:rFonts w:ascii="Arial" w:hAnsi="Arial"/>
          <w:sz w:val="22"/>
        </w:rPr>
        <w:t>ion</w:t>
      </w:r>
      <w:bookmarkStart w:id="1" w:name="_GoBack"/>
      <w:bookmarkEnd w:id="1"/>
      <w:r w:rsidR="00C77EA5" w:rsidRPr="003503EC">
        <w:rPr>
          <w:rFonts w:ascii="Arial" w:hAnsi="Arial"/>
          <w:sz w:val="22"/>
        </w:rPr>
        <w:t xml:space="preserve"> to the</w:t>
      </w:r>
      <w:r w:rsidRPr="00C77EA5">
        <w:rPr>
          <w:rFonts w:ascii="Arial" w:hAnsi="Arial"/>
          <w:sz w:val="22"/>
        </w:rPr>
        <w:t xml:space="preserve"> </w:t>
      </w:r>
      <w:r w:rsidR="00C77EA5" w:rsidRPr="003503EC">
        <w:rPr>
          <w:rFonts w:ascii="Arial" w:hAnsi="Arial"/>
          <w:sz w:val="22"/>
        </w:rPr>
        <w:t xml:space="preserve">CCTST </w:t>
      </w:r>
      <w:r w:rsidRPr="00C77EA5">
        <w:rPr>
          <w:rFonts w:ascii="Arial" w:hAnsi="Arial"/>
          <w:sz w:val="22"/>
        </w:rPr>
        <w:t xml:space="preserve">Pilot </w:t>
      </w:r>
      <w:r w:rsidR="00C77EA5" w:rsidRPr="003503EC">
        <w:rPr>
          <w:rFonts w:ascii="Arial" w:hAnsi="Arial"/>
          <w:sz w:val="22"/>
        </w:rPr>
        <w:t xml:space="preserve">Translational Research &amp; Innovative Core </w:t>
      </w:r>
      <w:proofErr w:type="gramStart"/>
      <w:r w:rsidRPr="00C77EA5">
        <w:rPr>
          <w:rFonts w:ascii="Arial" w:hAnsi="Arial"/>
          <w:sz w:val="22"/>
        </w:rPr>
        <w:t xml:space="preserve">grant </w:t>
      </w:r>
      <w:r w:rsidR="00C77EA5" w:rsidRPr="003503EC">
        <w:rPr>
          <w:rFonts w:ascii="Arial" w:hAnsi="Arial"/>
          <w:sz w:val="22"/>
        </w:rPr>
        <w:t xml:space="preserve"> program</w:t>
      </w:r>
      <w:proofErr w:type="gramEnd"/>
      <w:r w:rsidR="00C77EA5" w:rsidRPr="003503EC">
        <w:rPr>
          <w:rFonts w:ascii="Arial" w:hAnsi="Arial"/>
          <w:sz w:val="22"/>
        </w:rPr>
        <w:t xml:space="preserve"> </w:t>
      </w:r>
      <w:r w:rsidRPr="00C77EA5">
        <w:rPr>
          <w:rFonts w:ascii="Arial" w:hAnsi="Arial"/>
          <w:sz w:val="22"/>
          <w:u w:val="single"/>
        </w:rPr>
        <w:t>must</w:t>
      </w:r>
      <w:r w:rsidRPr="00C77EA5">
        <w:rPr>
          <w:rFonts w:ascii="Arial" w:hAnsi="Arial"/>
          <w:sz w:val="22"/>
        </w:rPr>
        <w:t xml:space="preserve"> be CCTST Members. Membership is free and open to all. For more i</w:t>
      </w:r>
      <w:r w:rsidRPr="00C77EA5">
        <w:rPr>
          <w:rFonts w:ascii="Arial" w:hAnsi="Arial"/>
          <w:sz w:val="22"/>
        </w:rPr>
        <w:t>n</w:t>
      </w:r>
      <w:r w:rsidRPr="00C77EA5">
        <w:rPr>
          <w:rFonts w:ascii="Arial" w:hAnsi="Arial"/>
          <w:sz w:val="22"/>
        </w:rPr>
        <w:t xml:space="preserve">formation about CCTST membership, and our online membership registration form, go to </w:t>
      </w:r>
      <w:hyperlink r:id="rId14" w:history="1">
        <w:r w:rsidRPr="005803A9">
          <w:rPr>
            <w:rStyle w:val="Hyperlink"/>
            <w:rFonts w:ascii="Arial" w:hAnsi="Arial"/>
            <w:b/>
            <w:sz w:val="22"/>
          </w:rPr>
          <w:t>http://cctst.uc.edu/user/register</w:t>
        </w:r>
      </w:hyperlink>
      <w:r w:rsidRPr="00C77EA5">
        <w:rPr>
          <w:rFonts w:ascii="Arial" w:hAnsi="Arial"/>
          <w:sz w:val="22"/>
        </w:rPr>
        <w:t>.</w:t>
      </w:r>
      <w:r w:rsidR="005971F9">
        <w:rPr>
          <w:rFonts w:ascii="Arial" w:hAnsi="Arial"/>
          <w:sz w:val="22"/>
        </w:rPr>
        <w:t xml:space="preserve"> </w:t>
      </w:r>
      <w:r w:rsidRPr="00C77EA5">
        <w:rPr>
          <w:rFonts w:ascii="Arial" w:hAnsi="Arial"/>
          <w:sz w:val="22"/>
        </w:rPr>
        <w:t xml:space="preserve">  </w:t>
      </w:r>
    </w:p>
    <w:p w:rsidR="00F704A8" w:rsidRDefault="00F704A8" w:rsidP="003503EC">
      <w:pPr>
        <w:rPr>
          <w:rFonts w:ascii="Arial" w:hAnsi="Arial"/>
          <w:color w:val="008000"/>
          <w:sz w:val="22"/>
        </w:rPr>
      </w:pPr>
    </w:p>
    <w:p w:rsidR="00F704A8" w:rsidRPr="00C77EA5" w:rsidRDefault="00F704A8" w:rsidP="003503EC">
      <w:pPr>
        <w:pStyle w:val="BodyTextIndent"/>
        <w:suppressAutoHyphens/>
        <w:ind w:left="0"/>
        <w:rPr>
          <w:rFonts w:cs="Arial"/>
          <w:szCs w:val="22"/>
        </w:rPr>
      </w:pPr>
      <w:r w:rsidRPr="005667E2">
        <w:rPr>
          <w:b/>
          <w:szCs w:val="22"/>
        </w:rPr>
        <w:t>Budget:</w:t>
      </w:r>
      <w:r w:rsidRPr="003503EC">
        <w:rPr>
          <w:color w:val="008000"/>
          <w:szCs w:val="22"/>
        </w:rPr>
        <w:t xml:space="preserve">  </w:t>
      </w:r>
      <w:r w:rsidR="005803A9">
        <w:rPr>
          <w:szCs w:val="22"/>
        </w:rPr>
        <w:t>P</w:t>
      </w:r>
      <w:r w:rsidRPr="005667E2">
        <w:rPr>
          <w:rFonts w:eastAsia="Times New Roman"/>
          <w:bCs/>
          <w:szCs w:val="22"/>
        </w:rPr>
        <w:t xml:space="preserve">rovide a detailed budget including reasonable direct costs necessary for the performance of the research award, including any </w:t>
      </w:r>
      <w:proofErr w:type="spellStart"/>
      <w:r w:rsidRPr="005667E2">
        <w:rPr>
          <w:rFonts w:eastAsia="Times New Roman"/>
          <w:bCs/>
          <w:szCs w:val="22"/>
        </w:rPr>
        <w:t>biostatistical</w:t>
      </w:r>
      <w:proofErr w:type="spellEnd"/>
      <w:r w:rsidRPr="005667E2">
        <w:rPr>
          <w:rFonts w:eastAsia="Times New Roman"/>
          <w:bCs/>
          <w:szCs w:val="22"/>
        </w:rPr>
        <w:t xml:space="preserve"> support required. All projects including consortium/contractual expense items need to submit a separate detailed budget on Form Page 4 and a budget justification.  Each item listed on Form Page 4 must be clearly justified on Form Page 5. </w:t>
      </w:r>
      <w:r w:rsidRPr="003503EC">
        <w:rPr>
          <w:rFonts w:eastAsia="Times New Roman"/>
          <w:bCs/>
          <w:szCs w:val="22"/>
          <w:u w:val="single"/>
        </w:rPr>
        <w:t xml:space="preserve">Salary support for faculty </w:t>
      </w:r>
      <w:r w:rsidR="00C77EA5" w:rsidRPr="003503EC">
        <w:rPr>
          <w:rFonts w:eastAsia="Times New Roman"/>
          <w:bCs/>
          <w:szCs w:val="22"/>
          <w:u w:val="single"/>
        </w:rPr>
        <w:t>is not permitted.</w:t>
      </w:r>
      <w:r w:rsidR="00C77EA5" w:rsidRPr="005667E2">
        <w:rPr>
          <w:rFonts w:eastAsia="Times New Roman"/>
          <w:bCs/>
          <w:szCs w:val="22"/>
        </w:rPr>
        <w:t xml:space="preserve"> Such costs are</w:t>
      </w:r>
      <w:r w:rsidRPr="003503EC">
        <w:rPr>
          <w:rFonts w:eastAsia="Times New Roman"/>
          <w:bCs/>
          <w:szCs w:val="22"/>
        </w:rPr>
        <w:t xml:space="preserve"> considered to be a cost share with the applicant’s division or department.  Technician or graduate student salary support is acceptable. </w:t>
      </w:r>
      <w:r w:rsidRPr="003503EC">
        <w:rPr>
          <w:rFonts w:eastAsia="Times New Roman"/>
          <w:bCs/>
          <w:szCs w:val="22"/>
          <w:u w:val="single"/>
        </w:rPr>
        <w:t>The CCTST funding is for di</w:t>
      </w:r>
      <w:r w:rsidR="00C77EA5" w:rsidRPr="003503EC">
        <w:rPr>
          <w:rFonts w:eastAsia="Times New Roman"/>
          <w:bCs/>
          <w:szCs w:val="22"/>
          <w:u w:val="single"/>
        </w:rPr>
        <w:t>rect costs only.</w:t>
      </w:r>
      <w:r w:rsidR="00C77EA5" w:rsidRPr="005667E2">
        <w:rPr>
          <w:rFonts w:eastAsia="Times New Roman"/>
          <w:bCs/>
          <w:szCs w:val="22"/>
        </w:rPr>
        <w:t xml:space="preserve"> N</w:t>
      </w:r>
      <w:r w:rsidRPr="003503EC">
        <w:rPr>
          <w:rFonts w:eastAsia="Times New Roman"/>
          <w:bCs/>
          <w:szCs w:val="22"/>
        </w:rPr>
        <w:t>o facilities and administration costs are included.</w:t>
      </w:r>
      <w:r w:rsidR="00C77EA5" w:rsidRPr="005667E2">
        <w:rPr>
          <w:rFonts w:eastAsia="Times New Roman"/>
          <w:bCs/>
          <w:szCs w:val="22"/>
        </w:rPr>
        <w:t xml:space="preserve"> </w:t>
      </w:r>
      <w:r w:rsidR="00C77EA5" w:rsidRPr="005667E2">
        <w:rPr>
          <w:rFonts w:cs="Arial"/>
          <w:szCs w:val="22"/>
        </w:rPr>
        <w:t>A</w:t>
      </w:r>
      <w:r w:rsidRPr="00D65672">
        <w:rPr>
          <w:rFonts w:cs="Arial"/>
          <w:szCs w:val="22"/>
        </w:rPr>
        <w:t xml:space="preserve">wards will be funded </w:t>
      </w:r>
      <w:r w:rsidR="00C77EA5" w:rsidRPr="003503EC">
        <w:rPr>
          <w:rFonts w:cs="Arial"/>
          <w:szCs w:val="22"/>
        </w:rPr>
        <w:t>from</w:t>
      </w:r>
      <w:r w:rsidRPr="00D65672">
        <w:rPr>
          <w:rFonts w:cs="Arial"/>
          <w:szCs w:val="22"/>
        </w:rPr>
        <w:t xml:space="preserve"> either a UC</w:t>
      </w:r>
      <w:r w:rsidRPr="00C77EA5">
        <w:rPr>
          <w:rFonts w:cs="Arial"/>
          <w:szCs w:val="22"/>
        </w:rPr>
        <w:t xml:space="preserve"> or CCHMC funding source and will not be eligible for revision without approval during the project year.</w:t>
      </w:r>
    </w:p>
    <w:p w:rsidR="00F704A8" w:rsidRPr="003503EC" w:rsidRDefault="00F704A8" w:rsidP="00F704A8">
      <w:pPr>
        <w:ind w:left="720"/>
        <w:rPr>
          <w:rFonts w:ascii="Arial" w:eastAsia="Calibri" w:hAnsi="Arial" w:cs="Arial"/>
          <w:color w:val="008000"/>
          <w:sz w:val="22"/>
          <w:szCs w:val="22"/>
          <w:u w:val="single"/>
        </w:rPr>
      </w:pPr>
    </w:p>
    <w:p w:rsidR="00F704A8" w:rsidRDefault="00F704A8" w:rsidP="003503EC">
      <w:pPr>
        <w:jc w:val="both"/>
        <w:rPr>
          <w:rFonts w:ascii="Arial" w:hAnsi="Arial"/>
          <w:b/>
          <w:sz w:val="22"/>
        </w:rPr>
      </w:pPr>
      <w:r w:rsidRPr="00302AA0">
        <w:rPr>
          <w:rFonts w:ascii="Arial" w:hAnsi="Arial"/>
          <w:b/>
          <w:sz w:val="22"/>
        </w:rPr>
        <w:t>Supplemental items:</w:t>
      </w:r>
      <w:r w:rsidRPr="003503EC">
        <w:rPr>
          <w:rFonts w:ascii="Arial" w:hAnsi="Arial"/>
          <w:b/>
          <w:color w:val="008000"/>
          <w:sz w:val="22"/>
        </w:rPr>
        <w:t xml:space="preserve"> </w:t>
      </w:r>
      <w:r w:rsidRPr="00C77EA5">
        <w:rPr>
          <w:rFonts w:ascii="Arial" w:hAnsi="Arial"/>
          <w:sz w:val="22"/>
        </w:rPr>
        <w:t>Supplemental items are not allowed, other than the animal and human subject prote</w:t>
      </w:r>
      <w:r w:rsidRPr="00C77EA5">
        <w:rPr>
          <w:rFonts w:ascii="Arial" w:hAnsi="Arial"/>
          <w:sz w:val="22"/>
        </w:rPr>
        <w:t>c</w:t>
      </w:r>
      <w:r w:rsidRPr="00C77EA5">
        <w:rPr>
          <w:rFonts w:ascii="Arial" w:hAnsi="Arial"/>
          <w:sz w:val="22"/>
        </w:rPr>
        <w:t xml:space="preserve">tions, references, letters of collaboration and contracts. </w:t>
      </w:r>
      <w:r w:rsidRPr="003503EC">
        <w:rPr>
          <w:rFonts w:ascii="Arial" w:hAnsi="Arial"/>
          <w:sz w:val="22"/>
          <w:u w:val="single"/>
        </w:rPr>
        <w:t>Supplemental items will not be provided to reviewers to consider in their scientific review.</w:t>
      </w:r>
    </w:p>
    <w:p w:rsidR="00C77EA5" w:rsidRDefault="00C77EA5" w:rsidP="003503EC">
      <w:pPr>
        <w:jc w:val="both"/>
        <w:rPr>
          <w:rFonts w:ascii="Arial" w:hAnsi="Arial"/>
          <w:b/>
          <w:sz w:val="22"/>
        </w:rPr>
      </w:pPr>
    </w:p>
    <w:p w:rsidR="00C77EA5" w:rsidRPr="00721BAD" w:rsidRDefault="00C77EA5" w:rsidP="003503EC">
      <w:pPr>
        <w:rPr>
          <w:rFonts w:ascii="Arial" w:hAnsi="Arial"/>
          <w:sz w:val="22"/>
        </w:rPr>
      </w:pPr>
      <w:r w:rsidRPr="00721BAD">
        <w:rPr>
          <w:rFonts w:ascii="Arial" w:hAnsi="Arial"/>
          <w:b/>
          <w:sz w:val="22"/>
        </w:rPr>
        <w:t>Innovative Core Grants:</w:t>
      </w:r>
      <w:r>
        <w:rPr>
          <w:rFonts w:ascii="Arial" w:hAnsi="Arial"/>
          <w:b/>
          <w:sz w:val="22"/>
        </w:rPr>
        <w:t xml:space="preserve"> </w:t>
      </w:r>
      <w:r w:rsidRPr="00721BAD">
        <w:rPr>
          <w:rFonts w:ascii="Arial" w:hAnsi="Arial"/>
          <w:sz w:val="22"/>
        </w:rPr>
        <w:t xml:space="preserve">The </w:t>
      </w:r>
      <w:r>
        <w:rPr>
          <w:rFonts w:ascii="Arial" w:hAnsi="Arial"/>
          <w:sz w:val="22"/>
        </w:rPr>
        <w:t>C</w:t>
      </w:r>
      <w:r w:rsidRPr="00721BAD">
        <w:rPr>
          <w:rFonts w:ascii="Arial" w:hAnsi="Arial"/>
          <w:sz w:val="22"/>
        </w:rPr>
        <w:t>ore service plan should include a description of the services to be provided and the background and significance for the core. The applicant should present a clear description of methods and services to be provided and (if appropriate) discussion of human subject protections and inclusions, as well as a data safety monitoring plan/board. Cores may contain a non-hypothesis driven research activity, pr</w:t>
      </w:r>
      <w:r w:rsidRPr="00721BAD">
        <w:rPr>
          <w:rFonts w:ascii="Arial" w:hAnsi="Arial"/>
          <w:sz w:val="22"/>
        </w:rPr>
        <w:t>o</w:t>
      </w:r>
      <w:r w:rsidRPr="00721BAD">
        <w:rPr>
          <w:rFonts w:ascii="Arial" w:hAnsi="Arial"/>
          <w:sz w:val="22"/>
        </w:rPr>
        <w:lastRenderedPageBreak/>
        <w:t>vided that the research is designed to improve core services. The applicant should clearly present the facilities, resources, and professional skills that the core will provide to investigators. A plan for funding of the core b</w:t>
      </w:r>
      <w:r w:rsidRPr="00721BAD">
        <w:rPr>
          <w:rFonts w:ascii="Arial" w:hAnsi="Arial"/>
          <w:sz w:val="22"/>
        </w:rPr>
        <w:t>e</w:t>
      </w:r>
      <w:r w:rsidRPr="00721BAD">
        <w:rPr>
          <w:rFonts w:ascii="Arial" w:hAnsi="Arial"/>
          <w:sz w:val="22"/>
        </w:rPr>
        <w:t>yond the 2 year period supported by the CCTST is essential.</w:t>
      </w:r>
    </w:p>
    <w:p w:rsidR="00C77EA5" w:rsidRDefault="00C77EA5" w:rsidP="003503EC">
      <w:pPr>
        <w:rPr>
          <w:rFonts w:ascii="Arial" w:hAnsi="Arial"/>
          <w:sz w:val="22"/>
        </w:rPr>
      </w:pPr>
    </w:p>
    <w:p w:rsidR="00C77EA5" w:rsidRPr="003503EC" w:rsidRDefault="00C77EA5" w:rsidP="003503EC">
      <w:pPr>
        <w:rPr>
          <w:rFonts w:ascii="Arial" w:hAnsi="Arial"/>
          <w:sz w:val="22"/>
        </w:rPr>
      </w:pPr>
      <w:r w:rsidRPr="003503EC">
        <w:rPr>
          <w:rFonts w:ascii="Arial" w:hAnsi="Arial"/>
          <w:sz w:val="22"/>
        </w:rPr>
        <w:t>The core proposal should also include a discussion of the decision-making processes for core activities inclu</w:t>
      </w:r>
      <w:r w:rsidRPr="003503EC">
        <w:rPr>
          <w:rFonts w:ascii="Arial" w:hAnsi="Arial"/>
          <w:sz w:val="22"/>
        </w:rPr>
        <w:t>d</w:t>
      </w:r>
      <w:r w:rsidRPr="003503EC">
        <w:rPr>
          <w:rFonts w:ascii="Arial" w:hAnsi="Arial"/>
          <w:sz w:val="22"/>
        </w:rPr>
        <w:t xml:space="preserve">ing prioritization of service and allocation of resources, the establishment of any oversight committees, and the planned mechanisms for promoting communication and collaboration among users of the core. </w:t>
      </w:r>
    </w:p>
    <w:p w:rsidR="00C77EA5" w:rsidRPr="00721BAD" w:rsidRDefault="00C77EA5" w:rsidP="003503EC">
      <w:pPr>
        <w:pStyle w:val="ListParagraph"/>
        <w:rPr>
          <w:rFonts w:ascii="Arial" w:hAnsi="Arial"/>
          <w:sz w:val="22"/>
        </w:rPr>
      </w:pPr>
    </w:p>
    <w:p w:rsidR="00C77EA5" w:rsidRPr="003503EC" w:rsidRDefault="00C77EA5" w:rsidP="003503EC">
      <w:pPr>
        <w:jc w:val="both"/>
        <w:rPr>
          <w:rFonts w:ascii="Arial" w:hAnsi="Arial"/>
          <w:sz w:val="22"/>
        </w:rPr>
      </w:pPr>
      <w:r w:rsidRPr="003503EC">
        <w:rPr>
          <w:rFonts w:ascii="Arial" w:hAnsi="Arial"/>
          <w:sz w:val="22"/>
        </w:rPr>
        <w:t>To aid in the review, it is suggested that a table to show the anticipated use of the core by each investigator be included in the application. Justify the core by discussing ways in which the centralized services improve qual</w:t>
      </w:r>
      <w:r w:rsidRPr="003503EC">
        <w:rPr>
          <w:rFonts w:ascii="Arial" w:hAnsi="Arial"/>
          <w:sz w:val="22"/>
        </w:rPr>
        <w:t>i</w:t>
      </w:r>
      <w:r w:rsidRPr="003503EC">
        <w:rPr>
          <w:rFonts w:ascii="Arial" w:hAnsi="Arial"/>
          <w:sz w:val="22"/>
        </w:rPr>
        <w:t>ty control, produce an economy of effort, and/or save overall costs for investigators (benefits of core).</w:t>
      </w:r>
    </w:p>
    <w:p w:rsidR="00F704A8" w:rsidRPr="003503EC" w:rsidRDefault="00F704A8" w:rsidP="00F704A8">
      <w:pPr>
        <w:ind w:left="360"/>
        <w:jc w:val="both"/>
        <w:rPr>
          <w:rFonts w:ascii="Arial" w:hAnsi="Arial"/>
          <w:b/>
          <w:color w:val="008000"/>
          <w:sz w:val="22"/>
        </w:rPr>
      </w:pPr>
    </w:p>
    <w:p w:rsidR="00F704A8" w:rsidRPr="00842A39" w:rsidRDefault="00F704A8" w:rsidP="003503EC">
      <w:pPr>
        <w:jc w:val="both"/>
        <w:rPr>
          <w:rFonts w:ascii="Arial" w:hAnsi="Arial"/>
          <w:b/>
          <w:sz w:val="22"/>
        </w:rPr>
      </w:pPr>
      <w:r w:rsidRPr="00842A39">
        <w:rPr>
          <w:rFonts w:ascii="Arial" w:hAnsi="Arial"/>
          <w:b/>
          <w:sz w:val="22"/>
        </w:rPr>
        <w:t xml:space="preserve">Composition of research proposal: </w:t>
      </w:r>
      <w:r w:rsidRPr="00842A39">
        <w:rPr>
          <w:rFonts w:ascii="Arial" w:hAnsi="Arial"/>
          <w:sz w:val="22"/>
        </w:rPr>
        <w:t>Invited research proposals and competing renewals require the following elements in the order specified</w:t>
      </w:r>
      <w:r w:rsidR="005F1616">
        <w:rPr>
          <w:rFonts w:ascii="Arial" w:hAnsi="Arial"/>
          <w:sz w:val="22"/>
        </w:rPr>
        <w:t xml:space="preserve"> </w:t>
      </w:r>
      <w:r w:rsidR="001C7839">
        <w:rPr>
          <w:rFonts w:ascii="Arial" w:hAnsi="Arial"/>
          <w:sz w:val="22"/>
        </w:rPr>
        <w:t>(Sections 7-12</w:t>
      </w:r>
      <w:r w:rsidR="00740E12">
        <w:rPr>
          <w:rFonts w:ascii="Arial" w:hAnsi="Arial"/>
          <w:sz w:val="22"/>
        </w:rPr>
        <w:t xml:space="preserve"> should not exceed 5 pages)</w:t>
      </w:r>
      <w:r w:rsidRPr="00842A39">
        <w:rPr>
          <w:rFonts w:ascii="Arial" w:hAnsi="Arial"/>
          <w:sz w:val="22"/>
        </w:rPr>
        <w:t xml:space="preserve">:  </w:t>
      </w:r>
    </w:p>
    <w:p w:rsidR="00F704A8" w:rsidRPr="00842A39" w:rsidRDefault="00F704A8" w:rsidP="00A3190B">
      <w:pPr>
        <w:numPr>
          <w:ilvl w:val="0"/>
          <w:numId w:val="5"/>
        </w:numPr>
        <w:tabs>
          <w:tab w:val="clear" w:pos="1080"/>
        </w:tabs>
        <w:ind w:left="720"/>
        <w:jc w:val="both"/>
        <w:rPr>
          <w:rFonts w:ascii="Arial" w:hAnsi="Arial"/>
          <w:sz w:val="22"/>
        </w:rPr>
      </w:pPr>
      <w:r w:rsidRPr="00842A39">
        <w:rPr>
          <w:rFonts w:ascii="Arial" w:hAnsi="Arial"/>
          <w:sz w:val="22"/>
        </w:rPr>
        <w:t>Face page (check all appropriate IBC, IACUC, IRB, or Radiation Safety approvals or indicate pending if submitted)</w:t>
      </w:r>
    </w:p>
    <w:p w:rsidR="00F704A8" w:rsidRPr="00842A39" w:rsidRDefault="00F704A8" w:rsidP="00A3190B">
      <w:pPr>
        <w:numPr>
          <w:ilvl w:val="0"/>
          <w:numId w:val="5"/>
        </w:numPr>
        <w:tabs>
          <w:tab w:val="clear" w:pos="1080"/>
        </w:tabs>
        <w:ind w:left="720"/>
        <w:jc w:val="both"/>
        <w:rPr>
          <w:rFonts w:ascii="Arial" w:hAnsi="Arial"/>
          <w:sz w:val="22"/>
        </w:rPr>
      </w:pPr>
      <w:r w:rsidRPr="00842A39">
        <w:rPr>
          <w:rFonts w:ascii="Arial" w:hAnsi="Arial"/>
          <w:sz w:val="22"/>
        </w:rPr>
        <w:t>Abstracts (scientific and lay)</w:t>
      </w:r>
    </w:p>
    <w:p w:rsidR="00F704A8" w:rsidRPr="00842A39" w:rsidRDefault="00F704A8" w:rsidP="00A3190B">
      <w:pPr>
        <w:numPr>
          <w:ilvl w:val="0"/>
          <w:numId w:val="5"/>
        </w:numPr>
        <w:tabs>
          <w:tab w:val="clear" w:pos="1080"/>
        </w:tabs>
        <w:ind w:left="720"/>
        <w:jc w:val="both"/>
        <w:rPr>
          <w:rFonts w:ascii="Arial" w:hAnsi="Arial"/>
          <w:sz w:val="22"/>
        </w:rPr>
      </w:pPr>
      <w:r w:rsidRPr="00842A39">
        <w:rPr>
          <w:rFonts w:ascii="Arial" w:hAnsi="Arial"/>
          <w:sz w:val="22"/>
        </w:rPr>
        <w:t>Detailed Budget (1 year; use PHS 398 form provided)</w:t>
      </w:r>
    </w:p>
    <w:p w:rsidR="00F704A8" w:rsidRPr="00842A39" w:rsidRDefault="00F704A8" w:rsidP="00A3190B">
      <w:pPr>
        <w:numPr>
          <w:ilvl w:val="0"/>
          <w:numId w:val="5"/>
        </w:numPr>
        <w:tabs>
          <w:tab w:val="clear" w:pos="1080"/>
        </w:tabs>
        <w:ind w:left="720"/>
        <w:jc w:val="both"/>
        <w:rPr>
          <w:rFonts w:ascii="Arial" w:hAnsi="Arial"/>
          <w:sz w:val="22"/>
        </w:rPr>
      </w:pPr>
      <w:r w:rsidRPr="00842A39">
        <w:rPr>
          <w:rFonts w:ascii="Arial" w:hAnsi="Arial"/>
          <w:sz w:val="22"/>
        </w:rPr>
        <w:t>Budget justification</w:t>
      </w:r>
    </w:p>
    <w:p w:rsidR="00F704A8" w:rsidRPr="00842A39" w:rsidRDefault="00F704A8" w:rsidP="00A3190B">
      <w:pPr>
        <w:numPr>
          <w:ilvl w:val="0"/>
          <w:numId w:val="5"/>
        </w:numPr>
        <w:tabs>
          <w:tab w:val="clear" w:pos="1080"/>
        </w:tabs>
        <w:ind w:left="720"/>
        <w:jc w:val="both"/>
        <w:rPr>
          <w:rFonts w:ascii="Arial" w:hAnsi="Arial"/>
          <w:sz w:val="22"/>
        </w:rPr>
      </w:pPr>
      <w:proofErr w:type="spellStart"/>
      <w:r w:rsidRPr="00842A39">
        <w:rPr>
          <w:rFonts w:ascii="Arial" w:hAnsi="Arial"/>
          <w:sz w:val="22"/>
        </w:rPr>
        <w:t>Biosketch</w:t>
      </w:r>
      <w:proofErr w:type="spellEnd"/>
      <w:r w:rsidRPr="00842A39">
        <w:rPr>
          <w:rFonts w:ascii="Arial" w:hAnsi="Arial"/>
          <w:sz w:val="22"/>
        </w:rPr>
        <w:t>(</w:t>
      </w:r>
      <w:proofErr w:type="spellStart"/>
      <w:r w:rsidRPr="00842A39">
        <w:rPr>
          <w:rFonts w:ascii="Arial" w:hAnsi="Arial"/>
          <w:sz w:val="22"/>
        </w:rPr>
        <w:t>es</w:t>
      </w:r>
      <w:proofErr w:type="spellEnd"/>
      <w:r w:rsidRPr="00842A39">
        <w:rPr>
          <w:rFonts w:ascii="Arial" w:hAnsi="Arial"/>
          <w:sz w:val="22"/>
        </w:rPr>
        <w:t>) (include PI and co-investigators; use PHS 398 form)</w:t>
      </w:r>
    </w:p>
    <w:p w:rsidR="00F704A8" w:rsidRPr="00842A39" w:rsidRDefault="00F704A8" w:rsidP="00A3190B">
      <w:pPr>
        <w:numPr>
          <w:ilvl w:val="0"/>
          <w:numId w:val="5"/>
        </w:numPr>
        <w:tabs>
          <w:tab w:val="clear" w:pos="1080"/>
        </w:tabs>
        <w:ind w:left="720"/>
        <w:jc w:val="both"/>
        <w:rPr>
          <w:rFonts w:ascii="Arial" w:hAnsi="Arial"/>
          <w:sz w:val="22"/>
        </w:rPr>
      </w:pPr>
      <w:r w:rsidRPr="00842A39">
        <w:rPr>
          <w:rFonts w:ascii="Arial" w:hAnsi="Arial"/>
          <w:sz w:val="22"/>
        </w:rPr>
        <w:t>Other support (PHS 398 form)</w:t>
      </w:r>
    </w:p>
    <w:p w:rsidR="00F704A8" w:rsidRPr="00842A39" w:rsidRDefault="00F704A8" w:rsidP="00A3190B">
      <w:pPr>
        <w:numPr>
          <w:ilvl w:val="0"/>
          <w:numId w:val="5"/>
        </w:numPr>
        <w:tabs>
          <w:tab w:val="clear" w:pos="1080"/>
        </w:tabs>
        <w:ind w:left="720"/>
        <w:jc w:val="both"/>
        <w:rPr>
          <w:rFonts w:ascii="Arial" w:hAnsi="Arial"/>
          <w:sz w:val="22"/>
        </w:rPr>
      </w:pPr>
      <w:r w:rsidRPr="00842A39">
        <w:rPr>
          <w:rFonts w:ascii="Arial" w:hAnsi="Arial"/>
          <w:sz w:val="22"/>
        </w:rPr>
        <w:t>Hypothesis and Specific Aims (1 page)</w:t>
      </w:r>
    </w:p>
    <w:p w:rsidR="00F704A8" w:rsidRPr="00842A39" w:rsidRDefault="00F704A8" w:rsidP="00A3190B">
      <w:pPr>
        <w:numPr>
          <w:ilvl w:val="0"/>
          <w:numId w:val="5"/>
        </w:numPr>
        <w:tabs>
          <w:tab w:val="clear" w:pos="1080"/>
        </w:tabs>
        <w:ind w:left="720"/>
        <w:jc w:val="both"/>
        <w:rPr>
          <w:rFonts w:ascii="Arial" w:hAnsi="Arial"/>
          <w:sz w:val="22"/>
        </w:rPr>
      </w:pPr>
      <w:r w:rsidRPr="00842A39">
        <w:rPr>
          <w:rFonts w:ascii="Arial" w:hAnsi="Arial"/>
          <w:sz w:val="22"/>
        </w:rPr>
        <w:t>Background and Significance</w:t>
      </w:r>
    </w:p>
    <w:p w:rsidR="00F704A8" w:rsidRPr="00842A39" w:rsidRDefault="00F704A8" w:rsidP="00A3190B">
      <w:pPr>
        <w:numPr>
          <w:ilvl w:val="0"/>
          <w:numId w:val="5"/>
        </w:numPr>
        <w:tabs>
          <w:tab w:val="clear" w:pos="1080"/>
        </w:tabs>
        <w:ind w:left="720"/>
        <w:jc w:val="both"/>
        <w:rPr>
          <w:rFonts w:ascii="Arial" w:hAnsi="Arial"/>
          <w:sz w:val="22"/>
        </w:rPr>
      </w:pPr>
      <w:r w:rsidRPr="00842A39">
        <w:rPr>
          <w:rFonts w:ascii="Arial" w:hAnsi="Arial"/>
          <w:sz w:val="22"/>
        </w:rPr>
        <w:t>Preliminary Results or, if 2</w:t>
      </w:r>
      <w:r w:rsidRPr="00842A39">
        <w:rPr>
          <w:rFonts w:ascii="Arial" w:hAnsi="Arial"/>
          <w:sz w:val="22"/>
          <w:vertAlign w:val="superscript"/>
        </w:rPr>
        <w:t>nd</w:t>
      </w:r>
      <w:r w:rsidRPr="00842A39">
        <w:rPr>
          <w:rFonts w:ascii="Arial" w:hAnsi="Arial"/>
          <w:sz w:val="22"/>
        </w:rPr>
        <w:t xml:space="preserve"> year renewal, Progress Report</w:t>
      </w:r>
    </w:p>
    <w:p w:rsidR="00F704A8" w:rsidRPr="00842A39" w:rsidRDefault="00F704A8" w:rsidP="00A3190B">
      <w:pPr>
        <w:numPr>
          <w:ilvl w:val="0"/>
          <w:numId w:val="5"/>
        </w:numPr>
        <w:tabs>
          <w:tab w:val="clear" w:pos="1080"/>
        </w:tabs>
        <w:ind w:left="720"/>
        <w:jc w:val="both"/>
        <w:rPr>
          <w:rFonts w:ascii="Arial" w:hAnsi="Arial"/>
          <w:sz w:val="22"/>
        </w:rPr>
      </w:pPr>
      <w:r w:rsidRPr="00842A39">
        <w:rPr>
          <w:rFonts w:ascii="Arial" w:hAnsi="Arial"/>
          <w:sz w:val="22"/>
        </w:rPr>
        <w:t>Research Design and Methods</w:t>
      </w:r>
    </w:p>
    <w:p w:rsidR="00F704A8" w:rsidRPr="00842A39" w:rsidRDefault="00F704A8" w:rsidP="00A3190B">
      <w:pPr>
        <w:numPr>
          <w:ilvl w:val="0"/>
          <w:numId w:val="5"/>
        </w:numPr>
        <w:tabs>
          <w:tab w:val="clear" w:pos="1080"/>
        </w:tabs>
        <w:ind w:left="720"/>
        <w:jc w:val="both"/>
        <w:rPr>
          <w:rFonts w:ascii="Arial" w:hAnsi="Arial"/>
          <w:sz w:val="22"/>
        </w:rPr>
      </w:pPr>
      <w:r w:rsidRPr="00842A39">
        <w:rPr>
          <w:rFonts w:ascii="Arial" w:hAnsi="Arial"/>
          <w:sz w:val="22"/>
        </w:rPr>
        <w:t>Data management and analysis plan</w:t>
      </w:r>
    </w:p>
    <w:p w:rsidR="006A62B7" w:rsidRDefault="006A62B7" w:rsidP="00A3190B">
      <w:pPr>
        <w:numPr>
          <w:ilvl w:val="0"/>
          <w:numId w:val="5"/>
        </w:numPr>
        <w:tabs>
          <w:tab w:val="clear" w:pos="1080"/>
        </w:tabs>
        <w:ind w:left="720"/>
        <w:jc w:val="both"/>
        <w:rPr>
          <w:rFonts w:ascii="Arial" w:hAnsi="Arial"/>
          <w:sz w:val="22"/>
        </w:rPr>
      </w:pPr>
      <w:r>
        <w:rPr>
          <w:rFonts w:ascii="Arial" w:hAnsi="Arial"/>
          <w:sz w:val="22"/>
        </w:rPr>
        <w:t>Attestations (one sentence each)</w:t>
      </w:r>
    </w:p>
    <w:p w:rsidR="00F704A8" w:rsidRPr="00842A39" w:rsidRDefault="006A62B7" w:rsidP="00A100E2">
      <w:pPr>
        <w:numPr>
          <w:ilvl w:val="1"/>
          <w:numId w:val="63"/>
        </w:numPr>
        <w:jc w:val="both"/>
        <w:rPr>
          <w:rFonts w:ascii="Arial" w:hAnsi="Arial"/>
          <w:sz w:val="22"/>
        </w:rPr>
      </w:pPr>
      <w:r>
        <w:rPr>
          <w:rFonts w:ascii="Arial" w:hAnsi="Arial"/>
          <w:sz w:val="22"/>
        </w:rPr>
        <w:t>S</w:t>
      </w:r>
      <w:r w:rsidR="00F704A8" w:rsidRPr="00842A39">
        <w:rPr>
          <w:rFonts w:ascii="Arial" w:hAnsi="Arial"/>
          <w:sz w:val="22"/>
        </w:rPr>
        <w:t>tatement of how proposal is translational</w:t>
      </w:r>
    </w:p>
    <w:p w:rsidR="00F704A8" w:rsidRPr="00842A39" w:rsidRDefault="006A62B7" w:rsidP="00A100E2">
      <w:pPr>
        <w:numPr>
          <w:ilvl w:val="1"/>
          <w:numId w:val="63"/>
        </w:numPr>
        <w:jc w:val="both"/>
        <w:rPr>
          <w:rFonts w:ascii="Arial" w:hAnsi="Arial"/>
          <w:sz w:val="22"/>
        </w:rPr>
      </w:pPr>
      <w:r>
        <w:rPr>
          <w:rFonts w:ascii="Arial" w:hAnsi="Arial"/>
          <w:sz w:val="22"/>
        </w:rPr>
        <w:t>S</w:t>
      </w:r>
      <w:r w:rsidR="00F704A8" w:rsidRPr="00842A39">
        <w:rPr>
          <w:rFonts w:ascii="Arial" w:hAnsi="Arial"/>
          <w:sz w:val="22"/>
        </w:rPr>
        <w:t>tatement about how data generated will lead to extramural funding and the potential source (federal, foundation, industry).</w:t>
      </w:r>
    </w:p>
    <w:p w:rsidR="00F704A8" w:rsidRPr="00842A39" w:rsidRDefault="006A62B7" w:rsidP="00A100E2">
      <w:pPr>
        <w:numPr>
          <w:ilvl w:val="1"/>
          <w:numId w:val="63"/>
        </w:numPr>
        <w:jc w:val="both"/>
        <w:rPr>
          <w:rFonts w:ascii="Arial" w:hAnsi="Arial"/>
          <w:sz w:val="22"/>
        </w:rPr>
      </w:pPr>
      <w:r>
        <w:rPr>
          <w:rFonts w:ascii="Arial" w:hAnsi="Arial"/>
          <w:sz w:val="22"/>
        </w:rPr>
        <w:t>Statement of o</w:t>
      </w:r>
      <w:r w:rsidR="00F704A8" w:rsidRPr="00842A39">
        <w:rPr>
          <w:rFonts w:ascii="Arial" w:hAnsi="Arial"/>
          <w:sz w:val="22"/>
        </w:rPr>
        <w:t>utcomes (grants, publications, patents, licensing rights) derived from any pr</w:t>
      </w:r>
      <w:r w:rsidR="00F704A8" w:rsidRPr="00842A39">
        <w:rPr>
          <w:rFonts w:ascii="Arial" w:hAnsi="Arial"/>
          <w:sz w:val="22"/>
        </w:rPr>
        <w:t>e</w:t>
      </w:r>
      <w:r w:rsidR="00F704A8" w:rsidRPr="00842A39">
        <w:rPr>
          <w:rFonts w:ascii="Arial" w:hAnsi="Arial"/>
          <w:sz w:val="22"/>
        </w:rPr>
        <w:t>vious T1 grants (if applicable)</w:t>
      </w:r>
    </w:p>
    <w:p w:rsidR="00F704A8" w:rsidRDefault="006A62B7" w:rsidP="00A100E2">
      <w:pPr>
        <w:numPr>
          <w:ilvl w:val="1"/>
          <w:numId w:val="63"/>
        </w:numPr>
        <w:jc w:val="both"/>
        <w:rPr>
          <w:rFonts w:ascii="Arial" w:hAnsi="Arial"/>
          <w:sz w:val="22"/>
        </w:rPr>
      </w:pPr>
      <w:r>
        <w:rPr>
          <w:rFonts w:ascii="Arial" w:hAnsi="Arial"/>
          <w:sz w:val="22"/>
        </w:rPr>
        <w:t>S</w:t>
      </w:r>
      <w:r w:rsidR="00F704A8" w:rsidRPr="00842A39">
        <w:rPr>
          <w:rFonts w:ascii="Arial" w:hAnsi="Arial"/>
          <w:sz w:val="22"/>
        </w:rPr>
        <w:t>tatement of Commercialization Potential (include any issues of intellectual property)</w:t>
      </w:r>
    </w:p>
    <w:p w:rsidR="006A62B7" w:rsidRDefault="006A62B7" w:rsidP="00A100E2">
      <w:pPr>
        <w:numPr>
          <w:ilvl w:val="1"/>
          <w:numId w:val="63"/>
        </w:numPr>
        <w:jc w:val="both"/>
        <w:rPr>
          <w:rFonts w:ascii="Arial" w:hAnsi="Arial"/>
          <w:sz w:val="22"/>
        </w:rPr>
      </w:pPr>
      <w:r>
        <w:rPr>
          <w:rFonts w:ascii="Arial" w:hAnsi="Arial"/>
          <w:sz w:val="22"/>
        </w:rPr>
        <w:t>Statement that direct funding in lab is less than $500,000 at the time of application</w:t>
      </w:r>
    </w:p>
    <w:p w:rsidR="006A62B7" w:rsidRPr="00842A39" w:rsidRDefault="006A62B7" w:rsidP="00A100E2">
      <w:pPr>
        <w:numPr>
          <w:ilvl w:val="1"/>
          <w:numId w:val="63"/>
        </w:numPr>
        <w:jc w:val="both"/>
        <w:rPr>
          <w:rFonts w:ascii="Arial" w:hAnsi="Arial"/>
          <w:sz w:val="22"/>
        </w:rPr>
      </w:pPr>
      <w:r>
        <w:rPr>
          <w:rFonts w:ascii="Arial" w:hAnsi="Arial"/>
          <w:sz w:val="22"/>
        </w:rPr>
        <w:t>Statement of willingness to serve as a grant reviewer in the next cycle</w:t>
      </w:r>
    </w:p>
    <w:p w:rsidR="00F704A8" w:rsidRPr="00842A39" w:rsidRDefault="00F704A8" w:rsidP="00A100E2">
      <w:pPr>
        <w:numPr>
          <w:ilvl w:val="1"/>
          <w:numId w:val="63"/>
        </w:numPr>
        <w:jc w:val="both"/>
        <w:rPr>
          <w:rFonts w:ascii="Arial" w:hAnsi="Arial"/>
          <w:sz w:val="22"/>
        </w:rPr>
      </w:pPr>
      <w:r w:rsidRPr="00842A39">
        <w:rPr>
          <w:rFonts w:ascii="Arial" w:hAnsi="Arial"/>
          <w:sz w:val="22"/>
        </w:rPr>
        <w:t>Statements regarding human subjects and/or animals</w:t>
      </w:r>
    </w:p>
    <w:p w:rsidR="00F704A8" w:rsidRPr="00842A39" w:rsidRDefault="00F704A8" w:rsidP="00A3190B">
      <w:pPr>
        <w:numPr>
          <w:ilvl w:val="0"/>
          <w:numId w:val="5"/>
        </w:numPr>
        <w:tabs>
          <w:tab w:val="clear" w:pos="1080"/>
        </w:tabs>
        <w:ind w:left="720"/>
        <w:jc w:val="both"/>
        <w:rPr>
          <w:rFonts w:ascii="Arial" w:hAnsi="Arial"/>
          <w:sz w:val="22"/>
        </w:rPr>
      </w:pPr>
      <w:r w:rsidRPr="00842A39">
        <w:rPr>
          <w:rFonts w:ascii="Arial" w:hAnsi="Arial"/>
          <w:sz w:val="22"/>
        </w:rPr>
        <w:t>Literature cited</w:t>
      </w:r>
    </w:p>
    <w:p w:rsidR="00F704A8" w:rsidRPr="00842A39" w:rsidRDefault="00F704A8" w:rsidP="00A3190B">
      <w:pPr>
        <w:numPr>
          <w:ilvl w:val="0"/>
          <w:numId w:val="5"/>
        </w:numPr>
        <w:tabs>
          <w:tab w:val="clear" w:pos="1080"/>
        </w:tabs>
        <w:ind w:left="720"/>
        <w:jc w:val="both"/>
        <w:rPr>
          <w:rFonts w:ascii="Arial" w:hAnsi="Arial"/>
          <w:sz w:val="22"/>
        </w:rPr>
      </w:pPr>
      <w:r w:rsidRPr="00842A39">
        <w:rPr>
          <w:rFonts w:ascii="Arial" w:hAnsi="Arial"/>
          <w:sz w:val="22"/>
        </w:rPr>
        <w:t>Consortium/Contractual Arrangements</w:t>
      </w:r>
    </w:p>
    <w:p w:rsidR="00F704A8" w:rsidRPr="00842A39" w:rsidRDefault="00F704A8" w:rsidP="00A3190B">
      <w:pPr>
        <w:numPr>
          <w:ilvl w:val="0"/>
          <w:numId w:val="5"/>
        </w:numPr>
        <w:tabs>
          <w:tab w:val="clear" w:pos="1080"/>
        </w:tabs>
        <w:ind w:left="720"/>
        <w:jc w:val="both"/>
        <w:rPr>
          <w:rFonts w:ascii="Arial" w:hAnsi="Arial"/>
          <w:sz w:val="22"/>
        </w:rPr>
      </w:pPr>
      <w:r w:rsidRPr="00842A39">
        <w:rPr>
          <w:rFonts w:ascii="Arial" w:hAnsi="Arial"/>
          <w:sz w:val="22"/>
        </w:rPr>
        <w:t>Letter of support from division director or department  chairperson</w:t>
      </w:r>
    </w:p>
    <w:p w:rsidR="00F704A8" w:rsidRPr="00842A39" w:rsidRDefault="00F704A8" w:rsidP="00A3190B">
      <w:pPr>
        <w:numPr>
          <w:ilvl w:val="0"/>
          <w:numId w:val="5"/>
        </w:numPr>
        <w:tabs>
          <w:tab w:val="clear" w:pos="1080"/>
        </w:tabs>
        <w:ind w:left="720"/>
        <w:jc w:val="both"/>
        <w:rPr>
          <w:rFonts w:ascii="Arial" w:hAnsi="Arial"/>
          <w:sz w:val="22"/>
        </w:rPr>
      </w:pPr>
      <w:r w:rsidRPr="00842A39">
        <w:rPr>
          <w:rFonts w:ascii="Arial" w:hAnsi="Arial"/>
          <w:sz w:val="22"/>
        </w:rPr>
        <w:t>Letters of support from collaborators or consultants</w:t>
      </w:r>
    </w:p>
    <w:p w:rsidR="00F704A8" w:rsidRPr="00842A39" w:rsidRDefault="00F704A8" w:rsidP="00F704A8">
      <w:pPr>
        <w:jc w:val="both"/>
        <w:rPr>
          <w:rFonts w:ascii="Arial" w:hAnsi="Arial"/>
          <w:sz w:val="22"/>
        </w:rPr>
      </w:pPr>
    </w:p>
    <w:p w:rsidR="00F704A8" w:rsidRPr="00842A39" w:rsidRDefault="00F704A8" w:rsidP="00F704A8">
      <w:pPr>
        <w:jc w:val="both"/>
        <w:rPr>
          <w:rFonts w:ascii="Arial" w:hAnsi="Arial"/>
          <w:sz w:val="22"/>
        </w:rPr>
      </w:pPr>
      <w:r w:rsidRPr="00842A39">
        <w:rPr>
          <w:rFonts w:ascii="Arial" w:hAnsi="Arial"/>
          <w:sz w:val="22"/>
        </w:rPr>
        <w:t xml:space="preserve">The merit for each proposal will be based upon the criteria used for all NIH grants.  In addition, the likelihood that the proposal will lead to extramural funding from a federal, foundation or industry source or will lead to a patent with potential licensing of a product will be strongly considered.  </w:t>
      </w:r>
    </w:p>
    <w:p w:rsidR="00F704A8" w:rsidRPr="00842A39" w:rsidRDefault="00F704A8" w:rsidP="00F704A8">
      <w:pPr>
        <w:jc w:val="both"/>
        <w:rPr>
          <w:rFonts w:ascii="Arial" w:hAnsi="Arial"/>
          <w:b/>
          <w:sz w:val="22"/>
        </w:rPr>
      </w:pPr>
    </w:p>
    <w:p w:rsidR="00F704A8" w:rsidRPr="003503EC" w:rsidRDefault="00F704A8" w:rsidP="003503EC">
      <w:pPr>
        <w:rPr>
          <w:rFonts w:ascii="Arial" w:hAnsi="Arial"/>
          <w:b/>
          <w:sz w:val="22"/>
        </w:rPr>
      </w:pPr>
      <w:r w:rsidRPr="00842A39">
        <w:rPr>
          <w:rFonts w:ascii="Arial" w:hAnsi="Arial"/>
          <w:b/>
          <w:sz w:val="22"/>
        </w:rPr>
        <w:t>NOTE: FOR RESEARCH APPLICATIONS, SECTIONS 7-1</w:t>
      </w:r>
      <w:r w:rsidR="001C7839">
        <w:rPr>
          <w:rFonts w:ascii="Arial" w:hAnsi="Arial"/>
          <w:b/>
          <w:sz w:val="22"/>
        </w:rPr>
        <w:t>2</w:t>
      </w:r>
      <w:r w:rsidRPr="00842A39">
        <w:rPr>
          <w:rFonts w:ascii="Arial" w:hAnsi="Arial"/>
          <w:b/>
          <w:sz w:val="22"/>
        </w:rPr>
        <w:t xml:space="preserve"> MUST NOT EXCEED 5 (FIVE) PAGES.</w:t>
      </w:r>
      <w:r w:rsidRPr="003503EC">
        <w:rPr>
          <w:rFonts w:ascii="Arial" w:hAnsi="Arial"/>
          <w:b/>
          <w:color w:val="008000"/>
          <w:sz w:val="22"/>
        </w:rPr>
        <w:tab/>
      </w:r>
    </w:p>
    <w:p w:rsidR="00850531" w:rsidRPr="003503EC" w:rsidRDefault="00850531" w:rsidP="00F704A8">
      <w:pPr>
        <w:rPr>
          <w:rFonts w:ascii="Arial" w:hAnsi="Arial"/>
          <w:color w:val="008000"/>
          <w:sz w:val="22"/>
        </w:rPr>
      </w:pPr>
    </w:p>
    <w:p w:rsidR="00842A39" w:rsidRPr="00842A39" w:rsidRDefault="00AB1C17">
      <w:pPr>
        <w:rPr>
          <w:rFonts w:ascii="Arial" w:hAnsi="Arial"/>
          <w:sz w:val="22"/>
        </w:rPr>
      </w:pPr>
      <w:r w:rsidRPr="003503EC">
        <w:rPr>
          <w:rFonts w:ascii="Arial" w:hAnsi="Arial"/>
          <w:b/>
          <w:sz w:val="22"/>
        </w:rPr>
        <w:t>Composition of core proposals:</w:t>
      </w:r>
      <w:r w:rsidR="00842A39" w:rsidRPr="003503EC">
        <w:rPr>
          <w:rFonts w:ascii="Arial" w:hAnsi="Arial"/>
          <w:sz w:val="22"/>
        </w:rPr>
        <w:t xml:space="preserve"> Innovative Core Grant applications must</w:t>
      </w:r>
      <w:r w:rsidR="00842A39">
        <w:rPr>
          <w:rFonts w:ascii="Arial" w:hAnsi="Arial"/>
          <w:b/>
          <w:sz w:val="22"/>
        </w:rPr>
        <w:t xml:space="preserve"> </w:t>
      </w:r>
      <w:r w:rsidR="00F704A8" w:rsidRPr="00842A39">
        <w:rPr>
          <w:rFonts w:ascii="Arial" w:hAnsi="Arial"/>
          <w:sz w:val="22"/>
        </w:rPr>
        <w:t>include the following elements in the order specified:</w:t>
      </w:r>
    </w:p>
    <w:p w:rsidR="00F704A8" w:rsidRPr="00842A39" w:rsidRDefault="00F704A8" w:rsidP="00F704A8">
      <w:pPr>
        <w:numPr>
          <w:ilvl w:val="1"/>
          <w:numId w:val="11"/>
        </w:numPr>
        <w:tabs>
          <w:tab w:val="num" w:pos="450"/>
        </w:tabs>
        <w:ind w:left="720"/>
        <w:jc w:val="both"/>
        <w:rPr>
          <w:rFonts w:ascii="Arial" w:hAnsi="Arial"/>
          <w:sz w:val="22"/>
        </w:rPr>
      </w:pPr>
      <w:r w:rsidRPr="00842A39">
        <w:rPr>
          <w:rFonts w:ascii="Arial" w:hAnsi="Arial"/>
          <w:sz w:val="22"/>
        </w:rPr>
        <w:t>Face page (check all appropriate IBC, IACUC, IRB, or Radiation Safety approvals or indicate pending if submitted))</w:t>
      </w:r>
    </w:p>
    <w:p w:rsidR="00F704A8" w:rsidRPr="00842A39" w:rsidRDefault="00F704A8" w:rsidP="00F704A8">
      <w:pPr>
        <w:numPr>
          <w:ilvl w:val="1"/>
          <w:numId w:val="11"/>
        </w:numPr>
        <w:tabs>
          <w:tab w:val="num" w:pos="450"/>
        </w:tabs>
        <w:ind w:left="720"/>
        <w:jc w:val="both"/>
        <w:rPr>
          <w:rFonts w:ascii="Arial" w:hAnsi="Arial"/>
          <w:sz w:val="22"/>
        </w:rPr>
      </w:pPr>
      <w:r w:rsidRPr="00842A39">
        <w:rPr>
          <w:rFonts w:ascii="Arial" w:hAnsi="Arial"/>
          <w:sz w:val="22"/>
        </w:rPr>
        <w:t>Abstracts (scientific and lay)</w:t>
      </w:r>
    </w:p>
    <w:p w:rsidR="00F704A8" w:rsidRPr="00842A39" w:rsidRDefault="00F704A8" w:rsidP="00F704A8">
      <w:pPr>
        <w:numPr>
          <w:ilvl w:val="1"/>
          <w:numId w:val="11"/>
        </w:numPr>
        <w:tabs>
          <w:tab w:val="num" w:pos="450"/>
        </w:tabs>
        <w:ind w:left="720"/>
        <w:jc w:val="both"/>
        <w:rPr>
          <w:rFonts w:ascii="Arial" w:hAnsi="Arial"/>
          <w:sz w:val="22"/>
        </w:rPr>
      </w:pPr>
      <w:r w:rsidRPr="00842A39">
        <w:rPr>
          <w:rFonts w:ascii="Arial" w:hAnsi="Arial"/>
          <w:sz w:val="22"/>
        </w:rPr>
        <w:t>Budget (1-2 years; use PHS 398 form provided)</w:t>
      </w:r>
    </w:p>
    <w:p w:rsidR="00F704A8" w:rsidRPr="00842A39" w:rsidRDefault="00F704A8" w:rsidP="00F704A8">
      <w:pPr>
        <w:numPr>
          <w:ilvl w:val="1"/>
          <w:numId w:val="11"/>
        </w:numPr>
        <w:tabs>
          <w:tab w:val="num" w:pos="450"/>
        </w:tabs>
        <w:ind w:left="720"/>
        <w:jc w:val="both"/>
        <w:rPr>
          <w:rFonts w:ascii="Arial" w:hAnsi="Arial"/>
          <w:sz w:val="22"/>
        </w:rPr>
      </w:pPr>
      <w:r w:rsidRPr="00842A39">
        <w:rPr>
          <w:rFonts w:ascii="Arial" w:hAnsi="Arial"/>
          <w:sz w:val="22"/>
        </w:rPr>
        <w:t>Budget justification</w:t>
      </w:r>
    </w:p>
    <w:p w:rsidR="00F704A8" w:rsidRPr="00842A39" w:rsidRDefault="00F704A8" w:rsidP="00F704A8">
      <w:pPr>
        <w:numPr>
          <w:ilvl w:val="1"/>
          <w:numId w:val="11"/>
        </w:numPr>
        <w:tabs>
          <w:tab w:val="num" w:pos="1170"/>
        </w:tabs>
        <w:ind w:left="720"/>
        <w:jc w:val="both"/>
        <w:rPr>
          <w:rFonts w:ascii="Arial" w:hAnsi="Arial"/>
          <w:sz w:val="22"/>
        </w:rPr>
      </w:pPr>
      <w:proofErr w:type="spellStart"/>
      <w:r w:rsidRPr="00842A39">
        <w:rPr>
          <w:rFonts w:ascii="Arial" w:hAnsi="Arial"/>
          <w:sz w:val="22"/>
        </w:rPr>
        <w:t>Biosketch</w:t>
      </w:r>
      <w:proofErr w:type="spellEnd"/>
      <w:r w:rsidRPr="00842A39">
        <w:rPr>
          <w:rFonts w:ascii="Arial" w:hAnsi="Arial"/>
          <w:sz w:val="22"/>
        </w:rPr>
        <w:t>(</w:t>
      </w:r>
      <w:proofErr w:type="spellStart"/>
      <w:r w:rsidRPr="00842A39">
        <w:rPr>
          <w:rFonts w:ascii="Arial" w:hAnsi="Arial"/>
          <w:sz w:val="22"/>
        </w:rPr>
        <w:t>es</w:t>
      </w:r>
      <w:proofErr w:type="spellEnd"/>
      <w:r w:rsidRPr="00842A39">
        <w:rPr>
          <w:rFonts w:ascii="Arial" w:hAnsi="Arial"/>
          <w:sz w:val="22"/>
        </w:rPr>
        <w:t>) (include PI and co-investigators; use PHS 398 form)</w:t>
      </w:r>
    </w:p>
    <w:p w:rsidR="00F704A8" w:rsidRPr="00842A39" w:rsidRDefault="00F704A8" w:rsidP="00F704A8">
      <w:pPr>
        <w:numPr>
          <w:ilvl w:val="1"/>
          <w:numId w:val="11"/>
        </w:numPr>
        <w:tabs>
          <w:tab w:val="num" w:pos="450"/>
        </w:tabs>
        <w:ind w:left="720"/>
        <w:jc w:val="both"/>
        <w:rPr>
          <w:rFonts w:ascii="Arial" w:hAnsi="Arial"/>
          <w:sz w:val="22"/>
        </w:rPr>
      </w:pPr>
      <w:r w:rsidRPr="00842A39">
        <w:rPr>
          <w:rFonts w:ascii="Arial" w:hAnsi="Arial"/>
          <w:sz w:val="22"/>
        </w:rPr>
        <w:lastRenderedPageBreak/>
        <w:t>Other support for core (PHS 398 form)</w:t>
      </w:r>
    </w:p>
    <w:p w:rsidR="00F704A8" w:rsidRPr="00842A39" w:rsidRDefault="00F704A8" w:rsidP="00F704A8">
      <w:pPr>
        <w:numPr>
          <w:ilvl w:val="1"/>
          <w:numId w:val="11"/>
        </w:numPr>
        <w:tabs>
          <w:tab w:val="num" w:pos="450"/>
        </w:tabs>
        <w:ind w:left="720"/>
        <w:jc w:val="both"/>
        <w:rPr>
          <w:rFonts w:ascii="Arial" w:hAnsi="Arial"/>
          <w:sz w:val="22"/>
        </w:rPr>
      </w:pPr>
      <w:r w:rsidRPr="00842A39">
        <w:rPr>
          <w:rFonts w:ascii="Arial" w:hAnsi="Arial"/>
          <w:sz w:val="22"/>
        </w:rPr>
        <w:t>Resources of PI (PHS 398 form)</w:t>
      </w:r>
    </w:p>
    <w:p w:rsidR="00F704A8" w:rsidRPr="00842A39" w:rsidRDefault="00F704A8" w:rsidP="00F704A8">
      <w:pPr>
        <w:numPr>
          <w:ilvl w:val="1"/>
          <w:numId w:val="11"/>
        </w:numPr>
        <w:tabs>
          <w:tab w:val="num" w:pos="450"/>
        </w:tabs>
        <w:ind w:left="720"/>
        <w:jc w:val="both"/>
        <w:rPr>
          <w:rFonts w:ascii="Arial" w:hAnsi="Arial"/>
          <w:sz w:val="22"/>
        </w:rPr>
      </w:pPr>
      <w:r w:rsidRPr="00842A39">
        <w:rPr>
          <w:rFonts w:ascii="Arial" w:hAnsi="Arial"/>
          <w:sz w:val="22"/>
        </w:rPr>
        <w:t>Methods and Services provided by core</w:t>
      </w:r>
    </w:p>
    <w:p w:rsidR="00F704A8" w:rsidRPr="00842A39" w:rsidRDefault="00F704A8" w:rsidP="00F704A8">
      <w:pPr>
        <w:numPr>
          <w:ilvl w:val="1"/>
          <w:numId w:val="11"/>
        </w:numPr>
        <w:tabs>
          <w:tab w:val="num" w:pos="1170"/>
        </w:tabs>
        <w:ind w:left="720"/>
        <w:jc w:val="both"/>
        <w:rPr>
          <w:rFonts w:ascii="Arial" w:hAnsi="Arial"/>
          <w:sz w:val="22"/>
        </w:rPr>
      </w:pPr>
      <w:r w:rsidRPr="00842A39">
        <w:rPr>
          <w:rFonts w:ascii="Arial" w:hAnsi="Arial"/>
          <w:sz w:val="22"/>
        </w:rPr>
        <w:t>Background and Significance</w:t>
      </w:r>
    </w:p>
    <w:p w:rsidR="00F704A8" w:rsidRPr="00842A39" w:rsidRDefault="00F704A8" w:rsidP="00F704A8">
      <w:pPr>
        <w:numPr>
          <w:ilvl w:val="1"/>
          <w:numId w:val="11"/>
        </w:numPr>
        <w:tabs>
          <w:tab w:val="num" w:pos="450"/>
        </w:tabs>
        <w:ind w:left="720"/>
        <w:jc w:val="both"/>
        <w:rPr>
          <w:rFonts w:ascii="Arial" w:hAnsi="Arial"/>
          <w:sz w:val="22"/>
        </w:rPr>
      </w:pPr>
      <w:r w:rsidRPr="00842A39">
        <w:rPr>
          <w:rFonts w:ascii="Arial" w:hAnsi="Arial"/>
          <w:sz w:val="22"/>
        </w:rPr>
        <w:t>Anticipated Users (include table if possible)</w:t>
      </w:r>
    </w:p>
    <w:p w:rsidR="00F704A8" w:rsidRPr="00842A39" w:rsidRDefault="00F704A8" w:rsidP="00F704A8">
      <w:pPr>
        <w:numPr>
          <w:ilvl w:val="1"/>
          <w:numId w:val="11"/>
        </w:numPr>
        <w:tabs>
          <w:tab w:val="num" w:pos="450"/>
        </w:tabs>
        <w:ind w:left="720"/>
        <w:jc w:val="both"/>
        <w:rPr>
          <w:rFonts w:ascii="Arial" w:hAnsi="Arial"/>
          <w:sz w:val="22"/>
        </w:rPr>
      </w:pPr>
      <w:r w:rsidRPr="00842A39">
        <w:rPr>
          <w:rFonts w:ascii="Arial" w:hAnsi="Arial"/>
          <w:sz w:val="22"/>
        </w:rPr>
        <w:t>Benefits of Core to Users</w:t>
      </w:r>
    </w:p>
    <w:p w:rsidR="00F704A8" w:rsidRPr="00842A39" w:rsidRDefault="00F704A8" w:rsidP="00F704A8">
      <w:pPr>
        <w:numPr>
          <w:ilvl w:val="1"/>
          <w:numId w:val="11"/>
        </w:numPr>
        <w:tabs>
          <w:tab w:val="num" w:pos="450"/>
        </w:tabs>
        <w:ind w:left="720"/>
        <w:jc w:val="both"/>
        <w:rPr>
          <w:rFonts w:ascii="Arial" w:hAnsi="Arial"/>
          <w:sz w:val="22"/>
        </w:rPr>
      </w:pPr>
      <w:r w:rsidRPr="00842A39">
        <w:rPr>
          <w:rFonts w:ascii="Arial" w:hAnsi="Arial"/>
          <w:sz w:val="22"/>
        </w:rPr>
        <w:t>Plans for Allocation of Core Resources</w:t>
      </w:r>
    </w:p>
    <w:p w:rsidR="00F704A8" w:rsidRPr="00842A39" w:rsidRDefault="00F704A8" w:rsidP="00F704A8">
      <w:pPr>
        <w:tabs>
          <w:tab w:val="num" w:pos="1440"/>
        </w:tabs>
        <w:ind w:left="720" w:hanging="360"/>
        <w:jc w:val="both"/>
        <w:rPr>
          <w:rFonts w:ascii="Arial" w:hAnsi="Arial"/>
          <w:sz w:val="22"/>
        </w:rPr>
      </w:pPr>
      <w:r w:rsidRPr="00842A39">
        <w:rPr>
          <w:rFonts w:ascii="Arial" w:hAnsi="Arial"/>
          <w:sz w:val="22"/>
        </w:rPr>
        <w:t>13. Methods for Protecting Human Subjects</w:t>
      </w:r>
    </w:p>
    <w:p w:rsidR="00F704A8" w:rsidRPr="00842A39" w:rsidRDefault="00F704A8" w:rsidP="00F704A8">
      <w:pPr>
        <w:tabs>
          <w:tab w:val="num" w:pos="1440"/>
        </w:tabs>
        <w:jc w:val="both"/>
        <w:rPr>
          <w:rFonts w:ascii="Arial" w:hAnsi="Arial"/>
          <w:sz w:val="22"/>
        </w:rPr>
      </w:pPr>
      <w:r w:rsidRPr="00842A39">
        <w:rPr>
          <w:rFonts w:ascii="Arial" w:hAnsi="Arial"/>
          <w:sz w:val="22"/>
        </w:rPr>
        <w:t xml:space="preserve">      14. Plans for Oversight</w:t>
      </w:r>
    </w:p>
    <w:p w:rsidR="00F704A8" w:rsidRPr="00842A39" w:rsidRDefault="00F704A8" w:rsidP="00F704A8">
      <w:pPr>
        <w:tabs>
          <w:tab w:val="num" w:pos="1440"/>
        </w:tabs>
        <w:jc w:val="both"/>
        <w:rPr>
          <w:rFonts w:ascii="Arial" w:hAnsi="Arial"/>
          <w:sz w:val="22"/>
        </w:rPr>
      </w:pPr>
      <w:r w:rsidRPr="00842A39">
        <w:rPr>
          <w:rFonts w:ascii="Arial" w:hAnsi="Arial"/>
          <w:sz w:val="22"/>
        </w:rPr>
        <w:t xml:space="preserve">      15. Facilities and Resources for core</w:t>
      </w:r>
    </w:p>
    <w:p w:rsidR="00F704A8" w:rsidRPr="00842A39" w:rsidRDefault="00F704A8" w:rsidP="00F704A8">
      <w:pPr>
        <w:tabs>
          <w:tab w:val="num" w:pos="1440"/>
        </w:tabs>
        <w:jc w:val="both"/>
        <w:rPr>
          <w:rFonts w:ascii="Arial" w:hAnsi="Arial"/>
          <w:sz w:val="22"/>
        </w:rPr>
      </w:pPr>
      <w:r w:rsidRPr="00842A39">
        <w:rPr>
          <w:rFonts w:ascii="Arial" w:hAnsi="Arial"/>
          <w:sz w:val="22"/>
        </w:rPr>
        <w:t xml:space="preserve">      16. Plans for Future Core Support</w:t>
      </w:r>
    </w:p>
    <w:p w:rsidR="00F704A8" w:rsidRPr="00842A39" w:rsidRDefault="00F704A8" w:rsidP="00F704A8">
      <w:pPr>
        <w:tabs>
          <w:tab w:val="num" w:pos="1440"/>
        </w:tabs>
        <w:ind w:left="720" w:hanging="360"/>
        <w:jc w:val="both"/>
        <w:rPr>
          <w:rFonts w:ascii="Arial" w:hAnsi="Arial"/>
          <w:sz w:val="22"/>
        </w:rPr>
      </w:pPr>
      <w:r w:rsidRPr="00842A39">
        <w:rPr>
          <w:rFonts w:ascii="Arial" w:hAnsi="Arial"/>
          <w:sz w:val="22"/>
        </w:rPr>
        <w:t>17. Statement of how core supports the CCTST mission</w:t>
      </w:r>
    </w:p>
    <w:p w:rsidR="00F704A8" w:rsidRPr="00842A39" w:rsidRDefault="00F704A8" w:rsidP="00F704A8">
      <w:pPr>
        <w:tabs>
          <w:tab w:val="num" w:pos="1440"/>
        </w:tabs>
        <w:jc w:val="both"/>
        <w:rPr>
          <w:rFonts w:ascii="Arial" w:hAnsi="Arial"/>
          <w:sz w:val="22"/>
        </w:rPr>
      </w:pPr>
      <w:r w:rsidRPr="00842A39">
        <w:rPr>
          <w:rFonts w:ascii="Arial" w:hAnsi="Arial"/>
          <w:sz w:val="22"/>
        </w:rPr>
        <w:t xml:space="preserve">      18. Letter of support from division director or department chairperson</w:t>
      </w:r>
    </w:p>
    <w:p w:rsidR="00F704A8" w:rsidRPr="00842A39" w:rsidRDefault="00F704A8" w:rsidP="00F704A8">
      <w:pPr>
        <w:rPr>
          <w:rFonts w:ascii="Arial" w:hAnsi="Arial"/>
          <w:sz w:val="22"/>
        </w:rPr>
      </w:pPr>
    </w:p>
    <w:p w:rsidR="00F704A8" w:rsidRPr="00842A39" w:rsidRDefault="00F704A8" w:rsidP="00F704A8">
      <w:pPr>
        <w:jc w:val="both"/>
        <w:rPr>
          <w:rFonts w:ascii="Arial" w:hAnsi="Arial"/>
          <w:b/>
          <w:sz w:val="22"/>
        </w:rPr>
      </w:pPr>
      <w:r w:rsidRPr="00842A39">
        <w:rPr>
          <w:rFonts w:ascii="Arial" w:hAnsi="Arial"/>
          <w:b/>
          <w:sz w:val="22"/>
        </w:rPr>
        <w:t>NOTE: FOR CORE APPLICATIONS, SECTIONS 8-17 MUST NOT EXCEED 5 (FIVE) PAGES.</w:t>
      </w:r>
    </w:p>
    <w:p w:rsidR="00F704A8" w:rsidRPr="003503EC" w:rsidRDefault="00F704A8" w:rsidP="00F704A8">
      <w:pPr>
        <w:rPr>
          <w:rFonts w:ascii="Arial" w:hAnsi="Arial"/>
          <w:color w:val="008000"/>
          <w:sz w:val="22"/>
        </w:rPr>
      </w:pPr>
    </w:p>
    <w:p w:rsidR="00D96461" w:rsidRDefault="00D96461" w:rsidP="003503EC">
      <w:pPr>
        <w:rPr>
          <w:rFonts w:ascii="Arial" w:hAnsi="Arial"/>
          <w:b/>
          <w:sz w:val="22"/>
        </w:rPr>
      </w:pPr>
      <w:r>
        <w:rPr>
          <w:rFonts w:ascii="Arial" w:hAnsi="Arial"/>
          <w:b/>
          <w:sz w:val="22"/>
        </w:rPr>
        <w:t>Section V. Application Review Information</w:t>
      </w:r>
    </w:p>
    <w:p w:rsidR="00F704A8" w:rsidRDefault="00F704A8" w:rsidP="003503EC">
      <w:pPr>
        <w:rPr>
          <w:rFonts w:ascii="Arial" w:hAnsi="Arial" w:cs="Arial"/>
          <w:b/>
          <w:color w:val="008000"/>
          <w:sz w:val="22"/>
          <w:szCs w:val="22"/>
        </w:rPr>
      </w:pPr>
    </w:p>
    <w:p w:rsidR="004E4578" w:rsidRPr="004E4578" w:rsidRDefault="00A3190B" w:rsidP="004E4578">
      <w:pPr>
        <w:jc w:val="both"/>
        <w:rPr>
          <w:rFonts w:ascii="Arial" w:hAnsi="Arial"/>
          <w:b/>
          <w:color w:val="D7222F"/>
          <w:sz w:val="22"/>
        </w:rPr>
      </w:pPr>
      <w:r w:rsidRPr="004E4578">
        <w:rPr>
          <w:rFonts w:ascii="Arial" w:hAnsi="Arial"/>
          <w:b/>
          <w:color w:val="D7222F"/>
          <w:sz w:val="22"/>
        </w:rPr>
        <w:t xml:space="preserve">Criteria </w:t>
      </w:r>
    </w:p>
    <w:p w:rsidR="004E4578" w:rsidRDefault="004E4578" w:rsidP="004E4578">
      <w:pPr>
        <w:jc w:val="both"/>
        <w:rPr>
          <w:rFonts w:ascii="Arial" w:hAnsi="Arial" w:cs="Arial"/>
          <w:sz w:val="22"/>
          <w:szCs w:val="22"/>
        </w:rPr>
      </w:pPr>
    </w:p>
    <w:p w:rsidR="00A3190B" w:rsidRPr="004E4578" w:rsidRDefault="00A3190B" w:rsidP="004E4578">
      <w:pPr>
        <w:jc w:val="both"/>
        <w:rPr>
          <w:rFonts w:ascii="Arial" w:hAnsi="Arial" w:cs="Arial"/>
          <w:sz w:val="22"/>
          <w:szCs w:val="22"/>
        </w:rPr>
      </w:pPr>
      <w:r w:rsidRPr="004E4578">
        <w:rPr>
          <w:rFonts w:ascii="Arial" w:hAnsi="Arial" w:cs="Arial"/>
          <w:sz w:val="22"/>
          <w:szCs w:val="22"/>
        </w:rPr>
        <w:t xml:space="preserve">Only the review criteria described below will be considered in the review process. As part of the </w:t>
      </w:r>
      <w:r w:rsidR="00203DD6" w:rsidRPr="004E4578">
        <w:rPr>
          <w:rFonts w:ascii="Arial" w:hAnsi="Arial" w:cs="Arial"/>
          <w:sz w:val="22"/>
          <w:szCs w:val="22"/>
        </w:rPr>
        <w:t>CCTST</w:t>
      </w:r>
      <w:r w:rsidRPr="004E4578">
        <w:rPr>
          <w:rFonts w:ascii="Arial" w:hAnsi="Arial" w:cs="Arial"/>
          <w:sz w:val="22"/>
          <w:szCs w:val="22"/>
        </w:rPr>
        <w:t xml:space="preserve"> mi</w:t>
      </w:r>
      <w:r w:rsidRPr="004E4578">
        <w:rPr>
          <w:rFonts w:ascii="Arial" w:hAnsi="Arial" w:cs="Arial"/>
          <w:sz w:val="22"/>
          <w:szCs w:val="22"/>
        </w:rPr>
        <w:t>s</w:t>
      </w:r>
      <w:r w:rsidRPr="004E4578">
        <w:rPr>
          <w:rFonts w:ascii="Arial" w:hAnsi="Arial" w:cs="Arial"/>
          <w:sz w:val="22"/>
          <w:szCs w:val="22"/>
        </w:rPr>
        <w:t xml:space="preserve">sion, all applications submitted to the </w:t>
      </w:r>
      <w:r w:rsidR="00203DD6" w:rsidRPr="004E4578">
        <w:rPr>
          <w:rFonts w:ascii="Arial" w:hAnsi="Arial" w:cs="Arial"/>
          <w:sz w:val="22"/>
          <w:szCs w:val="22"/>
        </w:rPr>
        <w:t>CCTST</w:t>
      </w:r>
      <w:r w:rsidRPr="004E4578">
        <w:rPr>
          <w:rFonts w:ascii="Arial" w:hAnsi="Arial" w:cs="Arial"/>
          <w:sz w:val="22"/>
          <w:szCs w:val="22"/>
        </w:rPr>
        <w:t xml:space="preserve"> in support of </w:t>
      </w:r>
      <w:r w:rsidR="00203DD6" w:rsidRPr="004E4578">
        <w:rPr>
          <w:rFonts w:ascii="Arial" w:hAnsi="Arial" w:cs="Arial"/>
          <w:sz w:val="22"/>
          <w:szCs w:val="22"/>
        </w:rPr>
        <w:t>translational</w:t>
      </w:r>
      <w:r w:rsidRPr="004E4578">
        <w:rPr>
          <w:rFonts w:ascii="Arial" w:hAnsi="Arial" w:cs="Arial"/>
          <w:sz w:val="22"/>
          <w:szCs w:val="22"/>
        </w:rPr>
        <w:t xml:space="preserve"> research are evaluated for scientific and technical merit through </w:t>
      </w:r>
      <w:r w:rsidR="00203DD6" w:rsidRPr="004E4578">
        <w:rPr>
          <w:rFonts w:ascii="Arial" w:hAnsi="Arial" w:cs="Arial"/>
          <w:sz w:val="22"/>
          <w:szCs w:val="22"/>
        </w:rPr>
        <w:t>a</w:t>
      </w:r>
      <w:r w:rsidRPr="004E4578">
        <w:rPr>
          <w:rFonts w:ascii="Arial" w:hAnsi="Arial" w:cs="Arial"/>
          <w:sz w:val="22"/>
          <w:szCs w:val="22"/>
        </w:rPr>
        <w:t xml:space="preserve"> review system</w:t>
      </w:r>
      <w:r w:rsidR="00203DD6" w:rsidRPr="004E4578">
        <w:rPr>
          <w:rFonts w:ascii="Arial" w:hAnsi="Arial" w:cs="Arial"/>
          <w:sz w:val="22"/>
          <w:szCs w:val="22"/>
        </w:rPr>
        <w:t xml:space="preserve"> designed to emulate the National Institutes of Health (NIH) peer review system</w:t>
      </w:r>
      <w:r w:rsidRPr="004E4578">
        <w:rPr>
          <w:rFonts w:ascii="Arial" w:hAnsi="Arial" w:cs="Arial"/>
          <w:sz w:val="22"/>
          <w:szCs w:val="22"/>
        </w:rPr>
        <w:t>.</w:t>
      </w:r>
      <w:r w:rsidR="00203DD6" w:rsidRPr="004E4578">
        <w:rPr>
          <w:rFonts w:ascii="Arial" w:hAnsi="Arial" w:cs="Arial"/>
          <w:sz w:val="22"/>
          <w:szCs w:val="22"/>
        </w:rPr>
        <w:t xml:space="preserve"> In addition to the usual NIH review criteria, </w:t>
      </w:r>
      <w:r w:rsidR="00C77EA5" w:rsidRPr="004E4578">
        <w:rPr>
          <w:rFonts w:ascii="Arial" w:hAnsi="Arial" w:cs="Arial"/>
          <w:sz w:val="22"/>
          <w:szCs w:val="22"/>
        </w:rPr>
        <w:t>CCTST-</w:t>
      </w:r>
      <w:r w:rsidR="00203DD6" w:rsidRPr="004E4578">
        <w:rPr>
          <w:rFonts w:ascii="Arial" w:hAnsi="Arial" w:cs="Arial"/>
          <w:sz w:val="22"/>
          <w:szCs w:val="22"/>
        </w:rPr>
        <w:t>specific criteria</w:t>
      </w:r>
      <w:r w:rsidR="00C77EA5" w:rsidRPr="004E4578">
        <w:rPr>
          <w:rFonts w:ascii="Arial" w:hAnsi="Arial" w:cs="Arial"/>
          <w:sz w:val="22"/>
          <w:szCs w:val="22"/>
        </w:rPr>
        <w:t xml:space="preserve"> are used to prioritize su</w:t>
      </w:r>
      <w:r w:rsidR="00C77EA5" w:rsidRPr="004E4578">
        <w:rPr>
          <w:rFonts w:ascii="Arial" w:hAnsi="Arial" w:cs="Arial"/>
          <w:sz w:val="22"/>
          <w:szCs w:val="22"/>
        </w:rPr>
        <w:t>b</w:t>
      </w:r>
      <w:r w:rsidR="00C77EA5" w:rsidRPr="004E4578">
        <w:rPr>
          <w:rFonts w:ascii="Arial" w:hAnsi="Arial" w:cs="Arial"/>
          <w:sz w:val="22"/>
          <w:szCs w:val="22"/>
        </w:rPr>
        <w:t>mitted proposals as outlined above (Section 3, Grant Type-Specific Requirements).</w:t>
      </w:r>
    </w:p>
    <w:p w:rsidR="00A3190B" w:rsidRPr="003503EC" w:rsidRDefault="00A3190B" w:rsidP="00A3190B">
      <w:pPr>
        <w:rPr>
          <w:rFonts w:ascii="Arial" w:hAnsi="Arial" w:cs="Arial"/>
          <w:sz w:val="22"/>
          <w:szCs w:val="22"/>
        </w:rPr>
      </w:pPr>
    </w:p>
    <w:p w:rsidR="00A3190B" w:rsidRPr="003503EC" w:rsidRDefault="00A3190B" w:rsidP="003503EC">
      <w:pPr>
        <w:jc w:val="both"/>
        <w:rPr>
          <w:rFonts w:ascii="Arial" w:hAnsi="Arial" w:cs="Arial"/>
          <w:sz w:val="22"/>
          <w:szCs w:val="22"/>
        </w:rPr>
      </w:pPr>
      <w:r w:rsidRPr="005667E2">
        <w:rPr>
          <w:rFonts w:ascii="Arial" w:hAnsi="Arial"/>
          <w:b/>
          <w:sz w:val="22"/>
        </w:rPr>
        <w:t>Overall Impact</w:t>
      </w:r>
      <w:r w:rsidRPr="003503EC">
        <w:rPr>
          <w:rFonts w:ascii="Arial" w:hAnsi="Arial"/>
          <w:b/>
          <w:sz w:val="22"/>
        </w:rPr>
        <w:t xml:space="preserve">: </w:t>
      </w:r>
      <w:r w:rsidRPr="003503EC">
        <w:rPr>
          <w:rFonts w:ascii="Arial" w:hAnsi="Arial" w:cs="Arial"/>
          <w:sz w:val="22"/>
          <w:szCs w:val="22"/>
        </w:rPr>
        <w:t>Reviewers will provide an overall impact score to reflect their assessment of the likelihood for the project to exert a sustained, powerful influence on the research field(s) involved, in consideration of the fo</w:t>
      </w:r>
      <w:r w:rsidRPr="003503EC">
        <w:rPr>
          <w:rFonts w:ascii="Arial" w:hAnsi="Arial" w:cs="Arial"/>
          <w:sz w:val="22"/>
          <w:szCs w:val="22"/>
        </w:rPr>
        <w:t>l</w:t>
      </w:r>
      <w:r w:rsidRPr="003503EC">
        <w:rPr>
          <w:rFonts w:ascii="Arial" w:hAnsi="Arial" w:cs="Arial"/>
          <w:sz w:val="22"/>
          <w:szCs w:val="22"/>
        </w:rPr>
        <w:t>lowing review criteria and additional review criteria (as applicable for the project proposed).</w:t>
      </w:r>
    </w:p>
    <w:p w:rsidR="00A3190B" w:rsidRPr="003503EC" w:rsidRDefault="00A3190B" w:rsidP="004E06C9">
      <w:pPr>
        <w:rPr>
          <w:rFonts w:ascii="Arial" w:hAnsi="Arial" w:cs="Arial"/>
          <w:sz w:val="22"/>
          <w:szCs w:val="22"/>
        </w:rPr>
      </w:pPr>
    </w:p>
    <w:p w:rsidR="00A3190B" w:rsidRPr="003503EC" w:rsidRDefault="00A3190B" w:rsidP="003503EC">
      <w:pPr>
        <w:jc w:val="both"/>
        <w:rPr>
          <w:rFonts w:ascii="Arial" w:hAnsi="Arial" w:cs="Arial"/>
          <w:sz w:val="22"/>
          <w:szCs w:val="22"/>
        </w:rPr>
      </w:pPr>
      <w:r w:rsidRPr="005667E2">
        <w:rPr>
          <w:rFonts w:ascii="Arial" w:hAnsi="Arial"/>
          <w:b/>
          <w:sz w:val="22"/>
        </w:rPr>
        <w:t>Scored Review Criteria</w:t>
      </w:r>
      <w:r w:rsidRPr="003503EC">
        <w:rPr>
          <w:rFonts w:ascii="Arial" w:hAnsi="Arial"/>
          <w:b/>
          <w:sz w:val="22"/>
        </w:rPr>
        <w:t xml:space="preserve">: </w:t>
      </w:r>
      <w:r w:rsidRPr="003503EC">
        <w:rPr>
          <w:rFonts w:ascii="Arial" w:hAnsi="Arial" w:cs="Arial"/>
          <w:sz w:val="22"/>
          <w:szCs w:val="22"/>
        </w:rPr>
        <w:t>Reviewers will consider each of the review criteria below in the determination of sc</w:t>
      </w:r>
      <w:r w:rsidRPr="003503EC">
        <w:rPr>
          <w:rFonts w:ascii="Arial" w:hAnsi="Arial" w:cs="Arial"/>
          <w:sz w:val="22"/>
          <w:szCs w:val="22"/>
        </w:rPr>
        <w:t>i</w:t>
      </w:r>
      <w:r w:rsidRPr="003503EC">
        <w:rPr>
          <w:rFonts w:ascii="Arial" w:hAnsi="Arial" w:cs="Arial"/>
          <w:sz w:val="22"/>
          <w:szCs w:val="22"/>
        </w:rPr>
        <w:t>entific merit, and give a separate score for each. An application does not need to be strong in all categories to be judged likely to have major scientific impact. For example, a project that by its nature is not innovative may be essential to advance a field.</w:t>
      </w:r>
    </w:p>
    <w:p w:rsidR="00A3190B" w:rsidRPr="003503EC" w:rsidRDefault="00A3190B" w:rsidP="004E06C9">
      <w:pPr>
        <w:rPr>
          <w:rFonts w:ascii="Arial" w:hAnsi="Arial" w:cs="Arial"/>
          <w:sz w:val="22"/>
          <w:szCs w:val="22"/>
        </w:rPr>
      </w:pPr>
    </w:p>
    <w:p w:rsidR="00A3190B" w:rsidRPr="003503EC" w:rsidRDefault="00A3190B" w:rsidP="003503EC">
      <w:pPr>
        <w:jc w:val="both"/>
        <w:rPr>
          <w:rFonts w:ascii="Arial" w:hAnsi="Arial" w:cs="Arial"/>
          <w:sz w:val="22"/>
          <w:szCs w:val="22"/>
        </w:rPr>
      </w:pPr>
      <w:r w:rsidRPr="005667E2">
        <w:rPr>
          <w:rFonts w:ascii="Arial" w:hAnsi="Arial"/>
          <w:b/>
          <w:sz w:val="22"/>
        </w:rPr>
        <w:t>Significance</w:t>
      </w:r>
      <w:r w:rsidRPr="003503EC">
        <w:rPr>
          <w:rFonts w:ascii="Arial" w:hAnsi="Arial"/>
          <w:b/>
          <w:sz w:val="22"/>
        </w:rPr>
        <w:t xml:space="preserve">: </w:t>
      </w:r>
      <w:r w:rsidRPr="003503EC">
        <w:rPr>
          <w:rFonts w:ascii="Arial" w:hAnsi="Arial" w:cs="Arial"/>
          <w:sz w:val="22"/>
          <w:szCs w:val="22"/>
        </w:rPr>
        <w:t>Does the project address an important problem or a critical barrier to progress in the field? If the aims of the project are achieved, how will scientific knowledge, technical capability, and/or clinical practice be improved? How will successful completion of the aims change the concepts, methods, technologies, trea</w:t>
      </w:r>
      <w:r w:rsidRPr="003503EC">
        <w:rPr>
          <w:rFonts w:ascii="Arial" w:hAnsi="Arial" w:cs="Arial"/>
          <w:sz w:val="22"/>
          <w:szCs w:val="22"/>
        </w:rPr>
        <w:t>t</w:t>
      </w:r>
      <w:r w:rsidRPr="003503EC">
        <w:rPr>
          <w:rFonts w:ascii="Arial" w:hAnsi="Arial" w:cs="Arial"/>
          <w:sz w:val="22"/>
          <w:szCs w:val="22"/>
        </w:rPr>
        <w:t xml:space="preserve">ments, services, or preventative interventions that drive this field?  </w:t>
      </w:r>
    </w:p>
    <w:p w:rsidR="00A3190B" w:rsidRPr="003503EC" w:rsidRDefault="00A3190B" w:rsidP="004E06C9">
      <w:pPr>
        <w:rPr>
          <w:rFonts w:ascii="Arial" w:hAnsi="Arial" w:cs="Arial"/>
          <w:sz w:val="22"/>
          <w:szCs w:val="22"/>
        </w:rPr>
      </w:pPr>
    </w:p>
    <w:p w:rsidR="00A3190B" w:rsidRPr="003503EC" w:rsidRDefault="00A3190B" w:rsidP="003503EC">
      <w:pPr>
        <w:jc w:val="both"/>
        <w:rPr>
          <w:rFonts w:ascii="Arial" w:hAnsi="Arial" w:cs="Arial"/>
          <w:sz w:val="22"/>
          <w:szCs w:val="22"/>
        </w:rPr>
      </w:pPr>
      <w:r w:rsidRPr="005667E2">
        <w:rPr>
          <w:rFonts w:ascii="Arial" w:hAnsi="Arial"/>
          <w:b/>
          <w:sz w:val="22"/>
        </w:rPr>
        <w:t xml:space="preserve">Investigator(s): </w:t>
      </w:r>
      <w:r w:rsidRPr="003503EC">
        <w:rPr>
          <w:rFonts w:ascii="Arial" w:hAnsi="Arial" w:cs="Arial"/>
          <w:sz w:val="22"/>
          <w:szCs w:val="22"/>
        </w:rPr>
        <w:t>Are the PD(s)/PI(s), collaborators, and other researchers well suited to the project? If Early Stage Investigators or New Investigators, or in the early stages of independent careers, do they have appropr</w:t>
      </w:r>
      <w:r w:rsidRPr="003503EC">
        <w:rPr>
          <w:rFonts w:ascii="Arial" w:hAnsi="Arial" w:cs="Arial"/>
          <w:sz w:val="22"/>
          <w:szCs w:val="22"/>
        </w:rPr>
        <w:t>i</w:t>
      </w:r>
      <w:r w:rsidRPr="003503EC">
        <w:rPr>
          <w:rFonts w:ascii="Arial" w:hAnsi="Arial" w:cs="Arial"/>
          <w:sz w:val="22"/>
          <w:szCs w:val="22"/>
        </w:rPr>
        <w:t>ate experience and training? If established, have they demonstrated an ongoing record of accomplishments that have advanced their field(s)? If the project is collaborative or multi-PD/PI, do the investigators have co</w:t>
      </w:r>
      <w:r w:rsidRPr="003503EC">
        <w:rPr>
          <w:rFonts w:ascii="Arial" w:hAnsi="Arial" w:cs="Arial"/>
          <w:sz w:val="22"/>
          <w:szCs w:val="22"/>
        </w:rPr>
        <w:t>m</w:t>
      </w:r>
      <w:r w:rsidRPr="003503EC">
        <w:rPr>
          <w:rFonts w:ascii="Arial" w:hAnsi="Arial" w:cs="Arial"/>
          <w:sz w:val="22"/>
          <w:szCs w:val="22"/>
        </w:rPr>
        <w:t xml:space="preserve">plementary and integrated expertise; are their leadership approach, governance and organizational structure appropriate for the project?   </w:t>
      </w:r>
    </w:p>
    <w:p w:rsidR="00A3190B" w:rsidRPr="003503EC" w:rsidRDefault="00A3190B" w:rsidP="004E06C9">
      <w:pPr>
        <w:rPr>
          <w:rFonts w:ascii="Arial" w:hAnsi="Arial" w:cs="Arial"/>
          <w:sz w:val="22"/>
          <w:szCs w:val="22"/>
        </w:rPr>
      </w:pPr>
    </w:p>
    <w:p w:rsidR="00A3190B" w:rsidRPr="003503EC" w:rsidRDefault="00A3190B" w:rsidP="003503EC">
      <w:pPr>
        <w:jc w:val="both"/>
        <w:rPr>
          <w:rFonts w:ascii="Arial" w:hAnsi="Arial" w:cs="Arial"/>
          <w:sz w:val="22"/>
          <w:szCs w:val="22"/>
        </w:rPr>
      </w:pPr>
      <w:r w:rsidRPr="005667E2">
        <w:rPr>
          <w:rFonts w:ascii="Arial" w:hAnsi="Arial"/>
          <w:b/>
          <w:sz w:val="22"/>
        </w:rPr>
        <w:t>Innovation</w:t>
      </w:r>
      <w:r w:rsidRPr="003503EC">
        <w:rPr>
          <w:rFonts w:ascii="Arial" w:hAnsi="Arial"/>
          <w:b/>
          <w:sz w:val="22"/>
        </w:rPr>
        <w:t xml:space="preserve">: </w:t>
      </w:r>
      <w:r w:rsidRPr="003503EC">
        <w:rPr>
          <w:rFonts w:ascii="Arial" w:hAnsi="Arial" w:cs="Arial"/>
          <w:sz w:val="22"/>
          <w:szCs w:val="22"/>
        </w:rPr>
        <w:t xml:space="preserve">Does the application challenge and seek to shift current research or clinical practice paradigms by utilizing novel theoretical concepts, approaches or methodologies, instrumentation, or interventions? Are the concepts, approaches or methodologies, instrumentation, or interventions novel to one field of research or novel in a broad sense? Is a refinement, improvement, or new application of theoretical concepts, approaches or methodologies, instrumentation, or interventions proposed?   </w:t>
      </w:r>
    </w:p>
    <w:p w:rsidR="00A3190B" w:rsidRPr="003503EC" w:rsidRDefault="00A3190B" w:rsidP="004E06C9">
      <w:pPr>
        <w:rPr>
          <w:rFonts w:ascii="Arial" w:hAnsi="Arial" w:cs="Arial"/>
          <w:sz w:val="22"/>
          <w:szCs w:val="22"/>
        </w:rPr>
      </w:pPr>
    </w:p>
    <w:p w:rsidR="00A3190B" w:rsidRPr="003503EC" w:rsidRDefault="00A3190B" w:rsidP="003503EC">
      <w:pPr>
        <w:jc w:val="both"/>
        <w:rPr>
          <w:rFonts w:ascii="Arial" w:hAnsi="Arial" w:cs="Arial"/>
          <w:sz w:val="22"/>
          <w:szCs w:val="22"/>
        </w:rPr>
      </w:pPr>
      <w:r w:rsidRPr="005667E2">
        <w:rPr>
          <w:rFonts w:ascii="Arial" w:hAnsi="Arial"/>
          <w:b/>
          <w:sz w:val="22"/>
        </w:rPr>
        <w:t>Approach</w:t>
      </w:r>
      <w:r w:rsidRPr="003503EC">
        <w:rPr>
          <w:rFonts w:ascii="Arial" w:hAnsi="Arial"/>
          <w:b/>
          <w:sz w:val="22"/>
        </w:rPr>
        <w:t xml:space="preserve">: </w:t>
      </w:r>
      <w:r w:rsidRPr="003503EC">
        <w:rPr>
          <w:rFonts w:ascii="Arial" w:hAnsi="Arial" w:cs="Arial"/>
          <w:sz w:val="22"/>
          <w:szCs w:val="22"/>
        </w:rPr>
        <w:t xml:space="preserve">Are the overall strategy, methodology, and analyses well-reasoned and appropriate to accomplish the specific aims of the project? Are potential problems, alternative strategies, and benchmarks for success </w:t>
      </w:r>
      <w:r w:rsidRPr="003503EC">
        <w:rPr>
          <w:rFonts w:ascii="Arial" w:hAnsi="Arial" w:cs="Arial"/>
          <w:sz w:val="22"/>
          <w:szCs w:val="22"/>
        </w:rPr>
        <w:lastRenderedPageBreak/>
        <w:t>presented? If the project is in the early stages of development, will the strategy establish feasibility and will pa</w:t>
      </w:r>
      <w:r w:rsidRPr="003503EC">
        <w:rPr>
          <w:rFonts w:ascii="Arial" w:hAnsi="Arial" w:cs="Arial"/>
          <w:sz w:val="22"/>
          <w:szCs w:val="22"/>
        </w:rPr>
        <w:t>r</w:t>
      </w:r>
      <w:r w:rsidRPr="003503EC">
        <w:rPr>
          <w:rFonts w:ascii="Arial" w:hAnsi="Arial" w:cs="Arial"/>
          <w:sz w:val="22"/>
          <w:szCs w:val="22"/>
        </w:rPr>
        <w:t xml:space="preserve">ticularly risky aspects be managed?  </w:t>
      </w:r>
    </w:p>
    <w:p w:rsidR="00A3190B" w:rsidRPr="003503EC" w:rsidRDefault="00A3190B" w:rsidP="004E06C9">
      <w:pPr>
        <w:rPr>
          <w:rFonts w:ascii="Arial" w:hAnsi="Arial" w:cs="Arial"/>
          <w:sz w:val="22"/>
          <w:szCs w:val="22"/>
        </w:rPr>
      </w:pPr>
    </w:p>
    <w:p w:rsidR="00A3190B" w:rsidRPr="003503EC" w:rsidRDefault="00A3190B" w:rsidP="004E06C9">
      <w:pPr>
        <w:rPr>
          <w:rFonts w:ascii="Arial" w:hAnsi="Arial" w:cs="Arial"/>
          <w:sz w:val="22"/>
          <w:szCs w:val="22"/>
        </w:rPr>
      </w:pPr>
      <w:r w:rsidRPr="003503EC">
        <w:rPr>
          <w:rFonts w:ascii="Arial" w:hAnsi="Arial" w:cs="Arial"/>
          <w:sz w:val="22"/>
          <w:szCs w:val="22"/>
        </w:rPr>
        <w:t>If the project involves human subjects and/or NIH-defined clinical research, are the plans to address 1) the pr</w:t>
      </w:r>
      <w:r w:rsidRPr="003503EC">
        <w:rPr>
          <w:rFonts w:ascii="Arial" w:hAnsi="Arial" w:cs="Arial"/>
          <w:sz w:val="22"/>
          <w:szCs w:val="22"/>
        </w:rPr>
        <w:t>o</w:t>
      </w:r>
      <w:r w:rsidRPr="003503EC">
        <w:rPr>
          <w:rFonts w:ascii="Arial" w:hAnsi="Arial" w:cs="Arial"/>
          <w:sz w:val="22"/>
          <w:szCs w:val="22"/>
        </w:rPr>
        <w:t>tection of human subjects from research risks and 2) the inclusion (or exclusion) of individuals on the basis of sex/gender, race, and ethnicity, as well as the inclusion (or exclusion) of children justified in terms of the scie</w:t>
      </w:r>
      <w:r w:rsidRPr="003503EC">
        <w:rPr>
          <w:rFonts w:ascii="Arial" w:hAnsi="Arial" w:cs="Arial"/>
          <w:sz w:val="22"/>
          <w:szCs w:val="22"/>
        </w:rPr>
        <w:t>n</w:t>
      </w:r>
      <w:r w:rsidRPr="003503EC">
        <w:rPr>
          <w:rFonts w:ascii="Arial" w:hAnsi="Arial" w:cs="Arial"/>
          <w:sz w:val="22"/>
          <w:szCs w:val="22"/>
        </w:rPr>
        <w:t xml:space="preserve">tific goals and research strategy proposed? </w:t>
      </w:r>
    </w:p>
    <w:p w:rsidR="00A3190B" w:rsidRPr="003503EC" w:rsidRDefault="00A3190B" w:rsidP="004E06C9">
      <w:pPr>
        <w:rPr>
          <w:rFonts w:ascii="Arial" w:hAnsi="Arial" w:cs="Arial"/>
          <w:sz w:val="22"/>
          <w:szCs w:val="22"/>
        </w:rPr>
      </w:pPr>
    </w:p>
    <w:p w:rsidR="00A3190B" w:rsidRPr="003503EC" w:rsidRDefault="00A3190B" w:rsidP="003503EC">
      <w:pPr>
        <w:jc w:val="both"/>
        <w:rPr>
          <w:rFonts w:ascii="Arial" w:hAnsi="Arial" w:cs="Arial"/>
          <w:sz w:val="22"/>
          <w:szCs w:val="22"/>
        </w:rPr>
      </w:pPr>
      <w:r w:rsidRPr="005667E2">
        <w:rPr>
          <w:rFonts w:ascii="Arial" w:hAnsi="Arial"/>
          <w:b/>
          <w:sz w:val="22"/>
        </w:rPr>
        <w:t>Environment</w:t>
      </w:r>
      <w:r w:rsidRPr="003503EC">
        <w:rPr>
          <w:rFonts w:ascii="Arial" w:hAnsi="Arial"/>
          <w:b/>
          <w:sz w:val="22"/>
        </w:rPr>
        <w:t xml:space="preserve">: </w:t>
      </w:r>
      <w:r w:rsidRPr="003503EC">
        <w:rPr>
          <w:rFonts w:ascii="Arial" w:hAnsi="Arial" w:cs="Arial"/>
          <w:sz w:val="22"/>
          <w:szCs w:val="22"/>
        </w:rPr>
        <w:t xml:space="preserve">Will the scientific environment in which the work will be done contribute to the probability of success? Are the institutional support, equipment and other physical resources available to the investigators adequate for the project proposed? Will the project benefit from unique features of the scientific environment, subject populations, or collaborative arrangements?   </w:t>
      </w:r>
    </w:p>
    <w:p w:rsidR="00A3190B" w:rsidRPr="003503EC" w:rsidRDefault="00A3190B" w:rsidP="004E06C9">
      <w:pPr>
        <w:rPr>
          <w:rFonts w:ascii="Arial" w:hAnsi="Arial" w:cs="Arial"/>
          <w:sz w:val="22"/>
          <w:szCs w:val="22"/>
        </w:rPr>
      </w:pPr>
    </w:p>
    <w:p w:rsidR="00A3190B" w:rsidRPr="003503EC" w:rsidRDefault="00A3190B" w:rsidP="003503EC">
      <w:pPr>
        <w:jc w:val="both"/>
        <w:rPr>
          <w:rFonts w:ascii="Arial" w:hAnsi="Arial" w:cs="Arial"/>
          <w:sz w:val="22"/>
          <w:szCs w:val="22"/>
        </w:rPr>
      </w:pPr>
      <w:r w:rsidRPr="005667E2">
        <w:rPr>
          <w:rFonts w:ascii="Arial" w:hAnsi="Arial"/>
          <w:b/>
          <w:sz w:val="22"/>
        </w:rPr>
        <w:t xml:space="preserve">Additional </w:t>
      </w:r>
      <w:r w:rsidR="00203DD6" w:rsidRPr="003503EC">
        <w:rPr>
          <w:rFonts w:ascii="Arial" w:hAnsi="Arial"/>
          <w:b/>
          <w:sz w:val="22"/>
        </w:rPr>
        <w:t xml:space="preserve">NIH </w:t>
      </w:r>
      <w:r w:rsidRPr="005667E2">
        <w:rPr>
          <w:rFonts w:ascii="Arial" w:hAnsi="Arial"/>
          <w:b/>
          <w:sz w:val="22"/>
        </w:rPr>
        <w:t>Review Criteria</w:t>
      </w:r>
      <w:r w:rsidR="00203DD6" w:rsidRPr="003503EC">
        <w:rPr>
          <w:rFonts w:ascii="Arial" w:hAnsi="Arial"/>
          <w:b/>
          <w:sz w:val="22"/>
        </w:rPr>
        <w:t xml:space="preserve">: </w:t>
      </w:r>
      <w:r w:rsidRPr="003503EC">
        <w:rPr>
          <w:rFonts w:ascii="Arial" w:hAnsi="Arial" w:cs="Arial"/>
          <w:sz w:val="22"/>
          <w:szCs w:val="22"/>
        </w:rPr>
        <w:t>As applicable for the project proposed, reviewers will evaluate the following additional items while determining scientific and technical merit, and in providing an overall impact score, but will not give separate scores for these items.</w:t>
      </w:r>
    </w:p>
    <w:p w:rsidR="00A3190B" w:rsidRPr="003503EC" w:rsidRDefault="00A3190B" w:rsidP="004E06C9">
      <w:pPr>
        <w:rPr>
          <w:rFonts w:ascii="Arial" w:hAnsi="Arial" w:cs="Arial"/>
          <w:sz w:val="22"/>
          <w:szCs w:val="22"/>
        </w:rPr>
      </w:pPr>
    </w:p>
    <w:p w:rsidR="00A3190B" w:rsidRPr="003503EC" w:rsidRDefault="00A3190B" w:rsidP="003503EC">
      <w:pPr>
        <w:jc w:val="both"/>
        <w:rPr>
          <w:rFonts w:ascii="Arial" w:hAnsi="Arial" w:cs="Arial"/>
          <w:sz w:val="22"/>
          <w:szCs w:val="22"/>
        </w:rPr>
      </w:pPr>
      <w:r w:rsidRPr="005667E2">
        <w:rPr>
          <w:rFonts w:ascii="Arial" w:hAnsi="Arial"/>
          <w:b/>
          <w:sz w:val="22"/>
        </w:rPr>
        <w:t>Protections for Human Subjects</w:t>
      </w:r>
      <w:r w:rsidR="00203DD6" w:rsidRPr="003503EC">
        <w:rPr>
          <w:rFonts w:ascii="Arial" w:hAnsi="Arial"/>
          <w:b/>
          <w:sz w:val="22"/>
        </w:rPr>
        <w:t xml:space="preserve">: </w:t>
      </w:r>
      <w:r w:rsidRPr="003503EC">
        <w:rPr>
          <w:rFonts w:ascii="Arial" w:hAnsi="Arial" w:cs="Arial"/>
          <w:sz w:val="22"/>
          <w:szCs w:val="22"/>
        </w:rPr>
        <w:t>For research that involves human subjects but does not involve one of the six categories of research that are exempt under 45 CFR Part 46, the committee will evaluate the justification for involvement of human subjects and the proposed protections from research risk relating to their particip</w:t>
      </w:r>
      <w:r w:rsidRPr="003503EC">
        <w:rPr>
          <w:rFonts w:ascii="Arial" w:hAnsi="Arial" w:cs="Arial"/>
          <w:sz w:val="22"/>
          <w:szCs w:val="22"/>
        </w:rPr>
        <w:t>a</w:t>
      </w:r>
      <w:r w:rsidRPr="003503EC">
        <w:rPr>
          <w:rFonts w:ascii="Arial" w:hAnsi="Arial" w:cs="Arial"/>
          <w:sz w:val="22"/>
          <w:szCs w:val="22"/>
        </w:rPr>
        <w:t>tion according to the following five review criteria: 1) risk to subjects, 2) adequacy of protection against risks, 3) potential benefits to the subjects and others, 4) importance of the knowledge to be gained, and 5) data and safety monitoring for clinical trials.</w:t>
      </w:r>
    </w:p>
    <w:p w:rsidR="00A3190B" w:rsidRPr="003503EC" w:rsidRDefault="00A3190B" w:rsidP="004E06C9">
      <w:pPr>
        <w:rPr>
          <w:rFonts w:ascii="Arial" w:hAnsi="Arial" w:cs="Arial"/>
          <w:sz w:val="22"/>
          <w:szCs w:val="22"/>
        </w:rPr>
      </w:pPr>
    </w:p>
    <w:p w:rsidR="00A3190B" w:rsidRPr="003503EC" w:rsidRDefault="00A3190B" w:rsidP="004E06C9">
      <w:pPr>
        <w:rPr>
          <w:rFonts w:ascii="Arial" w:hAnsi="Arial" w:cs="Arial"/>
          <w:sz w:val="22"/>
          <w:szCs w:val="22"/>
        </w:rPr>
      </w:pPr>
      <w:r w:rsidRPr="003503EC">
        <w:rPr>
          <w:rFonts w:ascii="Arial" w:hAnsi="Arial" w:cs="Arial"/>
          <w:sz w:val="22"/>
          <w:szCs w:val="22"/>
        </w:rPr>
        <w:t>For research that involves human subjects and meets the criteria for one or more of the six categories of r</w:t>
      </w:r>
      <w:r w:rsidRPr="003503EC">
        <w:rPr>
          <w:rFonts w:ascii="Arial" w:hAnsi="Arial" w:cs="Arial"/>
          <w:sz w:val="22"/>
          <w:szCs w:val="22"/>
        </w:rPr>
        <w:t>e</w:t>
      </w:r>
      <w:r w:rsidRPr="003503EC">
        <w:rPr>
          <w:rFonts w:ascii="Arial" w:hAnsi="Arial" w:cs="Arial"/>
          <w:sz w:val="22"/>
          <w:szCs w:val="22"/>
        </w:rPr>
        <w:t>search that are exempt under 45 CFR Part 46, the committee will evaluate: 1) the justification for the exem</w:t>
      </w:r>
      <w:r w:rsidRPr="003503EC">
        <w:rPr>
          <w:rFonts w:ascii="Arial" w:hAnsi="Arial" w:cs="Arial"/>
          <w:sz w:val="22"/>
          <w:szCs w:val="22"/>
        </w:rPr>
        <w:t>p</w:t>
      </w:r>
      <w:r w:rsidRPr="003503EC">
        <w:rPr>
          <w:rFonts w:ascii="Arial" w:hAnsi="Arial" w:cs="Arial"/>
          <w:sz w:val="22"/>
          <w:szCs w:val="22"/>
        </w:rPr>
        <w:t xml:space="preserve">tion, 2) human subjects involvement and characteristics, and 3) sources of materials. </w:t>
      </w:r>
      <w:r w:rsidR="00546A0E">
        <w:rPr>
          <w:rFonts w:ascii="Arial" w:hAnsi="Arial" w:cs="Arial"/>
          <w:sz w:val="22"/>
          <w:szCs w:val="22"/>
        </w:rPr>
        <w:t xml:space="preserve"> </w:t>
      </w:r>
      <w:r w:rsidRPr="003503EC">
        <w:rPr>
          <w:rFonts w:ascii="Arial" w:hAnsi="Arial" w:cs="Arial"/>
          <w:sz w:val="22"/>
          <w:szCs w:val="22"/>
        </w:rPr>
        <w:t>For additional info</w:t>
      </w:r>
      <w:r w:rsidRPr="003503EC">
        <w:rPr>
          <w:rFonts w:ascii="Arial" w:hAnsi="Arial" w:cs="Arial"/>
          <w:sz w:val="22"/>
          <w:szCs w:val="22"/>
        </w:rPr>
        <w:t>r</w:t>
      </w:r>
      <w:r w:rsidRPr="003503EC">
        <w:rPr>
          <w:rFonts w:ascii="Arial" w:hAnsi="Arial" w:cs="Arial"/>
          <w:sz w:val="22"/>
          <w:szCs w:val="22"/>
        </w:rPr>
        <w:t>mation, see the Human Subjects Protections Guidelines.</w:t>
      </w:r>
    </w:p>
    <w:p w:rsidR="00A3190B" w:rsidRPr="003503EC" w:rsidRDefault="00A3190B" w:rsidP="004E06C9">
      <w:pPr>
        <w:rPr>
          <w:rFonts w:ascii="Arial" w:hAnsi="Arial" w:cs="Arial"/>
          <w:sz w:val="22"/>
          <w:szCs w:val="22"/>
        </w:rPr>
      </w:pPr>
    </w:p>
    <w:p w:rsidR="00A3190B" w:rsidRPr="003503EC" w:rsidRDefault="00A3190B" w:rsidP="003503EC">
      <w:pPr>
        <w:jc w:val="both"/>
        <w:rPr>
          <w:rFonts w:ascii="Arial" w:hAnsi="Arial" w:cs="Arial"/>
          <w:sz w:val="22"/>
          <w:szCs w:val="22"/>
        </w:rPr>
      </w:pPr>
      <w:r w:rsidRPr="005667E2">
        <w:rPr>
          <w:rFonts w:ascii="Arial" w:hAnsi="Arial"/>
          <w:b/>
          <w:sz w:val="22"/>
        </w:rPr>
        <w:t>Inclusion of Women, Minorities, and Children</w:t>
      </w:r>
      <w:r w:rsidR="00203DD6" w:rsidRPr="003503EC">
        <w:rPr>
          <w:rFonts w:ascii="Arial" w:hAnsi="Arial"/>
          <w:b/>
          <w:sz w:val="22"/>
        </w:rPr>
        <w:t xml:space="preserve">: </w:t>
      </w:r>
      <w:r w:rsidRPr="003503EC">
        <w:rPr>
          <w:rFonts w:ascii="Arial" w:hAnsi="Arial" w:cs="Arial"/>
          <w:sz w:val="22"/>
          <w:szCs w:val="22"/>
        </w:rPr>
        <w:t xml:space="preserve"> When the proposed project involves human subjects and/or NIH-defined clinical research, the committee will evaluate the proposed plans for the inclusion (or exclusion) of individuals on the basis of sex/gender, race, and ethnicity, as well as the inclusion (or exclusion) of children to determine if it is justified in terms of the scientific goals and research strategy proposed.  For additional info</w:t>
      </w:r>
      <w:r w:rsidRPr="003503EC">
        <w:rPr>
          <w:rFonts w:ascii="Arial" w:hAnsi="Arial" w:cs="Arial"/>
          <w:sz w:val="22"/>
          <w:szCs w:val="22"/>
        </w:rPr>
        <w:t>r</w:t>
      </w:r>
      <w:r w:rsidRPr="003503EC">
        <w:rPr>
          <w:rFonts w:ascii="Arial" w:hAnsi="Arial" w:cs="Arial"/>
          <w:sz w:val="22"/>
          <w:szCs w:val="22"/>
        </w:rPr>
        <w:t>mation, see the Human Subjects Inclusion Guidelines.</w:t>
      </w:r>
    </w:p>
    <w:p w:rsidR="00A3190B" w:rsidRPr="003503EC" w:rsidRDefault="00A3190B" w:rsidP="004E06C9">
      <w:pPr>
        <w:rPr>
          <w:rFonts w:ascii="Arial" w:hAnsi="Arial" w:cs="Arial"/>
          <w:sz w:val="22"/>
          <w:szCs w:val="22"/>
        </w:rPr>
      </w:pPr>
    </w:p>
    <w:p w:rsidR="00A3190B" w:rsidRPr="003503EC" w:rsidRDefault="00A3190B" w:rsidP="003503EC">
      <w:pPr>
        <w:jc w:val="both"/>
        <w:rPr>
          <w:rFonts w:ascii="Arial" w:hAnsi="Arial" w:cs="Arial"/>
          <w:sz w:val="22"/>
          <w:szCs w:val="22"/>
        </w:rPr>
      </w:pPr>
      <w:r w:rsidRPr="005667E2">
        <w:rPr>
          <w:rFonts w:ascii="Arial" w:hAnsi="Arial"/>
          <w:b/>
          <w:sz w:val="22"/>
        </w:rPr>
        <w:t>Vertebrate Animals</w:t>
      </w:r>
      <w:r w:rsidR="00203DD6" w:rsidRPr="003503EC">
        <w:rPr>
          <w:rFonts w:ascii="Arial" w:hAnsi="Arial"/>
          <w:b/>
          <w:sz w:val="22"/>
        </w:rPr>
        <w:t xml:space="preserve">: </w:t>
      </w:r>
      <w:r w:rsidRPr="003503EC">
        <w:rPr>
          <w:rFonts w:ascii="Arial" w:hAnsi="Arial" w:cs="Arial"/>
          <w:sz w:val="22"/>
          <w:szCs w:val="22"/>
        </w:rPr>
        <w:t>The committee will evaluate the involvement of live vertebrate animals as part of the sc</w:t>
      </w:r>
      <w:r w:rsidRPr="003503EC">
        <w:rPr>
          <w:rFonts w:ascii="Arial" w:hAnsi="Arial" w:cs="Arial"/>
          <w:sz w:val="22"/>
          <w:szCs w:val="22"/>
        </w:rPr>
        <w:t>i</w:t>
      </w:r>
      <w:r w:rsidRPr="003503EC">
        <w:rPr>
          <w:rFonts w:ascii="Arial" w:hAnsi="Arial" w:cs="Arial"/>
          <w:sz w:val="22"/>
          <w:szCs w:val="22"/>
        </w:rPr>
        <w:t>entific assessment according to the following five points: 1) proposed use of the animals, and species, strains, ages, sex, and numbers to be used; 2) justifications for the use of animals and for the appropriateness of the species and numbers proposed; 3) adequacy of veterinary care; 4) procedures for limiting discomfort, distress, pain and injury to that which is unavoidable in the conduct of scientifically sound research including the use of analgesic, anesthetic, and tranquilizing drugs and/or comfortable restraining devices; and 5) methods of e</w:t>
      </w:r>
      <w:r w:rsidRPr="003503EC">
        <w:rPr>
          <w:rFonts w:ascii="Arial" w:hAnsi="Arial" w:cs="Arial"/>
          <w:sz w:val="22"/>
          <w:szCs w:val="22"/>
        </w:rPr>
        <w:t>u</w:t>
      </w:r>
      <w:r w:rsidRPr="003503EC">
        <w:rPr>
          <w:rFonts w:ascii="Arial" w:hAnsi="Arial" w:cs="Arial"/>
          <w:sz w:val="22"/>
          <w:szCs w:val="22"/>
        </w:rPr>
        <w:t>thanasia and reason for selection if not consistent with the AVMA Guidelines on Euthanasia. For additional i</w:t>
      </w:r>
      <w:r w:rsidRPr="003503EC">
        <w:rPr>
          <w:rFonts w:ascii="Arial" w:hAnsi="Arial" w:cs="Arial"/>
          <w:sz w:val="22"/>
          <w:szCs w:val="22"/>
        </w:rPr>
        <w:t>n</w:t>
      </w:r>
      <w:r w:rsidRPr="003503EC">
        <w:rPr>
          <w:rFonts w:ascii="Arial" w:hAnsi="Arial" w:cs="Arial"/>
          <w:sz w:val="22"/>
          <w:szCs w:val="22"/>
        </w:rPr>
        <w:t>formation on review of the Vertebrate Animals section, please refer to the Worksheet for Review of the Vert</w:t>
      </w:r>
      <w:r w:rsidRPr="003503EC">
        <w:rPr>
          <w:rFonts w:ascii="Arial" w:hAnsi="Arial" w:cs="Arial"/>
          <w:sz w:val="22"/>
          <w:szCs w:val="22"/>
        </w:rPr>
        <w:t>e</w:t>
      </w:r>
      <w:r w:rsidRPr="003503EC">
        <w:rPr>
          <w:rFonts w:ascii="Arial" w:hAnsi="Arial" w:cs="Arial"/>
          <w:sz w:val="22"/>
          <w:szCs w:val="22"/>
        </w:rPr>
        <w:t>brate Animal Section.</w:t>
      </w:r>
    </w:p>
    <w:p w:rsidR="00A3190B" w:rsidRPr="003503EC" w:rsidRDefault="00A3190B" w:rsidP="004E06C9">
      <w:pPr>
        <w:rPr>
          <w:rFonts w:ascii="Arial" w:hAnsi="Arial" w:cs="Arial"/>
          <w:sz w:val="22"/>
          <w:szCs w:val="22"/>
        </w:rPr>
      </w:pPr>
    </w:p>
    <w:p w:rsidR="00A3190B" w:rsidRPr="00C77EA5" w:rsidRDefault="00A3190B" w:rsidP="003503EC">
      <w:pPr>
        <w:jc w:val="both"/>
        <w:rPr>
          <w:rFonts w:ascii="Arial" w:hAnsi="Arial" w:cs="Arial"/>
          <w:sz w:val="22"/>
          <w:szCs w:val="22"/>
        </w:rPr>
      </w:pPr>
      <w:r w:rsidRPr="005667E2">
        <w:rPr>
          <w:rFonts w:ascii="Arial" w:hAnsi="Arial"/>
          <w:b/>
          <w:sz w:val="22"/>
        </w:rPr>
        <w:t>Biohazards</w:t>
      </w:r>
      <w:r w:rsidR="00203DD6" w:rsidRPr="003503EC">
        <w:rPr>
          <w:rFonts w:ascii="Arial" w:hAnsi="Arial"/>
          <w:b/>
          <w:sz w:val="22"/>
        </w:rPr>
        <w:t xml:space="preserve">: </w:t>
      </w:r>
      <w:r w:rsidRPr="003503EC">
        <w:rPr>
          <w:rFonts w:ascii="Arial" w:hAnsi="Arial" w:cs="Arial"/>
          <w:sz w:val="22"/>
          <w:szCs w:val="22"/>
        </w:rPr>
        <w:t>Reviewers will assess whether materials or procedures proposed are potentially hazardous to research personnel and/or the environment, and if needed, determine whether adequate protection is pr</w:t>
      </w:r>
      <w:r w:rsidRPr="003503EC">
        <w:rPr>
          <w:rFonts w:ascii="Arial" w:hAnsi="Arial" w:cs="Arial"/>
          <w:sz w:val="22"/>
          <w:szCs w:val="22"/>
        </w:rPr>
        <w:t>o</w:t>
      </w:r>
      <w:r w:rsidRPr="003503EC">
        <w:rPr>
          <w:rFonts w:ascii="Arial" w:hAnsi="Arial" w:cs="Arial"/>
          <w:sz w:val="22"/>
          <w:szCs w:val="22"/>
        </w:rPr>
        <w:t>posed.</w:t>
      </w:r>
    </w:p>
    <w:p w:rsidR="00203DD6" w:rsidRPr="003503EC" w:rsidRDefault="00203DD6" w:rsidP="003503EC">
      <w:pPr>
        <w:jc w:val="both"/>
        <w:rPr>
          <w:rFonts w:ascii="Arial" w:hAnsi="Arial"/>
          <w:b/>
          <w:color w:val="D7222F"/>
          <w:sz w:val="22"/>
        </w:rPr>
      </w:pPr>
    </w:p>
    <w:p w:rsidR="00203DD6" w:rsidRPr="003503EC" w:rsidRDefault="00203DD6" w:rsidP="004E06C9">
      <w:pPr>
        <w:rPr>
          <w:rFonts w:ascii="Arial" w:hAnsi="Arial" w:cs="Arial"/>
          <w:b/>
          <w:sz w:val="22"/>
          <w:szCs w:val="22"/>
        </w:rPr>
      </w:pPr>
      <w:proofErr w:type="spellStart"/>
      <w:proofErr w:type="gramStart"/>
      <w:r w:rsidRPr="003503EC">
        <w:rPr>
          <w:rFonts w:ascii="Arial" w:hAnsi="Arial"/>
          <w:b/>
          <w:sz w:val="22"/>
        </w:rPr>
        <w:t>Biostatistical</w:t>
      </w:r>
      <w:proofErr w:type="spellEnd"/>
      <w:r w:rsidRPr="003503EC">
        <w:rPr>
          <w:rFonts w:ascii="Arial" w:hAnsi="Arial"/>
          <w:b/>
          <w:sz w:val="22"/>
        </w:rPr>
        <w:t xml:space="preserve"> review</w:t>
      </w:r>
      <w:r w:rsidR="004E06C9">
        <w:rPr>
          <w:rFonts w:ascii="Arial" w:hAnsi="Arial"/>
          <w:b/>
          <w:sz w:val="22"/>
        </w:rPr>
        <w:t>.</w:t>
      </w:r>
      <w:proofErr w:type="gramEnd"/>
      <w:r w:rsidRPr="003503EC">
        <w:rPr>
          <w:rFonts w:ascii="Arial" w:hAnsi="Arial" w:cs="Arial"/>
          <w:b/>
          <w:sz w:val="22"/>
          <w:szCs w:val="22"/>
        </w:rPr>
        <w:t xml:space="preserve">  </w:t>
      </w:r>
      <w:r w:rsidRPr="003503EC">
        <w:rPr>
          <w:rFonts w:ascii="Arial" w:hAnsi="Arial"/>
          <w:sz w:val="22"/>
        </w:rPr>
        <w:t>Please note that each application will undergo a statistical review of study design and data analysis plan. The following types of questions will be addressed by the statistical reviewers:</w:t>
      </w:r>
    </w:p>
    <w:p w:rsidR="00203DD6" w:rsidRPr="003503EC" w:rsidRDefault="00203DD6" w:rsidP="003503EC">
      <w:pPr>
        <w:pStyle w:val="ColorfulList-Accent11"/>
        <w:numPr>
          <w:ilvl w:val="0"/>
          <w:numId w:val="53"/>
        </w:numPr>
        <w:spacing w:after="0" w:line="240" w:lineRule="auto"/>
        <w:ind w:left="540" w:hanging="270"/>
        <w:rPr>
          <w:rFonts w:ascii="Arial" w:hAnsi="Arial" w:cs="Arial"/>
        </w:rPr>
      </w:pPr>
      <w:r w:rsidRPr="003503EC">
        <w:rPr>
          <w:rFonts w:ascii="Arial" w:hAnsi="Arial" w:cs="Arial"/>
        </w:rPr>
        <w:t>Specify if the study is essentially about:</w:t>
      </w:r>
    </w:p>
    <w:p w:rsidR="00203DD6" w:rsidRPr="003503EC" w:rsidRDefault="00546A0E" w:rsidP="003503EC">
      <w:pPr>
        <w:pStyle w:val="ColorfulList-Accent11"/>
        <w:numPr>
          <w:ilvl w:val="0"/>
          <w:numId w:val="53"/>
        </w:numPr>
        <w:spacing w:after="0" w:line="240" w:lineRule="auto"/>
        <w:ind w:left="540" w:hanging="270"/>
        <w:rPr>
          <w:rFonts w:ascii="Arial" w:hAnsi="Arial" w:cs="Arial"/>
        </w:rPr>
      </w:pPr>
      <w:r>
        <w:rPr>
          <w:rFonts w:ascii="Arial" w:hAnsi="Arial" w:cs="Arial"/>
        </w:rPr>
        <w:t xml:space="preserve">(1) </w:t>
      </w:r>
      <w:r w:rsidR="00203DD6" w:rsidRPr="003503EC">
        <w:rPr>
          <w:rFonts w:ascii="Arial" w:hAnsi="Arial" w:cs="Arial"/>
        </w:rPr>
        <w:t>Estimating (2) Hypothesis testing (3) Both (4) Other</w:t>
      </w:r>
    </w:p>
    <w:p w:rsidR="00203DD6" w:rsidRPr="003503EC" w:rsidRDefault="00203DD6" w:rsidP="003503EC">
      <w:pPr>
        <w:pStyle w:val="ColorfulList-Accent11"/>
        <w:numPr>
          <w:ilvl w:val="0"/>
          <w:numId w:val="53"/>
        </w:numPr>
        <w:spacing w:after="0" w:line="240" w:lineRule="auto"/>
        <w:ind w:left="540" w:hanging="270"/>
        <w:rPr>
          <w:rFonts w:ascii="Arial" w:hAnsi="Arial" w:cs="Arial"/>
          <w:u w:val="single"/>
        </w:rPr>
      </w:pPr>
      <w:r w:rsidRPr="003503EC">
        <w:rPr>
          <w:rFonts w:ascii="Arial" w:hAnsi="Arial" w:cs="Arial"/>
        </w:rPr>
        <w:t>Do the Hypotheses, Specific Aims or the Study Summary clearly specify outcomes (primary and secon</w:t>
      </w:r>
      <w:r w:rsidRPr="003503EC">
        <w:rPr>
          <w:rFonts w:ascii="Arial" w:hAnsi="Arial" w:cs="Arial"/>
        </w:rPr>
        <w:t>d</w:t>
      </w:r>
      <w:r w:rsidRPr="003503EC">
        <w:rPr>
          <w:rFonts w:ascii="Arial" w:hAnsi="Arial" w:cs="Arial"/>
        </w:rPr>
        <w:t xml:space="preserve">ary endpoints) and intervention/exposure variables, if any? </w:t>
      </w:r>
      <w:r w:rsidRPr="003503EC">
        <w:rPr>
          <w:rFonts w:ascii="Arial" w:hAnsi="Arial" w:cs="Arial"/>
          <w:u w:val="single"/>
        </w:rPr>
        <w:t xml:space="preserve">   </w:t>
      </w:r>
    </w:p>
    <w:p w:rsidR="00203DD6" w:rsidRPr="003503EC" w:rsidRDefault="00203DD6" w:rsidP="003503EC">
      <w:pPr>
        <w:pStyle w:val="ColorfulList-Accent11"/>
        <w:numPr>
          <w:ilvl w:val="0"/>
          <w:numId w:val="53"/>
        </w:numPr>
        <w:spacing w:after="0" w:line="240" w:lineRule="auto"/>
        <w:ind w:left="540" w:hanging="270"/>
        <w:rPr>
          <w:rFonts w:ascii="Arial" w:hAnsi="Arial" w:cs="Arial"/>
          <w:u w:val="single"/>
        </w:rPr>
      </w:pPr>
      <w:r w:rsidRPr="003503EC">
        <w:rPr>
          <w:rFonts w:ascii="Arial" w:hAnsi="Arial" w:cs="Arial"/>
        </w:rPr>
        <w:lastRenderedPageBreak/>
        <w:t>Do the Hypotheses, Specific Aims or the Study Summary clearly specify comparison/control group, if any?</w:t>
      </w:r>
    </w:p>
    <w:p w:rsidR="00203DD6" w:rsidRPr="003503EC" w:rsidRDefault="00203DD6" w:rsidP="003503EC">
      <w:pPr>
        <w:pStyle w:val="ColorfulList-Accent11"/>
        <w:numPr>
          <w:ilvl w:val="0"/>
          <w:numId w:val="53"/>
        </w:numPr>
        <w:spacing w:after="0" w:line="240" w:lineRule="auto"/>
        <w:ind w:left="540" w:hanging="270"/>
        <w:rPr>
          <w:rFonts w:ascii="Arial" w:hAnsi="Arial" w:cs="Arial"/>
        </w:rPr>
      </w:pPr>
      <w:r w:rsidRPr="003503EC">
        <w:rPr>
          <w:rFonts w:ascii="Arial" w:hAnsi="Arial" w:cs="Arial"/>
        </w:rPr>
        <w:t>Are the types (nature) and the units of measurement of the outcomes clearly specified? [Type: nom</w:t>
      </w:r>
      <w:r w:rsidRPr="003503EC">
        <w:rPr>
          <w:rFonts w:ascii="Arial" w:hAnsi="Arial" w:cs="Arial"/>
        </w:rPr>
        <w:t>i</w:t>
      </w:r>
      <w:r w:rsidRPr="003503EC">
        <w:rPr>
          <w:rFonts w:ascii="Arial" w:hAnsi="Arial" w:cs="Arial"/>
        </w:rPr>
        <w:t>al/ordinal/continuous/count/percent/discrete/scores/time-to-event]</w:t>
      </w:r>
    </w:p>
    <w:p w:rsidR="00203DD6" w:rsidRPr="003503EC" w:rsidRDefault="00203DD6" w:rsidP="003503EC">
      <w:pPr>
        <w:pStyle w:val="ColorfulList-Accent11"/>
        <w:numPr>
          <w:ilvl w:val="0"/>
          <w:numId w:val="53"/>
        </w:numPr>
        <w:spacing w:after="0" w:line="240" w:lineRule="auto"/>
        <w:ind w:left="540" w:hanging="270"/>
        <w:rPr>
          <w:rFonts w:ascii="Arial" w:hAnsi="Arial" w:cs="Arial"/>
        </w:rPr>
      </w:pPr>
      <w:r w:rsidRPr="003503EC">
        <w:rPr>
          <w:rFonts w:ascii="Arial" w:hAnsi="Arial" w:cs="Arial"/>
        </w:rPr>
        <w:t>Are the types and units of measurement of the covariates (including intervention/exposure, if any) spec</w:t>
      </w:r>
      <w:r w:rsidRPr="003503EC">
        <w:rPr>
          <w:rFonts w:ascii="Arial" w:hAnsi="Arial" w:cs="Arial"/>
        </w:rPr>
        <w:t>i</w:t>
      </w:r>
      <w:r w:rsidRPr="003503EC">
        <w:rPr>
          <w:rFonts w:ascii="Arial" w:hAnsi="Arial" w:cs="Arial"/>
        </w:rPr>
        <w:t xml:space="preserve">fied? </w:t>
      </w:r>
    </w:p>
    <w:p w:rsidR="00203DD6" w:rsidRPr="003503EC" w:rsidRDefault="00203DD6" w:rsidP="003503EC">
      <w:pPr>
        <w:pStyle w:val="ColorfulList-Accent11"/>
        <w:numPr>
          <w:ilvl w:val="0"/>
          <w:numId w:val="53"/>
        </w:numPr>
        <w:spacing w:after="0" w:line="240" w:lineRule="auto"/>
        <w:ind w:left="540" w:hanging="270"/>
        <w:rPr>
          <w:rFonts w:ascii="Arial" w:hAnsi="Arial" w:cs="Arial"/>
        </w:rPr>
      </w:pPr>
      <w:r w:rsidRPr="003503EC">
        <w:rPr>
          <w:rFonts w:ascii="Arial" w:hAnsi="Arial" w:cs="Arial"/>
        </w:rPr>
        <w:t>Is the unit of analysis specified?</w:t>
      </w:r>
    </w:p>
    <w:p w:rsidR="00203DD6" w:rsidRPr="003503EC" w:rsidRDefault="00203DD6" w:rsidP="003503EC">
      <w:pPr>
        <w:pStyle w:val="ColorfulList-Accent11"/>
        <w:numPr>
          <w:ilvl w:val="0"/>
          <w:numId w:val="53"/>
        </w:numPr>
        <w:spacing w:after="0" w:line="240" w:lineRule="auto"/>
        <w:ind w:left="540" w:hanging="270"/>
        <w:rPr>
          <w:rFonts w:ascii="Arial" w:hAnsi="Arial" w:cs="Arial"/>
        </w:rPr>
      </w:pPr>
      <w:r w:rsidRPr="003503EC">
        <w:rPr>
          <w:rFonts w:ascii="Arial" w:hAnsi="Arial" w:cs="Arial"/>
        </w:rPr>
        <w:t>Is the study design specified?  i.e., (1) Cross sectional (2) Prospective (3) Retrospective (4) Case-control (3) Cohort/longitudinal (4) Interventional (5) others (case series, hybrid, factorial design, repeated measures, etc.)</w:t>
      </w:r>
    </w:p>
    <w:p w:rsidR="00203DD6" w:rsidRPr="003503EC" w:rsidRDefault="00203DD6" w:rsidP="003503EC">
      <w:pPr>
        <w:pStyle w:val="ColorfulList-Accent11"/>
        <w:numPr>
          <w:ilvl w:val="0"/>
          <w:numId w:val="53"/>
        </w:numPr>
        <w:spacing w:after="0" w:line="240" w:lineRule="auto"/>
        <w:ind w:left="540" w:hanging="270"/>
        <w:rPr>
          <w:rFonts w:ascii="Arial" w:hAnsi="Arial" w:cs="Arial"/>
        </w:rPr>
      </w:pPr>
      <w:r w:rsidRPr="003503EC">
        <w:rPr>
          <w:rFonts w:ascii="Arial" w:hAnsi="Arial" w:cs="Arial"/>
        </w:rPr>
        <w:t>Are considerations given to justify the sample size/power?</w:t>
      </w:r>
    </w:p>
    <w:p w:rsidR="00203DD6" w:rsidRPr="003503EC" w:rsidRDefault="00203DD6" w:rsidP="003503EC">
      <w:pPr>
        <w:pStyle w:val="ColorfulList-Accent11"/>
        <w:numPr>
          <w:ilvl w:val="0"/>
          <w:numId w:val="53"/>
        </w:numPr>
        <w:spacing w:after="0" w:line="240" w:lineRule="auto"/>
        <w:ind w:left="540" w:hanging="270"/>
        <w:rPr>
          <w:rFonts w:ascii="Arial" w:hAnsi="Arial" w:cs="Arial"/>
        </w:rPr>
      </w:pPr>
      <w:r w:rsidRPr="003503EC">
        <w:rPr>
          <w:rFonts w:ascii="Arial" w:hAnsi="Arial" w:cs="Arial"/>
        </w:rPr>
        <w:t xml:space="preserve">Is the statistical analysis plan appropriate with measures of anticipated effects clearly specified for each Specific Aim/Hypothesis? [measures of anticipated effects: mean difference (absolute/relative)/relative risk/risk ratio/odds ratio/hazard ratio/others (correlation, measures of association, regression coefficients </w:t>
      </w:r>
      <w:proofErr w:type="spellStart"/>
      <w:r w:rsidRPr="003503EC">
        <w:rPr>
          <w:rFonts w:ascii="Arial" w:hAnsi="Arial" w:cs="Arial"/>
        </w:rPr>
        <w:t>etc</w:t>
      </w:r>
      <w:proofErr w:type="spellEnd"/>
      <w:r w:rsidRPr="003503EC">
        <w:rPr>
          <w:rFonts w:ascii="Arial" w:hAnsi="Arial" w:cs="Arial"/>
        </w:rPr>
        <w:t>)].</w:t>
      </w:r>
    </w:p>
    <w:p w:rsidR="00203DD6" w:rsidRDefault="00203DD6" w:rsidP="003503EC">
      <w:pPr>
        <w:pStyle w:val="ColorfulList-Accent11"/>
        <w:numPr>
          <w:ilvl w:val="0"/>
          <w:numId w:val="53"/>
        </w:numPr>
        <w:spacing w:after="0" w:line="240" w:lineRule="auto"/>
        <w:ind w:left="540" w:hanging="270"/>
        <w:rPr>
          <w:rFonts w:ascii="Arial" w:hAnsi="Arial" w:cs="Arial"/>
        </w:rPr>
      </w:pPr>
      <w:r w:rsidRPr="003503EC">
        <w:rPr>
          <w:rFonts w:ascii="Arial" w:hAnsi="Arial" w:cs="Arial"/>
        </w:rPr>
        <w:t>Does the analysis plan describe methods for assessment and treatment of outliers, missing values, di</w:t>
      </w:r>
      <w:r w:rsidRPr="003503EC">
        <w:rPr>
          <w:rFonts w:ascii="Arial" w:hAnsi="Arial" w:cs="Arial"/>
        </w:rPr>
        <w:t>s</w:t>
      </w:r>
      <w:r w:rsidRPr="003503EC">
        <w:rPr>
          <w:rFonts w:ascii="Arial" w:hAnsi="Arial" w:cs="Arial"/>
        </w:rPr>
        <w:t>tributional assumptions and transformations?</w:t>
      </w:r>
    </w:p>
    <w:p w:rsidR="004E06C9" w:rsidRPr="003503EC" w:rsidRDefault="004E06C9" w:rsidP="003503EC">
      <w:pPr>
        <w:pStyle w:val="ColorfulList-Accent11"/>
        <w:spacing w:after="0" w:line="240" w:lineRule="auto"/>
        <w:rPr>
          <w:rFonts w:ascii="Arial" w:hAnsi="Arial" w:cs="Arial"/>
        </w:rPr>
      </w:pPr>
    </w:p>
    <w:p w:rsidR="004E06C9" w:rsidRPr="00721BAD" w:rsidRDefault="004E06C9" w:rsidP="004E06C9">
      <w:pPr>
        <w:pStyle w:val="BodyText"/>
        <w:ind w:left="450"/>
      </w:pPr>
      <w:r w:rsidRPr="003503EC">
        <w:rPr>
          <w:b/>
        </w:rPr>
        <w:t>Innovative Core Grant</w:t>
      </w:r>
      <w:r>
        <w:rPr>
          <w:b/>
        </w:rPr>
        <w:t xml:space="preserve"> Review Criteria</w:t>
      </w:r>
      <w:r w:rsidRPr="003503EC">
        <w:rPr>
          <w:b/>
        </w:rPr>
        <w:t>.</w:t>
      </w:r>
      <w:r>
        <w:t xml:space="preserve"> </w:t>
      </w:r>
      <w:r w:rsidRPr="00721BAD">
        <w:t>The merit of each core proposal will be judged on the following criteria:</w:t>
      </w:r>
    </w:p>
    <w:p w:rsidR="004E06C9" w:rsidRPr="003503EC" w:rsidRDefault="004E06C9" w:rsidP="003503EC">
      <w:pPr>
        <w:numPr>
          <w:ilvl w:val="0"/>
          <w:numId w:val="58"/>
        </w:numPr>
        <w:ind w:left="540" w:hanging="270"/>
        <w:rPr>
          <w:rFonts w:ascii="Arial" w:eastAsia="Calibri" w:hAnsi="Arial" w:cs="Arial"/>
          <w:sz w:val="22"/>
          <w:szCs w:val="22"/>
        </w:rPr>
      </w:pPr>
      <w:r w:rsidRPr="003503EC">
        <w:rPr>
          <w:rFonts w:ascii="Arial" w:eastAsia="Calibri" w:hAnsi="Arial" w:cs="Arial"/>
          <w:sz w:val="22"/>
          <w:szCs w:val="22"/>
        </w:rPr>
        <w:t xml:space="preserve">Quality of the science supported by the </w:t>
      </w:r>
      <w:r>
        <w:rPr>
          <w:rFonts w:ascii="Arial" w:eastAsia="Calibri" w:hAnsi="Arial" w:cs="Arial"/>
          <w:sz w:val="22"/>
          <w:szCs w:val="22"/>
        </w:rPr>
        <w:t>C</w:t>
      </w:r>
      <w:r w:rsidRPr="003503EC">
        <w:rPr>
          <w:rFonts w:ascii="Arial" w:eastAsia="Calibri" w:hAnsi="Arial" w:cs="Arial"/>
          <w:sz w:val="22"/>
          <w:szCs w:val="22"/>
        </w:rPr>
        <w:t>ore</w:t>
      </w:r>
    </w:p>
    <w:p w:rsidR="004E06C9" w:rsidRPr="003503EC" w:rsidRDefault="004E06C9" w:rsidP="003503EC">
      <w:pPr>
        <w:numPr>
          <w:ilvl w:val="0"/>
          <w:numId w:val="58"/>
        </w:numPr>
        <w:ind w:left="540" w:hanging="270"/>
        <w:rPr>
          <w:rFonts w:ascii="Arial" w:eastAsia="Calibri" w:hAnsi="Arial" w:cs="Arial"/>
          <w:sz w:val="22"/>
          <w:szCs w:val="22"/>
        </w:rPr>
      </w:pPr>
      <w:r w:rsidRPr="003503EC">
        <w:rPr>
          <w:rFonts w:ascii="Arial" w:eastAsia="Calibri" w:hAnsi="Arial" w:cs="Arial"/>
          <w:sz w:val="22"/>
          <w:szCs w:val="22"/>
        </w:rPr>
        <w:t>Quality of the product and cost-efficiency of the service</w:t>
      </w:r>
      <w:r>
        <w:rPr>
          <w:rFonts w:ascii="Arial" w:eastAsia="Calibri" w:hAnsi="Arial" w:cs="Arial"/>
          <w:sz w:val="22"/>
          <w:szCs w:val="22"/>
        </w:rPr>
        <w:t>(s) provided</w:t>
      </w:r>
    </w:p>
    <w:p w:rsidR="004E06C9" w:rsidRPr="003503EC" w:rsidRDefault="004E06C9" w:rsidP="003503EC">
      <w:pPr>
        <w:numPr>
          <w:ilvl w:val="0"/>
          <w:numId w:val="58"/>
        </w:numPr>
        <w:ind w:left="540" w:hanging="270"/>
        <w:rPr>
          <w:rFonts w:ascii="Arial" w:eastAsia="Calibri" w:hAnsi="Arial" w:cs="Arial"/>
          <w:sz w:val="22"/>
          <w:szCs w:val="22"/>
        </w:rPr>
      </w:pPr>
      <w:r w:rsidRPr="003503EC">
        <w:rPr>
          <w:rFonts w:ascii="Arial" w:eastAsia="Calibri" w:hAnsi="Arial" w:cs="Arial"/>
          <w:sz w:val="22"/>
          <w:szCs w:val="22"/>
        </w:rPr>
        <w:t>Potential breadth of users</w:t>
      </w:r>
      <w:r>
        <w:rPr>
          <w:rFonts w:ascii="Arial" w:eastAsia="Calibri" w:hAnsi="Arial" w:cs="Arial"/>
          <w:sz w:val="22"/>
          <w:szCs w:val="22"/>
        </w:rPr>
        <w:t xml:space="preserve"> of the Core; note, C</w:t>
      </w:r>
      <w:r w:rsidRPr="003503EC">
        <w:rPr>
          <w:rFonts w:ascii="Arial" w:eastAsia="Calibri" w:hAnsi="Arial" w:cs="Arial"/>
          <w:sz w:val="22"/>
          <w:szCs w:val="22"/>
        </w:rPr>
        <w:t>ores anticipated to be utilized by multiple investigators in multiple divi</w:t>
      </w:r>
      <w:r>
        <w:rPr>
          <w:rFonts w:ascii="Arial" w:eastAsia="Calibri" w:hAnsi="Arial" w:cs="Arial"/>
          <w:sz w:val="22"/>
          <w:szCs w:val="22"/>
        </w:rPr>
        <w:t>sions will be given priority</w:t>
      </w:r>
    </w:p>
    <w:p w:rsidR="004E06C9" w:rsidRPr="003503EC" w:rsidRDefault="004E06C9" w:rsidP="003503EC">
      <w:pPr>
        <w:numPr>
          <w:ilvl w:val="0"/>
          <w:numId w:val="58"/>
        </w:numPr>
        <w:ind w:left="540" w:hanging="270"/>
        <w:rPr>
          <w:rFonts w:ascii="Arial" w:eastAsia="Calibri" w:hAnsi="Arial" w:cs="Arial"/>
          <w:sz w:val="22"/>
          <w:szCs w:val="22"/>
        </w:rPr>
      </w:pPr>
      <w:r w:rsidRPr="003503EC">
        <w:rPr>
          <w:rFonts w:ascii="Arial" w:eastAsia="Calibri" w:hAnsi="Arial" w:cs="Arial"/>
          <w:sz w:val="22"/>
          <w:szCs w:val="22"/>
        </w:rPr>
        <w:t>Justification of the budget request</w:t>
      </w:r>
    </w:p>
    <w:p w:rsidR="004E06C9" w:rsidRPr="003503EC" w:rsidRDefault="004E06C9" w:rsidP="003503EC">
      <w:pPr>
        <w:numPr>
          <w:ilvl w:val="0"/>
          <w:numId w:val="58"/>
        </w:numPr>
        <w:ind w:left="540" w:hanging="270"/>
        <w:rPr>
          <w:rFonts w:ascii="Arial" w:eastAsia="Calibri" w:hAnsi="Arial" w:cs="Arial"/>
          <w:sz w:val="22"/>
          <w:szCs w:val="22"/>
        </w:rPr>
      </w:pPr>
      <w:r w:rsidRPr="003503EC">
        <w:rPr>
          <w:rFonts w:ascii="Arial" w:eastAsia="Calibri" w:hAnsi="Arial" w:cs="Arial"/>
          <w:sz w:val="22"/>
          <w:szCs w:val="22"/>
        </w:rPr>
        <w:t>Potential effectiveness for strengthening the infrastructure in the basic, clinical and/or population scien</w:t>
      </w:r>
      <w:r w:rsidRPr="003503EC">
        <w:rPr>
          <w:rFonts w:ascii="Arial" w:eastAsia="Calibri" w:hAnsi="Arial" w:cs="Arial"/>
          <w:sz w:val="22"/>
          <w:szCs w:val="22"/>
        </w:rPr>
        <w:t>c</w:t>
      </w:r>
      <w:r w:rsidRPr="003503EC">
        <w:rPr>
          <w:rFonts w:ascii="Arial" w:eastAsia="Calibri" w:hAnsi="Arial" w:cs="Arial"/>
          <w:sz w:val="22"/>
          <w:szCs w:val="22"/>
        </w:rPr>
        <w:t>es as they relate to promoting translational research</w:t>
      </w:r>
    </w:p>
    <w:p w:rsidR="004E06C9" w:rsidRPr="003503EC" w:rsidRDefault="004E06C9" w:rsidP="003503EC">
      <w:pPr>
        <w:numPr>
          <w:ilvl w:val="0"/>
          <w:numId w:val="58"/>
        </w:numPr>
        <w:ind w:left="540" w:hanging="270"/>
        <w:rPr>
          <w:rFonts w:ascii="Arial" w:eastAsia="Calibri" w:hAnsi="Arial" w:cs="Arial"/>
          <w:sz w:val="22"/>
          <w:szCs w:val="22"/>
        </w:rPr>
      </w:pPr>
      <w:r w:rsidRPr="003503EC">
        <w:rPr>
          <w:rFonts w:ascii="Arial" w:eastAsia="Calibri" w:hAnsi="Arial" w:cs="Arial"/>
          <w:sz w:val="22"/>
          <w:szCs w:val="22"/>
        </w:rPr>
        <w:t>Potential effectiveness for taking advantage of scientific opportunities afforded by other investigators’ proposed studies</w:t>
      </w:r>
    </w:p>
    <w:p w:rsidR="004E06C9" w:rsidRPr="003503EC" w:rsidRDefault="00740E12" w:rsidP="003503EC">
      <w:pPr>
        <w:numPr>
          <w:ilvl w:val="0"/>
          <w:numId w:val="58"/>
        </w:numPr>
        <w:ind w:left="540" w:hanging="270"/>
        <w:rPr>
          <w:rFonts w:ascii="Arial" w:eastAsia="Calibri" w:hAnsi="Arial" w:cs="Arial"/>
          <w:sz w:val="22"/>
          <w:szCs w:val="22"/>
        </w:rPr>
      </w:pPr>
      <w:r>
        <w:rPr>
          <w:rFonts w:ascii="Arial" w:eastAsia="Calibri" w:hAnsi="Arial" w:cs="Arial"/>
          <w:sz w:val="22"/>
          <w:szCs w:val="22"/>
        </w:rPr>
        <w:t xml:space="preserve">Sustainability: </w:t>
      </w:r>
      <w:r w:rsidR="004E06C9" w:rsidRPr="003503EC">
        <w:rPr>
          <w:rFonts w:ascii="Arial" w:eastAsia="Calibri" w:hAnsi="Arial" w:cs="Arial"/>
          <w:sz w:val="22"/>
          <w:szCs w:val="22"/>
        </w:rPr>
        <w:t>Plans for continued funding of the core following exhaustion of CCTST funds</w:t>
      </w:r>
    </w:p>
    <w:p w:rsidR="004E06C9" w:rsidRDefault="004E06C9" w:rsidP="004E06C9">
      <w:pPr>
        <w:jc w:val="both"/>
        <w:rPr>
          <w:rFonts w:ascii="Arial" w:hAnsi="Arial"/>
          <w:sz w:val="22"/>
          <w:szCs w:val="22"/>
        </w:rPr>
      </w:pPr>
    </w:p>
    <w:p w:rsidR="004E06C9" w:rsidRPr="00546A0E" w:rsidRDefault="004E06C9" w:rsidP="004E06C9">
      <w:pPr>
        <w:ind w:left="450"/>
        <w:jc w:val="both"/>
        <w:rPr>
          <w:rFonts w:ascii="Arial" w:hAnsi="Arial"/>
          <w:b/>
          <w:sz w:val="22"/>
          <w:szCs w:val="22"/>
        </w:rPr>
      </w:pPr>
      <w:r w:rsidRPr="00546A0E">
        <w:rPr>
          <w:rFonts w:ascii="Arial" w:hAnsi="Arial"/>
          <w:b/>
          <w:sz w:val="22"/>
          <w:szCs w:val="22"/>
        </w:rPr>
        <w:t xml:space="preserve">Ten most common reasons that a </w:t>
      </w:r>
      <w:r w:rsidR="00D228DD">
        <w:rPr>
          <w:rFonts w:ascii="Arial" w:hAnsi="Arial"/>
          <w:b/>
          <w:sz w:val="22"/>
          <w:szCs w:val="22"/>
        </w:rPr>
        <w:t>P</w:t>
      </w:r>
      <w:r w:rsidRPr="00546A0E">
        <w:rPr>
          <w:rFonts w:ascii="Arial" w:hAnsi="Arial"/>
          <w:b/>
          <w:sz w:val="22"/>
          <w:szCs w:val="22"/>
        </w:rPr>
        <w:t>1 application is denied</w:t>
      </w:r>
    </w:p>
    <w:p w:rsidR="004E06C9" w:rsidRPr="002A16A1" w:rsidRDefault="004E06C9" w:rsidP="003503EC">
      <w:pPr>
        <w:numPr>
          <w:ilvl w:val="0"/>
          <w:numId w:val="59"/>
        </w:numPr>
        <w:ind w:left="540" w:hanging="270"/>
        <w:jc w:val="both"/>
        <w:rPr>
          <w:rFonts w:ascii="Arial" w:hAnsi="Arial"/>
          <w:sz w:val="22"/>
          <w:szCs w:val="22"/>
        </w:rPr>
      </w:pPr>
      <w:r w:rsidRPr="002A16A1">
        <w:rPr>
          <w:rFonts w:ascii="Arial" w:hAnsi="Arial"/>
          <w:sz w:val="22"/>
          <w:szCs w:val="22"/>
        </w:rPr>
        <w:t>Scientific priority low</w:t>
      </w:r>
    </w:p>
    <w:p w:rsidR="004E06C9" w:rsidRPr="002A16A1" w:rsidRDefault="004E06C9" w:rsidP="003503EC">
      <w:pPr>
        <w:numPr>
          <w:ilvl w:val="0"/>
          <w:numId w:val="59"/>
        </w:numPr>
        <w:ind w:left="540" w:hanging="270"/>
        <w:jc w:val="both"/>
        <w:rPr>
          <w:rFonts w:ascii="Arial" w:hAnsi="Arial"/>
          <w:sz w:val="22"/>
          <w:szCs w:val="22"/>
        </w:rPr>
      </w:pPr>
      <w:r w:rsidRPr="002A16A1">
        <w:rPr>
          <w:rFonts w:ascii="Arial" w:hAnsi="Arial"/>
          <w:sz w:val="22"/>
          <w:szCs w:val="22"/>
        </w:rPr>
        <w:t>No evidence that proposal will stimulate collaboration</w:t>
      </w:r>
    </w:p>
    <w:p w:rsidR="004E06C9" w:rsidRPr="002A16A1" w:rsidRDefault="004E06C9" w:rsidP="003503EC">
      <w:pPr>
        <w:numPr>
          <w:ilvl w:val="0"/>
          <w:numId w:val="59"/>
        </w:numPr>
        <w:ind w:left="540" w:hanging="270"/>
        <w:jc w:val="both"/>
        <w:rPr>
          <w:rFonts w:ascii="Arial" w:hAnsi="Arial"/>
          <w:sz w:val="22"/>
          <w:szCs w:val="22"/>
        </w:rPr>
      </w:pPr>
      <w:r w:rsidRPr="001B3801">
        <w:rPr>
          <w:rFonts w:ascii="Arial" w:hAnsi="Arial"/>
          <w:sz w:val="22"/>
          <w:szCs w:val="22"/>
        </w:rPr>
        <w:t>No planned/future CCTST-grant dependent future</w:t>
      </w:r>
      <w:r>
        <w:rPr>
          <w:rFonts w:ascii="Arial" w:hAnsi="Arial"/>
          <w:sz w:val="22"/>
          <w:szCs w:val="22"/>
        </w:rPr>
        <w:t xml:space="preserve"> </w:t>
      </w:r>
      <w:r w:rsidRPr="002A16A1">
        <w:rPr>
          <w:rFonts w:ascii="Arial" w:hAnsi="Arial"/>
          <w:sz w:val="22"/>
          <w:szCs w:val="22"/>
        </w:rPr>
        <w:t xml:space="preserve">grant application or patent submission </w:t>
      </w:r>
      <w:r>
        <w:rPr>
          <w:rFonts w:ascii="Arial" w:hAnsi="Arial"/>
          <w:sz w:val="22"/>
          <w:szCs w:val="22"/>
        </w:rPr>
        <w:t>described</w:t>
      </w:r>
    </w:p>
    <w:p w:rsidR="004E06C9" w:rsidRPr="002A16A1" w:rsidRDefault="004E06C9" w:rsidP="003503EC">
      <w:pPr>
        <w:numPr>
          <w:ilvl w:val="0"/>
          <w:numId w:val="59"/>
        </w:numPr>
        <w:ind w:left="540" w:hanging="270"/>
        <w:jc w:val="both"/>
        <w:rPr>
          <w:rFonts w:ascii="Arial" w:hAnsi="Arial"/>
          <w:sz w:val="22"/>
          <w:szCs w:val="22"/>
        </w:rPr>
      </w:pPr>
      <w:r w:rsidRPr="002A16A1">
        <w:rPr>
          <w:rFonts w:ascii="Arial" w:hAnsi="Arial"/>
          <w:sz w:val="22"/>
          <w:szCs w:val="22"/>
        </w:rPr>
        <w:t>Overlap with existing proposals</w:t>
      </w:r>
    </w:p>
    <w:p w:rsidR="004E06C9" w:rsidRPr="002A16A1" w:rsidRDefault="004E06C9" w:rsidP="003503EC">
      <w:pPr>
        <w:numPr>
          <w:ilvl w:val="0"/>
          <w:numId w:val="59"/>
        </w:numPr>
        <w:ind w:left="540" w:hanging="270"/>
        <w:jc w:val="both"/>
        <w:rPr>
          <w:rFonts w:ascii="Arial" w:hAnsi="Arial"/>
          <w:sz w:val="22"/>
          <w:szCs w:val="22"/>
        </w:rPr>
      </w:pPr>
      <w:r w:rsidRPr="002A16A1">
        <w:rPr>
          <w:rFonts w:ascii="Arial" w:hAnsi="Arial"/>
          <w:sz w:val="22"/>
          <w:szCs w:val="22"/>
        </w:rPr>
        <w:t>CCTST funding obtained in last 12 months</w:t>
      </w:r>
    </w:p>
    <w:p w:rsidR="004E06C9" w:rsidRPr="002A16A1" w:rsidRDefault="004E06C9" w:rsidP="003503EC">
      <w:pPr>
        <w:numPr>
          <w:ilvl w:val="0"/>
          <w:numId w:val="59"/>
        </w:numPr>
        <w:ind w:left="540" w:hanging="270"/>
        <w:jc w:val="both"/>
        <w:rPr>
          <w:rFonts w:ascii="Arial" w:hAnsi="Arial"/>
          <w:sz w:val="22"/>
          <w:szCs w:val="22"/>
        </w:rPr>
      </w:pPr>
      <w:r>
        <w:rPr>
          <w:rFonts w:ascii="Arial" w:hAnsi="Arial"/>
          <w:sz w:val="22"/>
          <w:szCs w:val="22"/>
        </w:rPr>
        <w:t>Scope of project outside</w:t>
      </w:r>
      <w:r w:rsidR="005F432A">
        <w:rPr>
          <w:rFonts w:ascii="Arial" w:hAnsi="Arial"/>
          <w:sz w:val="22"/>
          <w:szCs w:val="22"/>
        </w:rPr>
        <w:t xml:space="preserve"> of, or</w:t>
      </w:r>
      <w:r>
        <w:rPr>
          <w:rFonts w:ascii="Arial" w:hAnsi="Arial"/>
          <w:sz w:val="22"/>
          <w:szCs w:val="22"/>
        </w:rPr>
        <w:t xml:space="preserve"> proposal not responsive to</w:t>
      </w:r>
      <w:r w:rsidR="005F432A">
        <w:rPr>
          <w:rFonts w:ascii="Arial" w:hAnsi="Arial"/>
          <w:sz w:val="22"/>
          <w:szCs w:val="22"/>
        </w:rPr>
        <w:t>,</w:t>
      </w:r>
      <w:r>
        <w:rPr>
          <w:rFonts w:ascii="Arial" w:hAnsi="Arial"/>
          <w:sz w:val="22"/>
          <w:szCs w:val="22"/>
        </w:rPr>
        <w:t xml:space="preserve"> the program announcement</w:t>
      </w:r>
    </w:p>
    <w:p w:rsidR="004E06C9" w:rsidRPr="002A16A1" w:rsidRDefault="004E06C9" w:rsidP="003503EC">
      <w:pPr>
        <w:numPr>
          <w:ilvl w:val="0"/>
          <w:numId w:val="59"/>
        </w:numPr>
        <w:ind w:left="540" w:hanging="270"/>
        <w:jc w:val="both"/>
        <w:rPr>
          <w:rFonts w:ascii="Arial" w:hAnsi="Arial"/>
          <w:sz w:val="22"/>
          <w:szCs w:val="22"/>
        </w:rPr>
      </w:pPr>
      <w:r w:rsidRPr="002A16A1">
        <w:rPr>
          <w:rFonts w:ascii="Arial" w:hAnsi="Arial"/>
          <w:sz w:val="22"/>
          <w:szCs w:val="22"/>
        </w:rPr>
        <w:t xml:space="preserve">Prior CCTST grant funded, but no extramural grant or patent submitted </w:t>
      </w:r>
    </w:p>
    <w:p w:rsidR="004E06C9" w:rsidRPr="002A16A1" w:rsidRDefault="004E06C9" w:rsidP="003503EC">
      <w:pPr>
        <w:numPr>
          <w:ilvl w:val="0"/>
          <w:numId w:val="59"/>
        </w:numPr>
        <w:ind w:left="540" w:hanging="270"/>
        <w:jc w:val="both"/>
        <w:rPr>
          <w:rFonts w:ascii="Arial" w:hAnsi="Arial"/>
          <w:sz w:val="22"/>
          <w:szCs w:val="22"/>
        </w:rPr>
      </w:pPr>
      <w:r w:rsidRPr="002A16A1">
        <w:rPr>
          <w:rFonts w:ascii="Arial" w:hAnsi="Arial"/>
          <w:sz w:val="22"/>
          <w:szCs w:val="22"/>
        </w:rPr>
        <w:t>Not clear that data generated would be necessary and sufficient to support future grant application</w:t>
      </w:r>
    </w:p>
    <w:p w:rsidR="004E06C9" w:rsidRDefault="004E06C9" w:rsidP="003503EC">
      <w:pPr>
        <w:numPr>
          <w:ilvl w:val="0"/>
          <w:numId w:val="59"/>
        </w:numPr>
        <w:ind w:left="540" w:hanging="270"/>
        <w:jc w:val="both"/>
        <w:rPr>
          <w:rFonts w:ascii="Arial" w:hAnsi="Arial"/>
          <w:sz w:val="22"/>
          <w:szCs w:val="22"/>
        </w:rPr>
      </w:pPr>
      <w:r w:rsidRPr="002A16A1">
        <w:rPr>
          <w:rFonts w:ascii="Arial" w:hAnsi="Arial"/>
          <w:sz w:val="22"/>
          <w:szCs w:val="22"/>
        </w:rPr>
        <w:t>Grant funds not likely to be spent within grant period</w:t>
      </w:r>
    </w:p>
    <w:p w:rsidR="004E06C9" w:rsidRDefault="004E06C9" w:rsidP="003503EC">
      <w:pPr>
        <w:numPr>
          <w:ilvl w:val="0"/>
          <w:numId w:val="59"/>
        </w:numPr>
        <w:ind w:left="540" w:hanging="270"/>
        <w:jc w:val="both"/>
        <w:rPr>
          <w:rFonts w:ascii="Arial" w:hAnsi="Arial"/>
          <w:sz w:val="22"/>
          <w:szCs w:val="22"/>
        </w:rPr>
      </w:pPr>
      <w:r w:rsidRPr="002A16A1">
        <w:rPr>
          <w:rFonts w:ascii="Arial" w:hAnsi="Arial"/>
          <w:sz w:val="22"/>
          <w:szCs w:val="22"/>
        </w:rPr>
        <w:t>Proposal is not truly translational</w:t>
      </w:r>
    </w:p>
    <w:p w:rsidR="006A62B7" w:rsidRPr="00DF664F" w:rsidRDefault="006A62B7" w:rsidP="003503EC">
      <w:pPr>
        <w:numPr>
          <w:ilvl w:val="0"/>
          <w:numId w:val="59"/>
        </w:numPr>
        <w:ind w:left="540" w:hanging="270"/>
        <w:jc w:val="both"/>
        <w:rPr>
          <w:rFonts w:ascii="Arial" w:hAnsi="Arial"/>
          <w:sz w:val="22"/>
          <w:szCs w:val="22"/>
        </w:rPr>
      </w:pPr>
      <w:r>
        <w:rPr>
          <w:rFonts w:ascii="Arial" w:hAnsi="Arial"/>
          <w:sz w:val="22"/>
          <w:szCs w:val="22"/>
        </w:rPr>
        <w:t>Missing grant elements—</w:t>
      </w:r>
      <w:proofErr w:type="spellStart"/>
      <w:r>
        <w:rPr>
          <w:rFonts w:ascii="Arial" w:hAnsi="Arial"/>
          <w:sz w:val="22"/>
          <w:szCs w:val="22"/>
        </w:rPr>
        <w:t>biosketches</w:t>
      </w:r>
      <w:proofErr w:type="spellEnd"/>
      <w:r>
        <w:rPr>
          <w:rFonts w:ascii="Arial" w:hAnsi="Arial"/>
          <w:sz w:val="22"/>
          <w:szCs w:val="22"/>
        </w:rPr>
        <w:t xml:space="preserve">, support letters,  </w:t>
      </w:r>
      <w:proofErr w:type="spellStart"/>
      <w:r>
        <w:rPr>
          <w:rFonts w:ascii="Arial" w:hAnsi="Arial"/>
          <w:sz w:val="22"/>
          <w:szCs w:val="22"/>
        </w:rPr>
        <w:t>etc</w:t>
      </w:r>
      <w:proofErr w:type="spellEnd"/>
    </w:p>
    <w:p w:rsidR="00203DD6" w:rsidRPr="003503EC" w:rsidRDefault="00203DD6" w:rsidP="003503EC">
      <w:pPr>
        <w:jc w:val="both"/>
        <w:rPr>
          <w:rFonts w:ascii="Arial" w:hAnsi="Arial"/>
          <w:b/>
          <w:sz w:val="22"/>
        </w:rPr>
      </w:pPr>
    </w:p>
    <w:p w:rsidR="00A3190B" w:rsidRDefault="00A3190B" w:rsidP="003503EC">
      <w:pPr>
        <w:jc w:val="both"/>
        <w:rPr>
          <w:rFonts w:ascii="Arial" w:hAnsi="Arial"/>
          <w:b/>
          <w:color w:val="D7222F"/>
          <w:sz w:val="22"/>
        </w:rPr>
      </w:pPr>
      <w:r>
        <w:rPr>
          <w:rFonts w:ascii="Arial" w:hAnsi="Arial"/>
          <w:b/>
          <w:color w:val="D7222F"/>
          <w:sz w:val="22"/>
        </w:rPr>
        <w:t>Review and Selection Process</w:t>
      </w:r>
    </w:p>
    <w:p w:rsidR="00BC20F5" w:rsidRDefault="00BC20F5" w:rsidP="00BC20F5">
      <w:pPr>
        <w:jc w:val="both"/>
        <w:rPr>
          <w:rFonts w:ascii="Arial" w:hAnsi="Arial"/>
          <w:sz w:val="22"/>
        </w:rPr>
      </w:pPr>
    </w:p>
    <w:p w:rsidR="00BC20F5" w:rsidRDefault="00BC20F5" w:rsidP="00BC20F5">
      <w:pPr>
        <w:jc w:val="both"/>
        <w:rPr>
          <w:rFonts w:ascii="Arial" w:hAnsi="Arial"/>
          <w:color w:val="008000"/>
          <w:sz w:val="22"/>
        </w:rPr>
      </w:pPr>
      <w:r w:rsidRPr="00721BAD">
        <w:rPr>
          <w:rFonts w:ascii="Arial" w:hAnsi="Arial"/>
          <w:sz w:val="22"/>
        </w:rPr>
        <w:t>The review of applications is performed in 3 phases: (1) Letters of Intent (LOI), (2) Scientific and Statistical R</w:t>
      </w:r>
      <w:r w:rsidRPr="00721BAD">
        <w:rPr>
          <w:rFonts w:ascii="Arial" w:hAnsi="Arial"/>
          <w:sz w:val="22"/>
        </w:rPr>
        <w:t>e</w:t>
      </w:r>
      <w:r w:rsidRPr="00721BAD">
        <w:rPr>
          <w:rFonts w:ascii="Arial" w:hAnsi="Arial"/>
          <w:sz w:val="22"/>
        </w:rPr>
        <w:t>view, and (3) Administrative Review. During the first phase, the 1 page LOIs will be scored and ranked, and the top ~30 applicants will be invited to submit a full 5-page application. No critiques will be provided to applicants at the LOI phase. During the second phase, the invited 5 (FIVE) page applications will be reviewed by 2-3 sc</w:t>
      </w:r>
      <w:r w:rsidRPr="00721BAD">
        <w:rPr>
          <w:rFonts w:ascii="Arial" w:hAnsi="Arial"/>
          <w:sz w:val="22"/>
        </w:rPr>
        <w:t>i</w:t>
      </w:r>
      <w:r w:rsidRPr="00721BAD">
        <w:rPr>
          <w:rFonts w:ascii="Arial" w:hAnsi="Arial"/>
          <w:sz w:val="22"/>
        </w:rPr>
        <w:t>entific reviewers, a biostatistician, and a member of the intellectual property office. The committee will meet and discuss applications similar to an NIH study section, and members present for the discussion will score each application. During the third and final phase, the applicant rankings will be reviewed by the CCTST lea</w:t>
      </w:r>
      <w:r w:rsidRPr="00721BAD">
        <w:rPr>
          <w:rFonts w:ascii="Arial" w:hAnsi="Arial"/>
          <w:sz w:val="22"/>
        </w:rPr>
        <w:t>d</w:t>
      </w:r>
      <w:r w:rsidRPr="00721BAD">
        <w:rPr>
          <w:rFonts w:ascii="Arial" w:hAnsi="Arial"/>
          <w:sz w:val="22"/>
        </w:rPr>
        <w:t>ership, and the cut-off for awards will be determined. Some budget cuts may be made during this phase if ne</w:t>
      </w:r>
      <w:r w:rsidRPr="00721BAD">
        <w:rPr>
          <w:rFonts w:ascii="Arial" w:hAnsi="Arial"/>
          <w:sz w:val="22"/>
        </w:rPr>
        <w:t>c</w:t>
      </w:r>
      <w:r w:rsidRPr="00721BAD">
        <w:rPr>
          <w:rFonts w:ascii="Arial" w:hAnsi="Arial"/>
          <w:sz w:val="22"/>
        </w:rPr>
        <w:lastRenderedPageBreak/>
        <w:t xml:space="preserve">essary to accommodate top-ranked applications. </w:t>
      </w:r>
      <w:r w:rsidR="00740E12">
        <w:rPr>
          <w:rFonts w:ascii="Arial" w:hAnsi="Arial"/>
          <w:sz w:val="22"/>
        </w:rPr>
        <w:t xml:space="preserve">Additional consideration may be given to </w:t>
      </w:r>
      <w:r w:rsidR="00954811">
        <w:rPr>
          <w:rFonts w:ascii="Arial" w:hAnsi="Arial"/>
          <w:sz w:val="22"/>
        </w:rPr>
        <w:t xml:space="preserve">funding based upon CCTST priorities. </w:t>
      </w:r>
      <w:r w:rsidRPr="00721BAD">
        <w:rPr>
          <w:rFonts w:ascii="Arial" w:hAnsi="Arial"/>
          <w:sz w:val="22"/>
        </w:rPr>
        <w:t>Interdisciplinary applications, particularly those from divergent arenas of the AHC, may be given priority during this administrative review. The success rate of invited applications is expected to be ~40%. Critiques from the second phase of the review will be provided to the applicants after awards are a</w:t>
      </w:r>
      <w:r w:rsidRPr="00721BAD">
        <w:rPr>
          <w:rFonts w:ascii="Arial" w:hAnsi="Arial"/>
          <w:sz w:val="22"/>
        </w:rPr>
        <w:t>n</w:t>
      </w:r>
      <w:r w:rsidRPr="00721BAD">
        <w:rPr>
          <w:rFonts w:ascii="Arial" w:hAnsi="Arial"/>
          <w:sz w:val="22"/>
        </w:rPr>
        <w:t>nounced.</w:t>
      </w:r>
      <w:r w:rsidR="00D65672">
        <w:rPr>
          <w:rFonts w:ascii="Arial" w:hAnsi="Arial"/>
          <w:sz w:val="22"/>
        </w:rPr>
        <w:t xml:space="preserve"> </w:t>
      </w:r>
      <w:r w:rsidR="00D65672" w:rsidRPr="003503EC">
        <w:rPr>
          <w:rFonts w:ascii="Arial" w:hAnsi="Arial"/>
          <w:sz w:val="22"/>
          <w:u w:val="single"/>
        </w:rPr>
        <w:t>Only one application for each of the grant types (TRG, MTRG, ICG) will be accepted per investigator during the funding cycle.</w:t>
      </w:r>
    </w:p>
    <w:p w:rsidR="00A3190B" w:rsidRDefault="00A3190B" w:rsidP="003503EC">
      <w:pPr>
        <w:jc w:val="both"/>
        <w:rPr>
          <w:rFonts w:ascii="Arial" w:hAnsi="Arial"/>
          <w:b/>
          <w:color w:val="D7222F"/>
          <w:sz w:val="22"/>
        </w:rPr>
      </w:pPr>
    </w:p>
    <w:p w:rsidR="00A3190B" w:rsidRPr="003503EC" w:rsidRDefault="00A3190B" w:rsidP="003503EC">
      <w:pPr>
        <w:jc w:val="both"/>
        <w:rPr>
          <w:rFonts w:ascii="Arial" w:hAnsi="Arial"/>
          <w:b/>
          <w:color w:val="D7222F"/>
          <w:sz w:val="22"/>
        </w:rPr>
      </w:pPr>
      <w:r>
        <w:rPr>
          <w:rFonts w:ascii="Arial" w:hAnsi="Arial"/>
          <w:b/>
          <w:color w:val="D7222F"/>
          <w:sz w:val="22"/>
        </w:rPr>
        <w:t>Anticipated Announcement and Award Dates</w:t>
      </w:r>
    </w:p>
    <w:p w:rsidR="00A3190B" w:rsidRPr="003503EC" w:rsidRDefault="00A3190B" w:rsidP="003503EC">
      <w:pPr>
        <w:rPr>
          <w:rFonts w:ascii="Arial" w:hAnsi="Arial" w:cs="Arial"/>
          <w:b/>
          <w:sz w:val="22"/>
          <w:szCs w:val="22"/>
        </w:rPr>
      </w:pPr>
    </w:p>
    <w:p w:rsidR="004E06C9" w:rsidRDefault="004E06C9" w:rsidP="004E06C9">
      <w:pPr>
        <w:rPr>
          <w:rFonts w:ascii="Arial" w:hAnsi="Arial"/>
          <w:sz w:val="22"/>
        </w:rPr>
      </w:pPr>
      <w:r w:rsidRPr="007655E9">
        <w:rPr>
          <w:rFonts w:ascii="Arial" w:hAnsi="Arial"/>
          <w:sz w:val="22"/>
        </w:rPr>
        <w:t xml:space="preserve">For LOIs </w:t>
      </w:r>
      <w:r>
        <w:rPr>
          <w:rFonts w:ascii="Arial" w:hAnsi="Arial"/>
          <w:sz w:val="22"/>
        </w:rPr>
        <w:t>received</w:t>
      </w:r>
      <w:r w:rsidRPr="007655E9">
        <w:rPr>
          <w:rFonts w:ascii="Arial" w:hAnsi="Arial"/>
          <w:sz w:val="22"/>
        </w:rPr>
        <w:t xml:space="preserve"> by the deadline (</w:t>
      </w:r>
      <w:r w:rsidR="00A100E2">
        <w:rPr>
          <w:rFonts w:ascii="Arial" w:hAnsi="Arial"/>
          <w:sz w:val="22"/>
          <w:highlight w:val="yellow"/>
        </w:rPr>
        <w:t>September 30</w:t>
      </w:r>
      <w:r w:rsidRPr="00DE4A76">
        <w:rPr>
          <w:rFonts w:ascii="Arial" w:hAnsi="Arial"/>
          <w:sz w:val="22"/>
          <w:highlight w:val="yellow"/>
        </w:rPr>
        <w:t xml:space="preserve">, </w:t>
      </w:r>
      <w:r w:rsidR="00DE4A76">
        <w:rPr>
          <w:rFonts w:ascii="Arial" w:hAnsi="Arial"/>
          <w:sz w:val="22"/>
          <w:highlight w:val="yellow"/>
        </w:rPr>
        <w:t>201</w:t>
      </w:r>
      <w:r w:rsidR="00A100E2">
        <w:rPr>
          <w:rFonts w:ascii="Arial" w:hAnsi="Arial"/>
          <w:sz w:val="22"/>
          <w:highlight w:val="yellow"/>
        </w:rPr>
        <w:t>6</w:t>
      </w:r>
      <w:r w:rsidR="00DE4A76">
        <w:rPr>
          <w:rFonts w:ascii="Arial" w:hAnsi="Arial"/>
          <w:sz w:val="22"/>
          <w:highlight w:val="yellow"/>
        </w:rPr>
        <w:t xml:space="preserve"> </w:t>
      </w:r>
      <w:r w:rsidRPr="00DE4A76">
        <w:rPr>
          <w:rFonts w:ascii="Arial" w:hAnsi="Arial"/>
          <w:sz w:val="22"/>
          <w:highlight w:val="yellow"/>
        </w:rPr>
        <w:t>before midnight</w:t>
      </w:r>
      <w:r w:rsidRPr="007655E9">
        <w:rPr>
          <w:rFonts w:ascii="Arial" w:hAnsi="Arial"/>
          <w:sz w:val="22"/>
        </w:rPr>
        <w:t>)</w:t>
      </w:r>
      <w:r w:rsidRPr="002A16A1">
        <w:rPr>
          <w:rFonts w:ascii="Arial" w:hAnsi="Arial"/>
          <w:sz w:val="22"/>
        </w:rPr>
        <w:t xml:space="preserve"> </w:t>
      </w:r>
      <w:r>
        <w:rPr>
          <w:rFonts w:ascii="Arial" w:hAnsi="Arial"/>
          <w:sz w:val="22"/>
        </w:rPr>
        <w:t>that are</w:t>
      </w:r>
      <w:r w:rsidRPr="002A16A1">
        <w:rPr>
          <w:rFonts w:ascii="Arial" w:hAnsi="Arial"/>
          <w:sz w:val="22"/>
        </w:rPr>
        <w:t xml:space="preserve"> accepted, applicant</w:t>
      </w:r>
      <w:r>
        <w:rPr>
          <w:rFonts w:ascii="Arial" w:hAnsi="Arial"/>
          <w:sz w:val="22"/>
        </w:rPr>
        <w:t>s</w:t>
      </w:r>
      <w:r w:rsidRPr="002A16A1">
        <w:rPr>
          <w:rFonts w:ascii="Arial" w:hAnsi="Arial"/>
          <w:sz w:val="22"/>
        </w:rPr>
        <w:t xml:space="preserve"> will </w:t>
      </w:r>
      <w:r>
        <w:rPr>
          <w:rFonts w:ascii="Arial" w:hAnsi="Arial"/>
          <w:sz w:val="22"/>
        </w:rPr>
        <w:t>n</w:t>
      </w:r>
      <w:r>
        <w:rPr>
          <w:rFonts w:ascii="Arial" w:hAnsi="Arial"/>
          <w:sz w:val="22"/>
        </w:rPr>
        <w:t>o</w:t>
      </w:r>
      <w:r>
        <w:rPr>
          <w:rFonts w:ascii="Arial" w:hAnsi="Arial"/>
          <w:sz w:val="22"/>
        </w:rPr>
        <w:t xml:space="preserve">tified of the invitation to submit a full grant application by an email sent by </w:t>
      </w:r>
      <w:r w:rsidR="00CA39C2">
        <w:rPr>
          <w:rFonts w:ascii="Arial" w:hAnsi="Arial"/>
          <w:sz w:val="22"/>
        </w:rPr>
        <w:t>October 31, 2016</w:t>
      </w:r>
      <w:r>
        <w:rPr>
          <w:rFonts w:ascii="Arial" w:hAnsi="Arial"/>
          <w:sz w:val="22"/>
        </w:rPr>
        <w:t>.</w:t>
      </w:r>
    </w:p>
    <w:p w:rsidR="004E06C9" w:rsidRDefault="004E06C9" w:rsidP="004E06C9">
      <w:pPr>
        <w:rPr>
          <w:rFonts w:ascii="Arial" w:hAnsi="Arial"/>
          <w:sz w:val="22"/>
        </w:rPr>
      </w:pPr>
    </w:p>
    <w:p w:rsidR="004E06C9" w:rsidRDefault="004E06C9" w:rsidP="004E06C9">
      <w:pPr>
        <w:rPr>
          <w:rFonts w:ascii="Arial" w:hAnsi="Arial"/>
          <w:sz w:val="22"/>
        </w:rPr>
      </w:pPr>
      <w:r>
        <w:rPr>
          <w:rFonts w:ascii="Arial" w:hAnsi="Arial"/>
          <w:sz w:val="22"/>
        </w:rPr>
        <w:t>For Invited Full Grant Proposals received by the deadline (</w:t>
      </w:r>
      <w:r w:rsidR="00CA39C2">
        <w:rPr>
          <w:rFonts w:ascii="Arial" w:hAnsi="Arial"/>
          <w:sz w:val="22"/>
        </w:rPr>
        <w:t>December 16</w:t>
      </w:r>
      <w:r w:rsidR="001D7230">
        <w:rPr>
          <w:rFonts w:ascii="Arial" w:hAnsi="Arial"/>
          <w:sz w:val="22"/>
        </w:rPr>
        <w:t>, 2016</w:t>
      </w:r>
      <w:r w:rsidRPr="00721BAD">
        <w:rPr>
          <w:rFonts w:ascii="Arial" w:hAnsi="Arial"/>
          <w:sz w:val="22"/>
        </w:rPr>
        <w:t xml:space="preserve"> </w:t>
      </w:r>
      <w:r w:rsidRPr="007655E9">
        <w:rPr>
          <w:rFonts w:ascii="Arial" w:hAnsi="Arial"/>
          <w:sz w:val="22"/>
        </w:rPr>
        <w:t>before midnight</w:t>
      </w:r>
      <w:r>
        <w:rPr>
          <w:rFonts w:ascii="Arial" w:hAnsi="Arial"/>
          <w:sz w:val="22"/>
        </w:rPr>
        <w:t>) that are judged during the scientific peer-review phase to be meritorious, and judged during the administrative review phase to be both responsive and acceptable, applicants will be notified of the approval by a notice of grant award (N</w:t>
      </w:r>
      <w:r>
        <w:rPr>
          <w:rFonts w:ascii="Arial" w:hAnsi="Arial"/>
          <w:sz w:val="22"/>
        </w:rPr>
        <w:t>O</w:t>
      </w:r>
      <w:r>
        <w:rPr>
          <w:rFonts w:ascii="Arial" w:hAnsi="Arial"/>
          <w:sz w:val="22"/>
        </w:rPr>
        <w:t>GA) by an email sent during</w:t>
      </w:r>
      <w:r w:rsidRPr="00721BAD">
        <w:rPr>
          <w:rFonts w:ascii="Arial" w:hAnsi="Arial"/>
          <w:b/>
          <w:color w:val="D7222F"/>
          <w:sz w:val="22"/>
        </w:rPr>
        <w:t xml:space="preserve"> </w:t>
      </w:r>
      <w:r w:rsidR="00CA39C2">
        <w:rPr>
          <w:rFonts w:ascii="Arial" w:hAnsi="Arial"/>
          <w:sz w:val="22"/>
        </w:rPr>
        <w:t>March</w:t>
      </w:r>
      <w:r w:rsidRPr="00721BAD">
        <w:rPr>
          <w:rFonts w:ascii="Arial" w:hAnsi="Arial"/>
          <w:sz w:val="22"/>
        </w:rPr>
        <w:t>, 201</w:t>
      </w:r>
      <w:r w:rsidR="00CA39C2">
        <w:rPr>
          <w:rFonts w:ascii="Arial" w:hAnsi="Arial"/>
          <w:sz w:val="22"/>
        </w:rPr>
        <w:t>7</w:t>
      </w:r>
      <w:r>
        <w:rPr>
          <w:rFonts w:ascii="Arial" w:hAnsi="Arial"/>
          <w:sz w:val="22"/>
        </w:rPr>
        <w:t xml:space="preserve">. </w:t>
      </w:r>
    </w:p>
    <w:p w:rsidR="004E06C9" w:rsidRDefault="004E06C9" w:rsidP="004E06C9">
      <w:pPr>
        <w:rPr>
          <w:rFonts w:ascii="Arial" w:hAnsi="Arial"/>
          <w:sz w:val="22"/>
        </w:rPr>
      </w:pPr>
    </w:p>
    <w:p w:rsidR="004E06C9" w:rsidRPr="00721BAD" w:rsidRDefault="004E06C9" w:rsidP="004E06C9">
      <w:pPr>
        <w:rPr>
          <w:rFonts w:ascii="Arial" w:hAnsi="Arial"/>
          <w:sz w:val="22"/>
        </w:rPr>
      </w:pPr>
      <w:r>
        <w:rPr>
          <w:rFonts w:ascii="Arial" w:hAnsi="Arial"/>
          <w:sz w:val="22"/>
        </w:rPr>
        <w:t xml:space="preserve">The earliest start date for expenditure of funds is </w:t>
      </w:r>
      <w:r w:rsidRPr="00721BAD">
        <w:rPr>
          <w:rFonts w:ascii="Arial" w:hAnsi="Arial"/>
          <w:sz w:val="22"/>
        </w:rPr>
        <w:t>July 1, 201</w:t>
      </w:r>
      <w:r w:rsidR="00CA39C2">
        <w:rPr>
          <w:rFonts w:ascii="Arial" w:hAnsi="Arial"/>
          <w:sz w:val="22"/>
        </w:rPr>
        <w:t>7</w:t>
      </w:r>
      <w:r>
        <w:rPr>
          <w:rFonts w:ascii="Arial" w:hAnsi="Arial"/>
          <w:sz w:val="22"/>
        </w:rPr>
        <w:t xml:space="preserve"> and all funds must be spent by June 30, 201</w:t>
      </w:r>
      <w:r w:rsidR="00CA39C2">
        <w:rPr>
          <w:rFonts w:ascii="Arial" w:hAnsi="Arial"/>
          <w:sz w:val="22"/>
        </w:rPr>
        <w:t>8</w:t>
      </w:r>
      <w:r>
        <w:rPr>
          <w:rFonts w:ascii="Arial" w:hAnsi="Arial"/>
          <w:sz w:val="22"/>
        </w:rPr>
        <w:t>.</w:t>
      </w:r>
    </w:p>
    <w:p w:rsidR="004458CE" w:rsidRDefault="004458CE" w:rsidP="003503EC">
      <w:pPr>
        <w:rPr>
          <w:rFonts w:ascii="Arial" w:hAnsi="Arial"/>
          <w:b/>
          <w:sz w:val="22"/>
        </w:rPr>
      </w:pPr>
    </w:p>
    <w:p w:rsidR="00D96461" w:rsidRDefault="00D96461" w:rsidP="003503EC">
      <w:pPr>
        <w:rPr>
          <w:rFonts w:ascii="Arial" w:hAnsi="Arial"/>
          <w:b/>
          <w:sz w:val="22"/>
        </w:rPr>
      </w:pPr>
      <w:r>
        <w:rPr>
          <w:rFonts w:ascii="Arial" w:hAnsi="Arial"/>
          <w:b/>
          <w:sz w:val="22"/>
        </w:rPr>
        <w:t>Section VI. Award Administration Information</w:t>
      </w:r>
    </w:p>
    <w:p w:rsidR="004458CE" w:rsidRDefault="004458CE" w:rsidP="003503EC">
      <w:pPr>
        <w:rPr>
          <w:rFonts w:ascii="Arial" w:hAnsi="Arial"/>
          <w:b/>
          <w:sz w:val="22"/>
        </w:rPr>
      </w:pPr>
    </w:p>
    <w:p w:rsidR="002A16A1" w:rsidRPr="003503EC" w:rsidRDefault="002A16A1" w:rsidP="003503EC">
      <w:pPr>
        <w:rPr>
          <w:rFonts w:ascii="Arial" w:hAnsi="Arial"/>
          <w:b/>
          <w:color w:val="D7222F"/>
          <w:sz w:val="22"/>
        </w:rPr>
      </w:pPr>
      <w:r w:rsidRPr="003503EC">
        <w:rPr>
          <w:rFonts w:ascii="Arial" w:hAnsi="Arial"/>
          <w:b/>
          <w:color w:val="D7222F"/>
          <w:sz w:val="22"/>
        </w:rPr>
        <w:t>Award Notices</w:t>
      </w:r>
    </w:p>
    <w:p w:rsidR="002A16A1" w:rsidRDefault="002A16A1" w:rsidP="003503EC">
      <w:pPr>
        <w:rPr>
          <w:rFonts w:ascii="Arial" w:hAnsi="Arial"/>
          <w:b/>
          <w:sz w:val="22"/>
        </w:rPr>
      </w:pPr>
    </w:p>
    <w:p w:rsidR="002A16A1" w:rsidRPr="003503EC" w:rsidRDefault="004E06C9" w:rsidP="002A16A1">
      <w:pPr>
        <w:rPr>
          <w:rFonts w:ascii="Arial" w:hAnsi="Arial"/>
          <w:sz w:val="22"/>
        </w:rPr>
      </w:pPr>
      <w:r>
        <w:rPr>
          <w:rFonts w:ascii="Arial" w:hAnsi="Arial"/>
          <w:sz w:val="22"/>
        </w:rPr>
        <w:t>Applicants will be notified by email upon successful receipt of an LOI</w:t>
      </w:r>
      <w:r w:rsidR="00621C31">
        <w:rPr>
          <w:rFonts w:ascii="Arial" w:hAnsi="Arial"/>
          <w:sz w:val="22"/>
        </w:rPr>
        <w:t>, invitation to submit a full grant applic</w:t>
      </w:r>
      <w:r w:rsidR="00621C31">
        <w:rPr>
          <w:rFonts w:ascii="Arial" w:hAnsi="Arial"/>
          <w:sz w:val="22"/>
        </w:rPr>
        <w:t>a</w:t>
      </w:r>
      <w:r w:rsidR="00621C31">
        <w:rPr>
          <w:rFonts w:ascii="Arial" w:hAnsi="Arial"/>
          <w:sz w:val="22"/>
        </w:rPr>
        <w:t xml:space="preserve">tion, successful receipt of a full </w:t>
      </w:r>
      <w:r w:rsidR="006A1455">
        <w:rPr>
          <w:rFonts w:ascii="Arial" w:hAnsi="Arial"/>
          <w:sz w:val="22"/>
        </w:rPr>
        <w:t>g</w:t>
      </w:r>
      <w:r>
        <w:rPr>
          <w:rFonts w:ascii="Arial" w:hAnsi="Arial"/>
          <w:sz w:val="22"/>
        </w:rPr>
        <w:t xml:space="preserve">rant </w:t>
      </w:r>
      <w:r w:rsidR="006A1455">
        <w:rPr>
          <w:rFonts w:ascii="Arial" w:hAnsi="Arial"/>
          <w:sz w:val="22"/>
        </w:rPr>
        <w:t>a</w:t>
      </w:r>
      <w:r>
        <w:rPr>
          <w:rFonts w:ascii="Arial" w:hAnsi="Arial"/>
          <w:sz w:val="22"/>
        </w:rPr>
        <w:t>pplication</w:t>
      </w:r>
      <w:r w:rsidR="00621C31">
        <w:rPr>
          <w:rFonts w:ascii="Arial" w:hAnsi="Arial"/>
          <w:sz w:val="22"/>
        </w:rPr>
        <w:t>, and notice of funding (or lack thereof). All submissions will be electronic. Further details of the submission process for full applications will be forthcoming.</w:t>
      </w:r>
    </w:p>
    <w:p w:rsidR="004E06C9" w:rsidRPr="003503EC" w:rsidRDefault="004E06C9" w:rsidP="002A16A1">
      <w:pPr>
        <w:rPr>
          <w:rFonts w:ascii="Arial" w:hAnsi="Arial"/>
          <w:b/>
          <w:color w:val="D7222F"/>
          <w:sz w:val="22"/>
        </w:rPr>
      </w:pPr>
    </w:p>
    <w:p w:rsidR="002A16A1" w:rsidRPr="003503EC" w:rsidRDefault="002A16A1" w:rsidP="002A16A1">
      <w:pPr>
        <w:rPr>
          <w:rFonts w:ascii="Arial" w:hAnsi="Arial"/>
          <w:b/>
          <w:color w:val="D7222F"/>
          <w:sz w:val="22"/>
        </w:rPr>
      </w:pPr>
      <w:r w:rsidRPr="003503EC">
        <w:rPr>
          <w:rFonts w:ascii="Arial" w:hAnsi="Arial"/>
          <w:b/>
          <w:color w:val="D7222F"/>
          <w:sz w:val="22"/>
        </w:rPr>
        <w:t>Reporting</w:t>
      </w:r>
    </w:p>
    <w:p w:rsidR="002A16A1" w:rsidRDefault="002A16A1" w:rsidP="003503EC">
      <w:pPr>
        <w:rPr>
          <w:rFonts w:ascii="Arial" w:hAnsi="Arial"/>
          <w:b/>
          <w:sz w:val="22"/>
        </w:rPr>
      </w:pPr>
    </w:p>
    <w:p w:rsidR="002A16A1" w:rsidRDefault="002A16A1" w:rsidP="003503EC">
      <w:pPr>
        <w:rPr>
          <w:rFonts w:ascii="Arial" w:hAnsi="Arial"/>
          <w:sz w:val="22"/>
        </w:rPr>
      </w:pPr>
      <w:r>
        <w:rPr>
          <w:rFonts w:ascii="Arial" w:hAnsi="Arial"/>
          <w:sz w:val="22"/>
        </w:rPr>
        <w:t>A final progress report, invention statement, and the expenditure statement are required for closeout of an award. The final progress report is due within one month of completion of the funding period.</w:t>
      </w:r>
    </w:p>
    <w:p w:rsidR="002A16A1" w:rsidRDefault="002A16A1" w:rsidP="003503EC">
      <w:pPr>
        <w:rPr>
          <w:rFonts w:ascii="Arial" w:hAnsi="Arial"/>
          <w:sz w:val="22"/>
        </w:rPr>
      </w:pPr>
    </w:p>
    <w:p w:rsidR="00227E17" w:rsidRDefault="00D96461" w:rsidP="003503EC">
      <w:pPr>
        <w:rPr>
          <w:rFonts w:ascii="Arial" w:hAnsi="Arial"/>
          <w:b/>
          <w:sz w:val="22"/>
        </w:rPr>
      </w:pPr>
      <w:r>
        <w:rPr>
          <w:rFonts w:ascii="Arial" w:hAnsi="Arial"/>
          <w:b/>
          <w:sz w:val="22"/>
        </w:rPr>
        <w:t xml:space="preserve">Section VII. </w:t>
      </w:r>
      <w:r w:rsidR="004458CE">
        <w:rPr>
          <w:rFonts w:ascii="Arial" w:hAnsi="Arial"/>
          <w:b/>
          <w:sz w:val="22"/>
        </w:rPr>
        <w:t>CCTST Contacts</w:t>
      </w:r>
    </w:p>
    <w:p w:rsidR="00227E17" w:rsidRDefault="00227E17" w:rsidP="003503EC">
      <w:pPr>
        <w:rPr>
          <w:rFonts w:ascii="Arial" w:hAnsi="Arial"/>
          <w:b/>
          <w:sz w:val="22"/>
        </w:rPr>
      </w:pPr>
    </w:p>
    <w:p w:rsidR="004458CE" w:rsidRDefault="00227E17" w:rsidP="003503EC">
      <w:pPr>
        <w:rPr>
          <w:rFonts w:ascii="Arial" w:hAnsi="Arial" w:cs="Arial"/>
          <w:spacing w:val="3"/>
          <w:sz w:val="22"/>
        </w:rPr>
      </w:pPr>
      <w:r w:rsidRPr="003503EC">
        <w:rPr>
          <w:rFonts w:ascii="Arial" w:hAnsi="Arial"/>
          <w:b/>
          <w:color w:val="D7222F"/>
          <w:sz w:val="22"/>
        </w:rPr>
        <w:t>Inquiries:</w:t>
      </w:r>
      <w:r>
        <w:rPr>
          <w:rFonts w:ascii="Arial" w:eastAsia="Times New Roman" w:hAnsi="Arial"/>
          <w:sz w:val="22"/>
        </w:rPr>
        <w:t xml:space="preserve"> </w:t>
      </w:r>
      <w:r w:rsidRPr="00130280">
        <w:rPr>
          <w:rFonts w:ascii="Arial" w:eastAsia="Times New Roman" w:hAnsi="Arial"/>
          <w:i/>
          <w:sz w:val="22"/>
        </w:rPr>
        <w:t xml:space="preserve">For questions regarding these instructions, please </w:t>
      </w:r>
      <w:r w:rsidRPr="00130280">
        <w:rPr>
          <w:rFonts w:ascii="Arial" w:hAnsi="Arial" w:cs="Arial"/>
          <w:spacing w:val="3"/>
          <w:sz w:val="22"/>
        </w:rPr>
        <w:t xml:space="preserve">visit </w:t>
      </w:r>
      <w:hyperlink r:id="rId15" w:history="1">
        <w:r w:rsidRPr="006A1455">
          <w:rPr>
            <w:rStyle w:val="Hyperlink"/>
            <w:rFonts w:ascii="Arial" w:hAnsi="Arial" w:cs="Arial"/>
            <w:b/>
            <w:spacing w:val="3"/>
            <w:sz w:val="22"/>
          </w:rPr>
          <w:t>http://cctst.uc.edu/programs/pilot</w:t>
        </w:r>
      </w:hyperlink>
      <w:r>
        <w:rPr>
          <w:rFonts w:ascii="Arial" w:hAnsi="Arial" w:cs="Arial"/>
          <w:spacing w:val="3"/>
          <w:sz w:val="22"/>
        </w:rPr>
        <w:t xml:space="preserve"> </w:t>
      </w:r>
      <w:r w:rsidRPr="00130280">
        <w:rPr>
          <w:rFonts w:ascii="Arial" w:hAnsi="Arial" w:cs="Arial"/>
          <w:spacing w:val="3"/>
          <w:sz w:val="22"/>
        </w:rPr>
        <w:t xml:space="preserve">or </w:t>
      </w:r>
      <w:r>
        <w:rPr>
          <w:rFonts w:ascii="Arial" w:hAnsi="Arial" w:cs="Arial"/>
          <w:spacing w:val="3"/>
          <w:sz w:val="22"/>
        </w:rPr>
        <w:br/>
      </w:r>
      <w:r w:rsidRPr="00130280">
        <w:rPr>
          <w:rFonts w:ascii="Arial" w:hAnsi="Arial" w:cs="Arial"/>
          <w:spacing w:val="3"/>
          <w:sz w:val="22"/>
        </w:rPr>
        <w:t xml:space="preserve">contact </w:t>
      </w:r>
      <w:r w:rsidR="00CA39C2">
        <w:rPr>
          <w:rFonts w:ascii="Arial" w:hAnsi="Arial" w:cs="Arial"/>
          <w:spacing w:val="3"/>
          <w:sz w:val="22"/>
        </w:rPr>
        <w:t>Jonathan Hoehn</w:t>
      </w:r>
      <w:r w:rsidR="006E6E02">
        <w:rPr>
          <w:rFonts w:ascii="Arial" w:hAnsi="Arial" w:cs="Arial"/>
          <w:spacing w:val="3"/>
          <w:sz w:val="22"/>
        </w:rPr>
        <w:t xml:space="preserve"> by email at</w:t>
      </w:r>
      <w:r>
        <w:rPr>
          <w:rFonts w:ascii="Arial" w:hAnsi="Arial" w:cs="Arial"/>
          <w:spacing w:val="3"/>
          <w:sz w:val="22"/>
        </w:rPr>
        <w:t xml:space="preserve"> </w:t>
      </w:r>
      <w:hyperlink r:id="rId16" w:history="1">
        <w:r w:rsidR="00CA39C2" w:rsidRPr="00601BD1">
          <w:rPr>
            <w:rStyle w:val="Hyperlink"/>
            <w:rFonts w:ascii="Arial" w:hAnsi="Arial" w:cs="Arial"/>
            <w:b/>
            <w:spacing w:val="3"/>
            <w:sz w:val="22"/>
          </w:rPr>
          <w:t>jonathan.hoehn@uc.edu</w:t>
        </w:r>
      </w:hyperlink>
      <w:r w:rsidR="006E6E02">
        <w:rPr>
          <w:rFonts w:ascii="Arial" w:hAnsi="Arial" w:cs="Arial"/>
          <w:spacing w:val="3"/>
          <w:sz w:val="22"/>
        </w:rPr>
        <w:t xml:space="preserve"> </w:t>
      </w:r>
      <w:r>
        <w:rPr>
          <w:rFonts w:ascii="Arial" w:hAnsi="Arial" w:cs="Arial"/>
          <w:spacing w:val="3"/>
          <w:sz w:val="22"/>
        </w:rPr>
        <w:t>or</w:t>
      </w:r>
      <w:r w:rsidR="006E6E02">
        <w:rPr>
          <w:rFonts w:ascii="Arial" w:hAnsi="Arial" w:cs="Arial"/>
          <w:spacing w:val="3"/>
          <w:sz w:val="22"/>
        </w:rPr>
        <w:t xml:space="preserve"> phone at </w:t>
      </w:r>
      <w:r>
        <w:rPr>
          <w:rFonts w:ascii="Arial" w:hAnsi="Arial" w:cs="Arial"/>
          <w:spacing w:val="3"/>
          <w:sz w:val="22"/>
        </w:rPr>
        <w:t>513</w:t>
      </w:r>
      <w:r w:rsidR="006E6E02">
        <w:rPr>
          <w:rFonts w:ascii="Arial" w:hAnsi="Arial" w:cs="Arial"/>
          <w:spacing w:val="3"/>
          <w:sz w:val="22"/>
        </w:rPr>
        <w:t>-</w:t>
      </w:r>
      <w:r w:rsidRPr="00130280">
        <w:rPr>
          <w:rFonts w:ascii="Arial" w:hAnsi="Arial" w:cs="Arial"/>
          <w:spacing w:val="3"/>
          <w:sz w:val="22"/>
        </w:rPr>
        <w:t>803-</w:t>
      </w:r>
      <w:r w:rsidR="00CA39C2">
        <w:rPr>
          <w:rFonts w:ascii="Arial" w:hAnsi="Arial" w:cs="Arial"/>
          <w:spacing w:val="3"/>
          <w:sz w:val="22"/>
        </w:rPr>
        <w:t>8575</w:t>
      </w:r>
      <w:r>
        <w:rPr>
          <w:rFonts w:ascii="Arial" w:hAnsi="Arial" w:cs="Arial"/>
          <w:spacing w:val="3"/>
          <w:sz w:val="22"/>
        </w:rPr>
        <w:t>.</w:t>
      </w:r>
    </w:p>
    <w:p w:rsidR="00227E17" w:rsidRDefault="00227E17" w:rsidP="003503EC">
      <w:pPr>
        <w:rPr>
          <w:rFonts w:ascii="Arial" w:hAnsi="Arial"/>
          <w:b/>
          <w:sz w:val="22"/>
        </w:rPr>
      </w:pPr>
    </w:p>
    <w:p w:rsidR="00D96461" w:rsidRDefault="004458CE" w:rsidP="003503EC">
      <w:pPr>
        <w:rPr>
          <w:rFonts w:ascii="Arial" w:hAnsi="Arial"/>
          <w:b/>
          <w:sz w:val="22"/>
        </w:rPr>
      </w:pPr>
      <w:r>
        <w:rPr>
          <w:rFonts w:ascii="Arial" w:hAnsi="Arial"/>
          <w:b/>
          <w:sz w:val="22"/>
        </w:rPr>
        <w:t>Section VIII. Other Information</w:t>
      </w:r>
    </w:p>
    <w:p w:rsidR="00BC20F5" w:rsidRDefault="00BC20F5" w:rsidP="003503EC">
      <w:pPr>
        <w:rPr>
          <w:rFonts w:ascii="Arial" w:hAnsi="Arial"/>
          <w:b/>
          <w:color w:val="D7222F"/>
          <w:sz w:val="22"/>
        </w:rPr>
      </w:pPr>
    </w:p>
    <w:p w:rsidR="006E6E02" w:rsidRPr="003503EC" w:rsidRDefault="006E6E02" w:rsidP="003503EC">
      <w:pPr>
        <w:rPr>
          <w:rFonts w:ascii="Arial" w:hAnsi="Arial"/>
          <w:b/>
          <w:color w:val="D7222F"/>
          <w:sz w:val="22"/>
        </w:rPr>
      </w:pPr>
      <w:r w:rsidRPr="003503EC">
        <w:rPr>
          <w:rFonts w:ascii="Arial" w:hAnsi="Arial"/>
          <w:b/>
          <w:color w:val="D7222F"/>
          <w:sz w:val="22"/>
        </w:rPr>
        <w:t>Sample LOI</w:t>
      </w:r>
    </w:p>
    <w:p w:rsidR="00BC20F5" w:rsidRDefault="00BC20F5" w:rsidP="003503EC">
      <w:pPr>
        <w:rPr>
          <w:rFonts w:ascii="Arial" w:hAnsi="Arial"/>
          <w:b/>
          <w:color w:val="D7222F"/>
          <w:sz w:val="22"/>
        </w:rPr>
      </w:pPr>
    </w:p>
    <w:p w:rsidR="004458CE" w:rsidRPr="003503EC" w:rsidRDefault="004458CE" w:rsidP="003503EC">
      <w:pPr>
        <w:rPr>
          <w:rFonts w:ascii="Arial" w:hAnsi="Arial"/>
          <w:b/>
          <w:color w:val="D7222F"/>
          <w:sz w:val="22"/>
        </w:rPr>
      </w:pPr>
      <w:r w:rsidRPr="003503EC">
        <w:rPr>
          <w:rFonts w:ascii="Arial" w:hAnsi="Arial"/>
          <w:b/>
          <w:color w:val="D7222F"/>
          <w:sz w:val="22"/>
        </w:rPr>
        <w:t>Application Forms</w:t>
      </w:r>
    </w:p>
    <w:p w:rsidR="00D96461" w:rsidRDefault="00D96461" w:rsidP="003503EC">
      <w:pPr>
        <w:rPr>
          <w:rFonts w:ascii="Arial" w:hAnsi="Arial"/>
          <w:b/>
          <w:sz w:val="22"/>
        </w:rPr>
      </w:pPr>
    </w:p>
    <w:p w:rsidR="008B7BDF" w:rsidRPr="003503EC" w:rsidRDefault="006E6E02" w:rsidP="003503EC">
      <w:pPr>
        <w:rPr>
          <w:rFonts w:ascii="Arial" w:hAnsi="Arial"/>
          <w:sz w:val="22"/>
        </w:rPr>
      </w:pPr>
      <w:r w:rsidRPr="003503EC">
        <w:rPr>
          <w:rFonts w:ascii="Arial" w:hAnsi="Arial"/>
          <w:sz w:val="22"/>
        </w:rPr>
        <w:t>***</w:t>
      </w: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425785" w:rsidRPr="00F60BE0" w:rsidRDefault="00425785" w:rsidP="00425785">
      <w:pPr>
        <w:rPr>
          <w:rFonts w:ascii="Arial" w:hAnsi="Arial"/>
          <w:b/>
          <w:sz w:val="22"/>
          <w:szCs w:val="22"/>
        </w:rPr>
      </w:pPr>
      <w:r w:rsidRPr="00F60BE0">
        <w:rPr>
          <w:rFonts w:ascii="Arial" w:hAnsi="Arial"/>
          <w:b/>
          <w:sz w:val="22"/>
          <w:szCs w:val="22"/>
        </w:rPr>
        <w:lastRenderedPageBreak/>
        <w:t>SAMPLE LETTER OF INTENT (LOI)</w:t>
      </w:r>
    </w:p>
    <w:p w:rsidR="00F60BE0" w:rsidRDefault="00F60BE0" w:rsidP="00F60BE0">
      <w:pPr>
        <w:jc w:val="both"/>
        <w:rPr>
          <w:rFonts w:ascii="Arial" w:hAnsi="Arial"/>
          <w:sz w:val="22"/>
          <w:szCs w:val="22"/>
        </w:rPr>
      </w:pPr>
    </w:p>
    <w:p w:rsidR="00425785" w:rsidRDefault="00425785" w:rsidP="00425785">
      <w:pPr>
        <w:rPr>
          <w:rFonts w:ascii="Times New Roman" w:hAnsi="Times New Roman"/>
          <w:sz w:val="22"/>
          <w:szCs w:val="22"/>
        </w:rPr>
      </w:pPr>
      <w:r w:rsidRPr="00425785">
        <w:rPr>
          <w:rFonts w:ascii="Times New Roman" w:hAnsi="Times New Roman"/>
          <w:b/>
          <w:sz w:val="22"/>
          <w:szCs w:val="22"/>
        </w:rPr>
        <w:t>PI:</w:t>
      </w:r>
      <w:r w:rsidRPr="00425785">
        <w:rPr>
          <w:rFonts w:ascii="Times New Roman" w:hAnsi="Times New Roman"/>
          <w:sz w:val="22"/>
          <w:szCs w:val="22"/>
        </w:rPr>
        <w:t xml:space="preserve"> Francis McCormack, MD (UC) </w:t>
      </w:r>
    </w:p>
    <w:p w:rsidR="00425785" w:rsidRPr="00425785" w:rsidRDefault="00425785" w:rsidP="00425785">
      <w:pPr>
        <w:rPr>
          <w:rFonts w:ascii="Times New Roman" w:hAnsi="Times New Roman"/>
          <w:sz w:val="22"/>
          <w:szCs w:val="22"/>
        </w:rPr>
      </w:pPr>
      <w:r w:rsidRPr="00425785">
        <w:rPr>
          <w:rFonts w:ascii="Times New Roman" w:hAnsi="Times New Roman"/>
          <w:b/>
          <w:sz w:val="22"/>
          <w:szCs w:val="22"/>
        </w:rPr>
        <w:t xml:space="preserve">Collaborating institutions and key personnel: </w:t>
      </w:r>
      <w:r w:rsidRPr="00425785">
        <w:rPr>
          <w:rFonts w:ascii="Times New Roman" w:hAnsi="Times New Roman"/>
          <w:sz w:val="22"/>
          <w:szCs w:val="22"/>
        </w:rPr>
        <w:t>Bruce Trapnell</w:t>
      </w:r>
      <w:r>
        <w:rPr>
          <w:rFonts w:ascii="Times New Roman" w:hAnsi="Times New Roman"/>
          <w:sz w:val="22"/>
          <w:szCs w:val="22"/>
        </w:rPr>
        <w:t>, MD</w:t>
      </w:r>
      <w:r w:rsidRPr="00425785">
        <w:rPr>
          <w:rFonts w:ascii="Times New Roman" w:hAnsi="Times New Roman"/>
          <w:sz w:val="22"/>
          <w:szCs w:val="22"/>
        </w:rPr>
        <w:t xml:space="preserve"> (CCHMC)</w:t>
      </w:r>
    </w:p>
    <w:p w:rsidR="00425785" w:rsidRPr="00425785" w:rsidRDefault="00425785" w:rsidP="00425785">
      <w:pPr>
        <w:rPr>
          <w:rFonts w:ascii="Times New Roman" w:hAnsi="Times New Roman"/>
          <w:sz w:val="22"/>
          <w:szCs w:val="22"/>
        </w:rPr>
      </w:pPr>
      <w:r w:rsidRPr="00425785">
        <w:rPr>
          <w:rFonts w:ascii="Times New Roman" w:hAnsi="Times New Roman"/>
          <w:b/>
          <w:sz w:val="22"/>
          <w:szCs w:val="22"/>
        </w:rPr>
        <w:t xml:space="preserve">Background: </w:t>
      </w:r>
      <w:r w:rsidRPr="00425785">
        <w:rPr>
          <w:rFonts w:ascii="Times New Roman" w:hAnsi="Times New Roman"/>
          <w:sz w:val="22"/>
          <w:szCs w:val="22"/>
        </w:rPr>
        <w:t xml:space="preserve">Keratinocyte growth factor for the treatment of Mycobacterium </w:t>
      </w:r>
      <w:proofErr w:type="spellStart"/>
      <w:r w:rsidRPr="00425785">
        <w:rPr>
          <w:rFonts w:ascii="Times New Roman" w:hAnsi="Times New Roman"/>
          <w:sz w:val="22"/>
          <w:szCs w:val="22"/>
        </w:rPr>
        <w:t>avium</w:t>
      </w:r>
      <w:proofErr w:type="spellEnd"/>
      <w:r w:rsidRPr="00425785">
        <w:rPr>
          <w:rFonts w:ascii="Times New Roman" w:hAnsi="Times New Roman"/>
          <w:sz w:val="22"/>
          <w:szCs w:val="22"/>
        </w:rPr>
        <w:t xml:space="preserve"> complex (MAC)-Chronic, refractory pulmonary infections due to nontuberculous mycobacteria (NTM) cause cellular bronchiolitis, bronchiectasis and cavit</w:t>
      </w:r>
      <w:r w:rsidRPr="00425785">
        <w:rPr>
          <w:rFonts w:ascii="Times New Roman" w:hAnsi="Times New Roman"/>
          <w:sz w:val="22"/>
          <w:szCs w:val="22"/>
        </w:rPr>
        <w:t>a</w:t>
      </w:r>
      <w:r w:rsidRPr="00425785">
        <w:rPr>
          <w:rFonts w:ascii="Times New Roman" w:hAnsi="Times New Roman"/>
          <w:sz w:val="22"/>
          <w:szCs w:val="22"/>
        </w:rPr>
        <w:t xml:space="preserve">tion that in advanced cases can lead to progressive dyspnea on exertion and respiratory failure. While many species of NTM cause lung disease in humans, Mycobacterium </w:t>
      </w:r>
      <w:proofErr w:type="spellStart"/>
      <w:r w:rsidRPr="00425785">
        <w:rPr>
          <w:rFonts w:ascii="Times New Roman" w:hAnsi="Times New Roman"/>
          <w:sz w:val="22"/>
          <w:szCs w:val="22"/>
        </w:rPr>
        <w:t>avium</w:t>
      </w:r>
      <w:proofErr w:type="spellEnd"/>
      <w:r w:rsidRPr="00425785">
        <w:rPr>
          <w:rFonts w:ascii="Times New Roman" w:hAnsi="Times New Roman"/>
          <w:sz w:val="22"/>
          <w:szCs w:val="22"/>
        </w:rPr>
        <w:t xml:space="preserve"> complex (MAC) is by far the most common. Pulmonary MAC infections are difficult to cure because the organisms are protected from the immune system in their intracellular niche within the phagosome of alveolar macrophages (</w:t>
      </w:r>
      <w:proofErr w:type="gramStart"/>
      <w:r w:rsidRPr="00425785">
        <w:rPr>
          <w:rFonts w:ascii="Times New Roman" w:hAnsi="Times New Roman"/>
          <w:sz w:val="22"/>
          <w:szCs w:val="22"/>
        </w:rPr>
        <w:t>AM),</w:t>
      </w:r>
      <w:proofErr w:type="gramEnd"/>
      <w:r w:rsidRPr="00425785">
        <w:rPr>
          <w:rFonts w:ascii="Times New Roman" w:hAnsi="Times New Roman"/>
          <w:sz w:val="22"/>
          <w:szCs w:val="22"/>
        </w:rPr>
        <w:t xml:space="preserve"> where their ability to suppress phagolysosome fusion confers pr</w:t>
      </w:r>
      <w:r w:rsidRPr="00425785">
        <w:rPr>
          <w:rFonts w:ascii="Times New Roman" w:hAnsi="Times New Roman"/>
          <w:sz w:val="22"/>
          <w:szCs w:val="22"/>
        </w:rPr>
        <w:t>o</w:t>
      </w:r>
      <w:r w:rsidRPr="00425785">
        <w:rPr>
          <w:rFonts w:ascii="Times New Roman" w:hAnsi="Times New Roman"/>
          <w:sz w:val="22"/>
          <w:szCs w:val="22"/>
        </w:rPr>
        <w:t>tection from an enzymatic and acidic death. Standard triple antibiotic therapy with rifampin, macrolides, and fluoroqui</w:t>
      </w:r>
      <w:r w:rsidRPr="00425785">
        <w:rPr>
          <w:rFonts w:ascii="Times New Roman" w:hAnsi="Times New Roman"/>
          <w:sz w:val="22"/>
          <w:szCs w:val="22"/>
        </w:rPr>
        <w:t>n</w:t>
      </w:r>
      <w:r w:rsidRPr="00425785">
        <w:rPr>
          <w:rFonts w:ascii="Times New Roman" w:hAnsi="Times New Roman"/>
          <w:sz w:val="22"/>
          <w:szCs w:val="22"/>
        </w:rPr>
        <w:t>olones for 18 months or more is difficult to tolerate due to ocular and gastrointestinal side effects, and is typically ineffe</w:t>
      </w:r>
      <w:r w:rsidRPr="00425785">
        <w:rPr>
          <w:rFonts w:ascii="Times New Roman" w:hAnsi="Times New Roman"/>
          <w:sz w:val="22"/>
          <w:szCs w:val="22"/>
        </w:rPr>
        <w:t>c</w:t>
      </w:r>
      <w:r w:rsidRPr="00425785">
        <w:rPr>
          <w:rFonts w:ascii="Times New Roman" w:hAnsi="Times New Roman"/>
          <w:sz w:val="22"/>
          <w:szCs w:val="22"/>
        </w:rPr>
        <w:t>tive at clearing the infection, necessitating serial courses of chronic suppressive therapy over many years or a lifetime.</w:t>
      </w:r>
    </w:p>
    <w:p w:rsidR="00425785" w:rsidRPr="00425785" w:rsidRDefault="00425785" w:rsidP="00425785">
      <w:pPr>
        <w:rPr>
          <w:rFonts w:ascii="Times New Roman" w:hAnsi="Times New Roman"/>
          <w:sz w:val="22"/>
          <w:szCs w:val="22"/>
        </w:rPr>
      </w:pPr>
      <w:r w:rsidRPr="00425785">
        <w:rPr>
          <w:rFonts w:ascii="Times New Roman" w:hAnsi="Times New Roman"/>
          <w:b/>
          <w:sz w:val="22"/>
          <w:szCs w:val="22"/>
        </w:rPr>
        <w:t>Our hypothesis:</w:t>
      </w:r>
      <w:r w:rsidRPr="00425785">
        <w:rPr>
          <w:rFonts w:ascii="Times New Roman" w:hAnsi="Times New Roman"/>
          <w:sz w:val="22"/>
          <w:szCs w:val="22"/>
        </w:rPr>
        <w:t xml:space="preserve"> a combination approach with an agent that promotes phagolysosome fusion would enhance the efficacy of triple antibiotic therapy, leading to sterilization of the lung that obviates the need for chronic suppressive therapy. Keratinocyte growth factor (KGF) is an attractive candidate for this role. KGF is a potent mitogen and differentiation fa</w:t>
      </w:r>
      <w:r w:rsidRPr="00425785">
        <w:rPr>
          <w:rFonts w:ascii="Times New Roman" w:hAnsi="Times New Roman"/>
          <w:sz w:val="22"/>
          <w:szCs w:val="22"/>
        </w:rPr>
        <w:t>c</w:t>
      </w:r>
      <w:r w:rsidRPr="00425785">
        <w:rPr>
          <w:rFonts w:ascii="Times New Roman" w:hAnsi="Times New Roman"/>
          <w:sz w:val="22"/>
          <w:szCs w:val="22"/>
        </w:rPr>
        <w:t>tor that acts predominantly on epithelial cells by engaging the KGF receptor, FGFR2-IIIb. Our published studies and p</w:t>
      </w:r>
      <w:r w:rsidRPr="00425785">
        <w:rPr>
          <w:rFonts w:ascii="Times New Roman" w:hAnsi="Times New Roman"/>
          <w:sz w:val="22"/>
          <w:szCs w:val="22"/>
        </w:rPr>
        <w:t>a</w:t>
      </w:r>
      <w:r w:rsidRPr="00425785">
        <w:rPr>
          <w:rFonts w:ascii="Times New Roman" w:hAnsi="Times New Roman"/>
          <w:sz w:val="22"/>
          <w:szCs w:val="22"/>
        </w:rPr>
        <w:t>tent application that resulted from prior T1 funding demonstrated that recombinant human KGF (</w:t>
      </w:r>
      <w:proofErr w:type="spellStart"/>
      <w:r w:rsidRPr="00425785">
        <w:rPr>
          <w:rFonts w:ascii="Times New Roman" w:hAnsi="Times New Roman"/>
          <w:sz w:val="22"/>
          <w:szCs w:val="22"/>
        </w:rPr>
        <w:t>rhKGF</w:t>
      </w:r>
      <w:proofErr w:type="spellEnd"/>
      <w:r w:rsidRPr="00425785">
        <w:rPr>
          <w:rFonts w:ascii="Times New Roman" w:hAnsi="Times New Roman"/>
          <w:sz w:val="22"/>
          <w:szCs w:val="22"/>
        </w:rPr>
        <w:t>) treatment results in a sequence of events that culminates in enhanced clearance of Mycobacterium tuberculosis (</w:t>
      </w:r>
      <w:proofErr w:type="spellStart"/>
      <w:r w:rsidRPr="00425785">
        <w:rPr>
          <w:rFonts w:ascii="Times New Roman" w:hAnsi="Times New Roman"/>
          <w:sz w:val="22"/>
          <w:szCs w:val="22"/>
        </w:rPr>
        <w:t>Mtb</w:t>
      </w:r>
      <w:proofErr w:type="spellEnd"/>
      <w:r w:rsidRPr="00425785">
        <w:rPr>
          <w:rFonts w:ascii="Times New Roman" w:hAnsi="Times New Roman"/>
          <w:sz w:val="22"/>
          <w:szCs w:val="22"/>
        </w:rPr>
        <w:t>) from the murine lung, including the release of GM-CSF from alveolar type II cells (AECII), STAT5 associated macrophage activation, increased phagocytosis, and augmentation of intracellular killing through promotion of nitric oxide production and phagolysosome fusion (</w:t>
      </w:r>
      <w:proofErr w:type="spellStart"/>
      <w:r w:rsidRPr="00425785">
        <w:rPr>
          <w:rFonts w:ascii="Times New Roman" w:hAnsi="Times New Roman"/>
          <w:sz w:val="22"/>
          <w:szCs w:val="22"/>
        </w:rPr>
        <w:t>Pasula</w:t>
      </w:r>
      <w:proofErr w:type="spellEnd"/>
      <w:r w:rsidRPr="00425785">
        <w:rPr>
          <w:rFonts w:ascii="Times New Roman" w:hAnsi="Times New Roman"/>
          <w:sz w:val="22"/>
          <w:szCs w:val="22"/>
        </w:rPr>
        <w:t xml:space="preserve"> et al. JBC 2015). In addition, we have found </w:t>
      </w:r>
      <w:proofErr w:type="spellStart"/>
      <w:r w:rsidRPr="00425785">
        <w:rPr>
          <w:rFonts w:ascii="Times New Roman" w:hAnsi="Times New Roman"/>
          <w:sz w:val="22"/>
          <w:szCs w:val="22"/>
        </w:rPr>
        <w:t>rhKGF</w:t>
      </w:r>
      <w:proofErr w:type="spellEnd"/>
      <w:r w:rsidRPr="00425785">
        <w:rPr>
          <w:rFonts w:ascii="Times New Roman" w:hAnsi="Times New Roman"/>
          <w:sz w:val="22"/>
          <w:szCs w:val="22"/>
        </w:rPr>
        <w:t xml:space="preserve"> enhances the antimicrobial activity of alveolar lining fluid by increasing levels of the pulmonary </w:t>
      </w:r>
      <w:proofErr w:type="spellStart"/>
      <w:r w:rsidRPr="00425785">
        <w:rPr>
          <w:rFonts w:ascii="Times New Roman" w:hAnsi="Times New Roman"/>
          <w:sz w:val="22"/>
          <w:szCs w:val="22"/>
        </w:rPr>
        <w:t>collectins</w:t>
      </w:r>
      <w:proofErr w:type="spellEnd"/>
      <w:r w:rsidRPr="00425785">
        <w:rPr>
          <w:rFonts w:ascii="Times New Roman" w:hAnsi="Times New Roman"/>
          <w:sz w:val="22"/>
          <w:szCs w:val="22"/>
        </w:rPr>
        <w:t xml:space="preserve">, SP-A and SP-D (Gardner, et al, submitted), proteins reported to bind, aggregate, and inhibit the growth of MAC. Preliminary data from our laboratory demonstrates that </w:t>
      </w:r>
      <w:proofErr w:type="spellStart"/>
      <w:r w:rsidRPr="00425785">
        <w:rPr>
          <w:rFonts w:ascii="Times New Roman" w:hAnsi="Times New Roman"/>
          <w:sz w:val="22"/>
          <w:szCs w:val="22"/>
        </w:rPr>
        <w:t>rhKGF</w:t>
      </w:r>
      <w:proofErr w:type="spellEnd"/>
      <w:r w:rsidRPr="00425785">
        <w:rPr>
          <w:rFonts w:ascii="Times New Roman" w:hAnsi="Times New Roman"/>
          <w:sz w:val="22"/>
          <w:szCs w:val="22"/>
        </w:rPr>
        <w:t xml:space="preserve"> also e</w:t>
      </w:r>
      <w:r w:rsidRPr="00425785">
        <w:rPr>
          <w:rFonts w:ascii="Times New Roman" w:hAnsi="Times New Roman"/>
          <w:sz w:val="22"/>
          <w:szCs w:val="22"/>
        </w:rPr>
        <w:t>n</w:t>
      </w:r>
      <w:r w:rsidRPr="00425785">
        <w:rPr>
          <w:rFonts w:ascii="Times New Roman" w:hAnsi="Times New Roman"/>
          <w:sz w:val="22"/>
          <w:szCs w:val="22"/>
        </w:rPr>
        <w:t xml:space="preserve">hances clearance of MAC from the murine lung. The primary goals of this proposal are to use the MAC infected mouse to determine the mechanisms of KGF mediated clearance of MAC, and to determine the optimal combination of antibiotics and KGF that can sterilize the MAC infected lung. </w:t>
      </w:r>
    </w:p>
    <w:p w:rsidR="00425785" w:rsidRDefault="00425785" w:rsidP="00425785">
      <w:pPr>
        <w:rPr>
          <w:rFonts w:ascii="Times New Roman" w:hAnsi="Times New Roman"/>
          <w:b/>
          <w:sz w:val="22"/>
          <w:szCs w:val="22"/>
        </w:rPr>
      </w:pPr>
      <w:r w:rsidRPr="00425785">
        <w:rPr>
          <w:rFonts w:ascii="Times New Roman" w:hAnsi="Times New Roman"/>
          <w:b/>
          <w:sz w:val="22"/>
          <w:szCs w:val="22"/>
        </w:rPr>
        <w:t xml:space="preserve">Specific Aims: </w:t>
      </w:r>
    </w:p>
    <w:p w:rsidR="00425785" w:rsidRPr="00425785" w:rsidRDefault="00425785" w:rsidP="00425785">
      <w:pPr>
        <w:rPr>
          <w:rFonts w:ascii="Times New Roman" w:hAnsi="Times New Roman"/>
          <w:sz w:val="22"/>
          <w:szCs w:val="22"/>
        </w:rPr>
      </w:pPr>
      <w:proofErr w:type="gramStart"/>
      <w:r w:rsidRPr="00425785">
        <w:rPr>
          <w:rFonts w:ascii="Times New Roman" w:hAnsi="Times New Roman"/>
          <w:sz w:val="22"/>
          <w:szCs w:val="22"/>
        </w:rPr>
        <w:t>Aim 1.</w:t>
      </w:r>
      <w:proofErr w:type="gramEnd"/>
      <w:r w:rsidRPr="00425785">
        <w:rPr>
          <w:rFonts w:ascii="Times New Roman" w:hAnsi="Times New Roman"/>
          <w:sz w:val="22"/>
          <w:szCs w:val="22"/>
        </w:rPr>
        <w:t xml:space="preserve"> Determine the role of endogenous KGF in pulmonary MAC clearance: The hypothesis to be tested is that endog</w:t>
      </w:r>
      <w:r w:rsidRPr="00425785">
        <w:rPr>
          <w:rFonts w:ascii="Times New Roman" w:hAnsi="Times New Roman"/>
          <w:sz w:val="22"/>
          <w:szCs w:val="22"/>
        </w:rPr>
        <w:t>e</w:t>
      </w:r>
      <w:r w:rsidRPr="00425785">
        <w:rPr>
          <w:rFonts w:ascii="Times New Roman" w:hAnsi="Times New Roman"/>
          <w:sz w:val="22"/>
          <w:szCs w:val="22"/>
        </w:rPr>
        <w:t>nous KGF contributes to the clearance of pulmonary MAC through a dual mechanism that includes both: 1) enhanced AM functions of phagocytosis, phagolysosome fusion, and nitric oxide burst, and 2) increased levels of antimicrobial proteins that aggregate, opsonize, and directly kill MAC. We will examine the AM and soluble phase mechanisms involved in the clearance of MAC in the KGF KO mouse, bred by us through 10 generations onto a C57BL/6 background. Rescue strat</w:t>
      </w:r>
      <w:r w:rsidRPr="00425785">
        <w:rPr>
          <w:rFonts w:ascii="Times New Roman" w:hAnsi="Times New Roman"/>
          <w:sz w:val="22"/>
          <w:szCs w:val="22"/>
        </w:rPr>
        <w:t>e</w:t>
      </w:r>
      <w:r w:rsidRPr="00425785">
        <w:rPr>
          <w:rFonts w:ascii="Times New Roman" w:hAnsi="Times New Roman"/>
          <w:sz w:val="22"/>
          <w:szCs w:val="22"/>
        </w:rPr>
        <w:t xml:space="preserve">gies utilizing exogenous KGF replacement will be employed. Completion of this aim will define the role of endogenous KGF in MAC clearance. </w:t>
      </w:r>
    </w:p>
    <w:p w:rsidR="00425785" w:rsidRPr="00425785" w:rsidRDefault="00425785" w:rsidP="00425785">
      <w:pPr>
        <w:rPr>
          <w:rFonts w:ascii="Times New Roman" w:hAnsi="Times New Roman"/>
          <w:sz w:val="22"/>
          <w:szCs w:val="22"/>
        </w:rPr>
      </w:pPr>
      <w:proofErr w:type="gramStart"/>
      <w:r w:rsidRPr="00425785">
        <w:rPr>
          <w:rFonts w:ascii="Times New Roman" w:hAnsi="Times New Roman"/>
          <w:sz w:val="22"/>
          <w:szCs w:val="22"/>
        </w:rPr>
        <w:t>Aim 2.</w:t>
      </w:r>
      <w:proofErr w:type="gramEnd"/>
      <w:r w:rsidRPr="00425785">
        <w:rPr>
          <w:rFonts w:ascii="Times New Roman" w:hAnsi="Times New Roman"/>
          <w:sz w:val="22"/>
          <w:szCs w:val="22"/>
        </w:rPr>
        <w:t xml:space="preserve"> Determine the mechanism of </w:t>
      </w:r>
      <w:proofErr w:type="spellStart"/>
      <w:r w:rsidRPr="00425785">
        <w:rPr>
          <w:rFonts w:ascii="Times New Roman" w:hAnsi="Times New Roman"/>
          <w:sz w:val="22"/>
          <w:szCs w:val="22"/>
        </w:rPr>
        <w:t>rhKGF</w:t>
      </w:r>
      <w:proofErr w:type="spellEnd"/>
      <w:r w:rsidRPr="00425785">
        <w:rPr>
          <w:rFonts w:ascii="Times New Roman" w:hAnsi="Times New Roman"/>
          <w:sz w:val="22"/>
          <w:szCs w:val="22"/>
        </w:rPr>
        <w:t xml:space="preserve">-induced clearance of pulmonary MAC: The hypothesis to be tested is that KGF enhances clearance of MAC through enhancement of the dual AM and soluble phase mechanisms outlined in Aim 1. We will examine the effects of KGF on MAC uptake, intracellular trafficking, oxidative burst and intracellular killing, using both in vivo and in vitro methods. We also will characterize the antimicrobial activity of lavage fluid isolated from PBS and </w:t>
      </w:r>
      <w:proofErr w:type="spellStart"/>
      <w:r w:rsidRPr="00425785">
        <w:rPr>
          <w:rFonts w:ascii="Times New Roman" w:hAnsi="Times New Roman"/>
          <w:sz w:val="22"/>
          <w:szCs w:val="22"/>
        </w:rPr>
        <w:t>rhKGF</w:t>
      </w:r>
      <w:proofErr w:type="spellEnd"/>
      <w:r w:rsidRPr="00425785">
        <w:rPr>
          <w:rFonts w:ascii="Times New Roman" w:hAnsi="Times New Roman"/>
          <w:sz w:val="22"/>
          <w:szCs w:val="22"/>
        </w:rPr>
        <w:t xml:space="preserve"> treated mice, including </w:t>
      </w:r>
      <w:proofErr w:type="spellStart"/>
      <w:r w:rsidRPr="00425785">
        <w:rPr>
          <w:rFonts w:ascii="Times New Roman" w:hAnsi="Times New Roman"/>
          <w:sz w:val="22"/>
          <w:szCs w:val="22"/>
        </w:rPr>
        <w:t>permeabilization</w:t>
      </w:r>
      <w:proofErr w:type="spellEnd"/>
      <w:r w:rsidRPr="00425785">
        <w:rPr>
          <w:rFonts w:ascii="Times New Roman" w:hAnsi="Times New Roman"/>
          <w:sz w:val="22"/>
          <w:szCs w:val="22"/>
        </w:rPr>
        <w:t xml:space="preserve">, agglutination, and </w:t>
      </w:r>
      <w:proofErr w:type="spellStart"/>
      <w:r w:rsidRPr="00425785">
        <w:rPr>
          <w:rFonts w:ascii="Times New Roman" w:hAnsi="Times New Roman"/>
          <w:sz w:val="22"/>
          <w:szCs w:val="22"/>
        </w:rPr>
        <w:t>opsonization</w:t>
      </w:r>
      <w:proofErr w:type="spellEnd"/>
      <w:r w:rsidRPr="00425785">
        <w:rPr>
          <w:rFonts w:ascii="Times New Roman" w:hAnsi="Times New Roman"/>
          <w:sz w:val="22"/>
          <w:szCs w:val="22"/>
        </w:rPr>
        <w:t>. The experimental plan e</w:t>
      </w:r>
      <w:r w:rsidRPr="00425785">
        <w:rPr>
          <w:rFonts w:ascii="Times New Roman" w:hAnsi="Times New Roman"/>
          <w:sz w:val="22"/>
          <w:szCs w:val="22"/>
        </w:rPr>
        <w:t>m</w:t>
      </w:r>
      <w:r w:rsidRPr="00425785">
        <w:rPr>
          <w:rFonts w:ascii="Times New Roman" w:hAnsi="Times New Roman"/>
          <w:sz w:val="22"/>
          <w:szCs w:val="22"/>
        </w:rPr>
        <w:t xml:space="preserve">ployed will be very similar to that outlined in the </w:t>
      </w:r>
      <w:proofErr w:type="spellStart"/>
      <w:r w:rsidRPr="00425785">
        <w:rPr>
          <w:rFonts w:ascii="Times New Roman" w:hAnsi="Times New Roman"/>
          <w:sz w:val="22"/>
          <w:szCs w:val="22"/>
        </w:rPr>
        <w:t>Pasula</w:t>
      </w:r>
      <w:proofErr w:type="spellEnd"/>
      <w:r w:rsidRPr="00425785">
        <w:rPr>
          <w:rFonts w:ascii="Times New Roman" w:hAnsi="Times New Roman"/>
          <w:sz w:val="22"/>
          <w:szCs w:val="22"/>
        </w:rPr>
        <w:t xml:space="preserve"> JBC paper for </w:t>
      </w:r>
      <w:proofErr w:type="spellStart"/>
      <w:r w:rsidRPr="00425785">
        <w:rPr>
          <w:rFonts w:ascii="Times New Roman" w:hAnsi="Times New Roman"/>
          <w:sz w:val="22"/>
          <w:szCs w:val="22"/>
        </w:rPr>
        <w:t>Mtb</w:t>
      </w:r>
      <w:proofErr w:type="spellEnd"/>
      <w:r w:rsidRPr="00425785">
        <w:rPr>
          <w:rFonts w:ascii="Times New Roman" w:hAnsi="Times New Roman"/>
          <w:sz w:val="22"/>
          <w:szCs w:val="22"/>
        </w:rPr>
        <w:t xml:space="preserve">, but is critical to developing a preclinical model supporting KGF MAC trials, a much more plausible therapeutic target than </w:t>
      </w:r>
      <w:proofErr w:type="spellStart"/>
      <w:r w:rsidRPr="00425785">
        <w:rPr>
          <w:rFonts w:ascii="Times New Roman" w:hAnsi="Times New Roman"/>
          <w:sz w:val="22"/>
          <w:szCs w:val="22"/>
        </w:rPr>
        <w:t>Mtb</w:t>
      </w:r>
      <w:proofErr w:type="spellEnd"/>
      <w:r w:rsidRPr="00425785">
        <w:rPr>
          <w:rFonts w:ascii="Times New Roman" w:hAnsi="Times New Roman"/>
          <w:sz w:val="22"/>
          <w:szCs w:val="22"/>
        </w:rPr>
        <w:t xml:space="preserve">. Completion of this aim will define the mechanisms responsible for KGF enhanced MAC clearance. </w:t>
      </w:r>
    </w:p>
    <w:p w:rsidR="00425785" w:rsidRPr="00425785" w:rsidRDefault="00425785" w:rsidP="00425785">
      <w:pPr>
        <w:rPr>
          <w:rFonts w:ascii="Times New Roman" w:hAnsi="Times New Roman"/>
          <w:sz w:val="22"/>
          <w:szCs w:val="22"/>
        </w:rPr>
      </w:pPr>
      <w:proofErr w:type="gramStart"/>
      <w:r w:rsidRPr="00425785">
        <w:rPr>
          <w:rFonts w:ascii="Times New Roman" w:hAnsi="Times New Roman"/>
          <w:sz w:val="22"/>
          <w:szCs w:val="22"/>
        </w:rPr>
        <w:t>Aim 3.</w:t>
      </w:r>
      <w:proofErr w:type="gramEnd"/>
      <w:r w:rsidRPr="00425785">
        <w:rPr>
          <w:rFonts w:ascii="Times New Roman" w:hAnsi="Times New Roman"/>
          <w:sz w:val="22"/>
          <w:szCs w:val="22"/>
        </w:rPr>
        <w:t xml:space="preserve"> </w:t>
      </w:r>
      <w:proofErr w:type="gramStart"/>
      <w:r w:rsidRPr="00425785">
        <w:rPr>
          <w:rFonts w:ascii="Times New Roman" w:hAnsi="Times New Roman"/>
          <w:sz w:val="22"/>
          <w:szCs w:val="22"/>
        </w:rPr>
        <w:t>Development of an effective therapy for pulmonary MAC.</w:t>
      </w:r>
      <w:proofErr w:type="gramEnd"/>
      <w:r w:rsidRPr="00425785">
        <w:rPr>
          <w:rFonts w:ascii="Times New Roman" w:hAnsi="Times New Roman"/>
          <w:sz w:val="22"/>
          <w:szCs w:val="22"/>
        </w:rPr>
        <w:t xml:space="preserve"> The hypothesis to be tested is that KGF administration will act synergistically with an optimal combination chemotherapeutic regimen to cure pulmonary MAC infection. Co</w:t>
      </w:r>
      <w:r w:rsidRPr="00425785">
        <w:rPr>
          <w:rFonts w:ascii="Times New Roman" w:hAnsi="Times New Roman"/>
          <w:sz w:val="22"/>
          <w:szCs w:val="22"/>
        </w:rPr>
        <w:t>m</w:t>
      </w:r>
      <w:r w:rsidRPr="00425785">
        <w:rPr>
          <w:rFonts w:ascii="Times New Roman" w:hAnsi="Times New Roman"/>
          <w:sz w:val="22"/>
          <w:szCs w:val="22"/>
        </w:rPr>
        <w:t>mon NTM drugs, whether used alone or in combination, in mice or humans, do not generally clear pulmonary MAC i</w:t>
      </w:r>
      <w:r w:rsidRPr="00425785">
        <w:rPr>
          <w:rFonts w:ascii="Times New Roman" w:hAnsi="Times New Roman"/>
          <w:sz w:val="22"/>
          <w:szCs w:val="22"/>
        </w:rPr>
        <w:t>n</w:t>
      </w:r>
      <w:r w:rsidRPr="00425785">
        <w:rPr>
          <w:rFonts w:ascii="Times New Roman" w:hAnsi="Times New Roman"/>
          <w:sz w:val="22"/>
          <w:szCs w:val="22"/>
        </w:rPr>
        <w:t>fection; when the drug is withdrawn microbial growth resumes. We will use in vitro checkerboard microplate assays and murine models test the ability of KGF to sterilize MAC infection when used with 1</w:t>
      </w:r>
      <w:proofErr w:type="gramStart"/>
      <w:r w:rsidRPr="00425785">
        <w:rPr>
          <w:rFonts w:ascii="Times New Roman" w:hAnsi="Times New Roman"/>
          <w:sz w:val="22"/>
          <w:szCs w:val="22"/>
        </w:rPr>
        <w:t>,2</w:t>
      </w:r>
      <w:proofErr w:type="gramEnd"/>
      <w:r w:rsidRPr="00425785">
        <w:rPr>
          <w:rFonts w:ascii="Times New Roman" w:hAnsi="Times New Roman"/>
          <w:sz w:val="22"/>
          <w:szCs w:val="22"/>
        </w:rPr>
        <w:t xml:space="preserve"> or 3 drug combination regimens comprised of rifampin, macrolides, and fluoroquinolones. Completion of this aim will provide the preclinical platform for a human KGF trial in MAC patients. </w:t>
      </w:r>
    </w:p>
    <w:p w:rsidR="00425785" w:rsidRPr="00425785" w:rsidRDefault="00425785" w:rsidP="00425785">
      <w:pPr>
        <w:rPr>
          <w:rFonts w:ascii="Times New Roman" w:hAnsi="Times New Roman"/>
          <w:sz w:val="22"/>
          <w:szCs w:val="22"/>
        </w:rPr>
      </w:pPr>
      <w:r w:rsidRPr="00425785">
        <w:rPr>
          <w:rFonts w:ascii="Times New Roman" w:hAnsi="Times New Roman"/>
          <w:b/>
          <w:sz w:val="22"/>
          <w:szCs w:val="22"/>
        </w:rPr>
        <w:t>This project is translational because</w:t>
      </w:r>
      <w:r w:rsidRPr="00425785">
        <w:rPr>
          <w:rFonts w:ascii="Times New Roman" w:hAnsi="Times New Roman"/>
          <w:sz w:val="22"/>
          <w:szCs w:val="22"/>
        </w:rPr>
        <w:t xml:space="preserve"> results gained from these studies will support a pilot trial of </w:t>
      </w:r>
      <w:proofErr w:type="spellStart"/>
      <w:r w:rsidRPr="00425785">
        <w:rPr>
          <w:rFonts w:ascii="Times New Roman" w:hAnsi="Times New Roman"/>
          <w:sz w:val="22"/>
          <w:szCs w:val="22"/>
        </w:rPr>
        <w:t>rhKGF</w:t>
      </w:r>
      <w:proofErr w:type="spellEnd"/>
      <w:r w:rsidRPr="00425785">
        <w:rPr>
          <w:rFonts w:ascii="Times New Roman" w:hAnsi="Times New Roman"/>
          <w:sz w:val="22"/>
          <w:szCs w:val="22"/>
        </w:rPr>
        <w:t xml:space="preserve"> (</w:t>
      </w:r>
      <w:proofErr w:type="spellStart"/>
      <w:r w:rsidRPr="00425785">
        <w:rPr>
          <w:rFonts w:ascii="Times New Roman" w:hAnsi="Times New Roman"/>
          <w:sz w:val="22"/>
          <w:szCs w:val="22"/>
        </w:rPr>
        <w:t>Kepivance</w:t>
      </w:r>
      <w:proofErr w:type="spellEnd"/>
      <w:r w:rsidRPr="00425785">
        <w:rPr>
          <w:rFonts w:ascii="Times New Roman" w:hAnsi="Times New Roman"/>
          <w:sz w:val="22"/>
          <w:szCs w:val="22"/>
        </w:rPr>
        <w:t xml:space="preserve">™), which is already FDA-approved and clinically available, in UC patients with chronic MAC who have failed to clear their infection despite at least one round of antibiotics. </w:t>
      </w:r>
    </w:p>
    <w:p w:rsidR="00425785" w:rsidRPr="00425785" w:rsidRDefault="00425785" w:rsidP="00425785">
      <w:pPr>
        <w:rPr>
          <w:rFonts w:ascii="Times New Roman" w:hAnsi="Times New Roman"/>
          <w:sz w:val="22"/>
          <w:szCs w:val="22"/>
        </w:rPr>
      </w:pPr>
      <w:r w:rsidRPr="00425785">
        <w:rPr>
          <w:rFonts w:ascii="Times New Roman" w:hAnsi="Times New Roman"/>
          <w:b/>
          <w:sz w:val="22"/>
          <w:szCs w:val="22"/>
        </w:rPr>
        <w:t>These preliminary data will also be used to apply for funding</w:t>
      </w:r>
      <w:r w:rsidRPr="00425785">
        <w:rPr>
          <w:rFonts w:ascii="Times New Roman" w:hAnsi="Times New Roman"/>
          <w:sz w:val="22"/>
          <w:szCs w:val="22"/>
        </w:rPr>
        <w:t xml:space="preserve"> from the American Thoracic Society in 2016.</w:t>
      </w:r>
    </w:p>
    <w:p w:rsidR="00A74248" w:rsidRDefault="008C68C6" w:rsidP="00F60BE0">
      <w:pPr>
        <w:pStyle w:val="FacePageFooter"/>
      </w:pPr>
      <w:r>
        <w:br w:type="page"/>
      </w:r>
    </w:p>
    <w:tbl>
      <w:tblPr>
        <w:tblW w:w="10829" w:type="dxa"/>
        <w:jc w:val="center"/>
        <w:tblLayout w:type="fixed"/>
        <w:tblCellMar>
          <w:top w:w="29" w:type="dxa"/>
          <w:left w:w="29" w:type="dxa"/>
          <w:right w:w="29" w:type="dxa"/>
        </w:tblCellMar>
        <w:tblLook w:val="0000" w:firstRow="0" w:lastRow="0" w:firstColumn="0" w:lastColumn="0" w:noHBand="0" w:noVBand="0"/>
      </w:tblPr>
      <w:tblGrid>
        <w:gridCol w:w="1739"/>
        <w:gridCol w:w="538"/>
        <w:gridCol w:w="440"/>
        <w:gridCol w:w="1176"/>
        <w:gridCol w:w="988"/>
        <w:gridCol w:w="6"/>
        <w:gridCol w:w="258"/>
        <w:gridCol w:w="824"/>
        <w:gridCol w:w="354"/>
        <w:gridCol w:w="6"/>
        <w:gridCol w:w="720"/>
        <w:gridCol w:w="38"/>
        <w:gridCol w:w="1130"/>
        <w:gridCol w:w="178"/>
        <w:gridCol w:w="2434"/>
      </w:tblGrid>
      <w:tr w:rsidR="00A74248" w:rsidTr="00D319F5">
        <w:trPr>
          <w:cantSplit/>
          <w:trHeight w:val="829"/>
          <w:jc w:val="center"/>
        </w:trPr>
        <w:tc>
          <w:tcPr>
            <w:tcW w:w="10829" w:type="dxa"/>
            <w:gridSpan w:val="15"/>
            <w:tcBorders>
              <w:top w:val="single" w:sz="6" w:space="0" w:color="auto"/>
              <w:left w:val="single" w:sz="6" w:space="0" w:color="auto"/>
              <w:bottom w:val="single" w:sz="4" w:space="0" w:color="auto"/>
              <w:right w:val="single" w:sz="6" w:space="0" w:color="auto"/>
            </w:tcBorders>
          </w:tcPr>
          <w:p w:rsidR="00A74248" w:rsidRPr="00932829" w:rsidRDefault="00A74248" w:rsidP="002E1F7D">
            <w:pPr>
              <w:pStyle w:val="Heading2"/>
              <w:rPr>
                <w:sz w:val="26"/>
              </w:rPr>
            </w:pPr>
            <w:r w:rsidRPr="00932829">
              <w:rPr>
                <w:noProof/>
                <w:sz w:val="26"/>
              </w:rPr>
              <w:lastRenderedPageBreak/>
              <w:t xml:space="preserve">University of Cincinnati CCTST Pilot </w:t>
            </w:r>
            <w:r w:rsidR="007A3AA6">
              <w:rPr>
                <w:noProof/>
                <w:sz w:val="26"/>
              </w:rPr>
              <w:t xml:space="preserve">and Innovative Core </w:t>
            </w:r>
            <w:r w:rsidRPr="00932829">
              <w:rPr>
                <w:noProof/>
                <w:sz w:val="26"/>
              </w:rPr>
              <w:t>Grant Program</w:t>
            </w:r>
          </w:p>
          <w:p w:rsidR="00A74248" w:rsidRDefault="00A74248" w:rsidP="002E1F7D">
            <w:pPr>
              <w:jc w:val="center"/>
              <w:rPr>
                <w:i/>
              </w:rPr>
            </w:pPr>
            <w:r w:rsidRPr="00932829">
              <w:rPr>
                <w:i/>
              </w:rPr>
              <w:t>Grant Application</w:t>
            </w:r>
          </w:p>
        </w:tc>
      </w:tr>
      <w:tr w:rsidR="00A74248" w:rsidTr="002E1F7D">
        <w:trPr>
          <w:trHeight w:hRule="exact" w:val="518"/>
          <w:jc w:val="center"/>
        </w:trPr>
        <w:tc>
          <w:tcPr>
            <w:tcW w:w="10829" w:type="dxa"/>
            <w:gridSpan w:val="15"/>
            <w:tcBorders>
              <w:top w:val="single" w:sz="4" w:space="0" w:color="auto"/>
              <w:left w:val="single" w:sz="6" w:space="0" w:color="auto"/>
              <w:bottom w:val="single" w:sz="6" w:space="0" w:color="auto"/>
              <w:right w:val="single" w:sz="6" w:space="0" w:color="auto"/>
            </w:tcBorders>
          </w:tcPr>
          <w:p w:rsidR="00A74248" w:rsidRDefault="00A74248" w:rsidP="002E1F7D">
            <w:pPr>
              <w:pStyle w:val="FormFieldCaption"/>
              <w:tabs>
                <w:tab w:val="left" w:pos="7635"/>
              </w:tabs>
            </w:pPr>
            <w:r>
              <w:t>1.</w:t>
            </w:r>
            <w:r>
              <w:tab/>
              <w:t xml:space="preserve">TITLE OF PROJECT </w:t>
            </w:r>
            <w:r>
              <w:rPr>
                <w:i/>
              </w:rPr>
              <w:t>(Do not exceed 56 characters, including spaces and punctuation.)</w:t>
            </w:r>
          </w:p>
          <w:p w:rsidR="00A74248" w:rsidRDefault="00A74248" w:rsidP="002E1F7D">
            <w:pPr>
              <w:pStyle w:val="DataField11pt"/>
              <w:tabs>
                <w:tab w:val="left" w:pos="3600"/>
              </w:tabs>
              <w:ind w:left="259"/>
            </w:pPr>
            <w:r>
              <w:fldChar w:fldCharType="begin">
                <w:ffData>
                  <w:name w:val=""/>
                  <w:enabled/>
                  <w:calcOnExit w:val="0"/>
                  <w:helpText w:type="text" w:val="Do not exceed 56 characters, including spaces and punctuation."/>
                  <w:statusText w:type="text" w:val="Do not exceed 56 characters, including spaces and punctuation."/>
                  <w:textInput>
                    <w:maxLength w:val="56"/>
                  </w:textInput>
                </w:ffData>
              </w:fldChar>
            </w:r>
            <w:r>
              <w:instrText xml:space="preserve"> FORMTEXT </w:instrText>
            </w:r>
            <w:r>
              <w:fldChar w:fldCharType="separate"/>
            </w:r>
            <w:r>
              <w:t> </w:t>
            </w:r>
            <w:r>
              <w:t> </w:t>
            </w:r>
            <w:r>
              <w:t> </w:t>
            </w:r>
            <w:r>
              <w:t> </w:t>
            </w:r>
            <w:r>
              <w:t> </w:t>
            </w:r>
            <w:r>
              <w:fldChar w:fldCharType="end"/>
            </w:r>
          </w:p>
        </w:tc>
      </w:tr>
      <w:tr w:rsidR="00A74248" w:rsidTr="002E1F7D">
        <w:trPr>
          <w:trHeight w:hRule="exact" w:val="346"/>
          <w:jc w:val="center"/>
        </w:trPr>
        <w:tc>
          <w:tcPr>
            <w:tcW w:w="10829" w:type="dxa"/>
            <w:gridSpan w:val="15"/>
            <w:tcBorders>
              <w:top w:val="single" w:sz="6" w:space="0" w:color="auto"/>
              <w:left w:val="single" w:sz="6" w:space="0" w:color="auto"/>
              <w:bottom w:val="single" w:sz="6" w:space="0" w:color="auto"/>
              <w:right w:val="single" w:sz="6" w:space="0" w:color="auto"/>
            </w:tcBorders>
            <w:vAlign w:val="center"/>
          </w:tcPr>
          <w:p w:rsidR="00A74248" w:rsidRDefault="00A74248" w:rsidP="00EC613B">
            <w:pPr>
              <w:pStyle w:val="FormFieldCaption"/>
            </w:pPr>
            <w:r>
              <w:t>1a.</w:t>
            </w:r>
            <w:r>
              <w:tab/>
              <w:t>Type of application:</w:t>
            </w:r>
            <w:r w:rsidR="00EC613B">
              <w:t xml:space="preserve">   </w:t>
            </w:r>
            <w:r>
              <w:fldChar w:fldCharType="begin">
                <w:ffData>
                  <w:name w:val="Check3"/>
                  <w:enabled/>
                  <w:calcOnExit w:val="0"/>
                  <w:checkBox>
                    <w:sizeAuto/>
                    <w:default w:val="0"/>
                  </w:checkBox>
                </w:ffData>
              </w:fldChar>
            </w:r>
            <w:bookmarkStart w:id="2" w:name="Check3"/>
            <w:r>
              <w:instrText xml:space="preserve"> FORMCHECKBOX </w:instrText>
            </w:r>
            <w:r w:rsidR="00C91952">
              <w:fldChar w:fldCharType="separate"/>
            </w:r>
            <w:r>
              <w:fldChar w:fldCharType="end"/>
            </w:r>
            <w:bookmarkEnd w:id="2"/>
            <w:r>
              <w:t xml:space="preserve"> </w:t>
            </w:r>
            <w:r w:rsidR="007A3AA6">
              <w:t xml:space="preserve">Pilot </w:t>
            </w:r>
            <w:r w:rsidR="00EC613B">
              <w:t xml:space="preserve">Translational </w:t>
            </w:r>
            <w:r>
              <w:t>Research proposal</w:t>
            </w:r>
            <w:r w:rsidR="00EC613B">
              <w:t xml:space="preserve">      </w:t>
            </w:r>
            <w:r>
              <w:fldChar w:fldCharType="begin">
                <w:ffData>
                  <w:name w:val="Check4"/>
                  <w:enabled/>
                  <w:calcOnExit w:val="0"/>
                  <w:checkBox>
                    <w:sizeAuto/>
                    <w:default w:val="0"/>
                  </w:checkBox>
                </w:ffData>
              </w:fldChar>
            </w:r>
            <w:bookmarkStart w:id="3" w:name="Check4"/>
            <w:r>
              <w:instrText xml:space="preserve"> FORMCHECKBOX </w:instrText>
            </w:r>
            <w:r w:rsidR="00C91952">
              <w:fldChar w:fldCharType="separate"/>
            </w:r>
            <w:r>
              <w:fldChar w:fldCharType="end"/>
            </w:r>
            <w:bookmarkEnd w:id="3"/>
            <w:r>
              <w:t xml:space="preserve"> </w:t>
            </w:r>
            <w:r w:rsidR="007A3AA6">
              <w:t xml:space="preserve">Mentored Pilot </w:t>
            </w:r>
            <w:r w:rsidR="00EC613B">
              <w:t xml:space="preserve">Translational </w:t>
            </w:r>
            <w:r w:rsidR="007A3AA6">
              <w:t>Research proposal</w:t>
            </w:r>
            <w:r>
              <w:tab/>
            </w:r>
            <w:r w:rsidR="00EC613B">
              <w:t xml:space="preserve">    </w:t>
            </w:r>
            <w:r>
              <w:fldChar w:fldCharType="begin">
                <w:ffData>
                  <w:name w:val="Check5"/>
                  <w:enabled/>
                  <w:calcOnExit w:val="0"/>
                  <w:checkBox>
                    <w:sizeAuto/>
                    <w:default w:val="0"/>
                  </w:checkBox>
                </w:ffData>
              </w:fldChar>
            </w:r>
            <w:bookmarkStart w:id="4" w:name="Check5"/>
            <w:r>
              <w:instrText xml:space="preserve"> FORMCHECKBOX </w:instrText>
            </w:r>
            <w:r w:rsidR="00C91952">
              <w:fldChar w:fldCharType="separate"/>
            </w:r>
            <w:r>
              <w:fldChar w:fldCharType="end"/>
            </w:r>
            <w:bookmarkEnd w:id="4"/>
            <w:r>
              <w:t xml:space="preserve"> Innovative Core    </w:t>
            </w:r>
          </w:p>
        </w:tc>
      </w:tr>
      <w:tr w:rsidR="00A74248" w:rsidTr="002E1F7D">
        <w:trPr>
          <w:trHeight w:hRule="exact" w:val="346"/>
          <w:jc w:val="center"/>
        </w:trPr>
        <w:tc>
          <w:tcPr>
            <w:tcW w:w="4887" w:type="dxa"/>
            <w:gridSpan w:val="6"/>
            <w:tcBorders>
              <w:top w:val="single" w:sz="6" w:space="0" w:color="auto"/>
              <w:left w:val="single" w:sz="6" w:space="0" w:color="auto"/>
              <w:bottom w:val="single" w:sz="6" w:space="0" w:color="auto"/>
              <w:right w:val="single" w:sz="6" w:space="0" w:color="auto"/>
            </w:tcBorders>
            <w:vAlign w:val="center"/>
          </w:tcPr>
          <w:p w:rsidR="00A74248" w:rsidRDefault="00A74248" w:rsidP="002E1F7D">
            <w:pPr>
              <w:pStyle w:val="FormFieldCaption"/>
              <w:rPr>
                <w:b/>
                <w:sz w:val="20"/>
              </w:rPr>
            </w:pPr>
            <w:r>
              <w:rPr>
                <w:b/>
              </w:rPr>
              <w:t xml:space="preserve">2.  PRINCIPAL INVESTIGATOR/PROGRAM DIRECTOR </w:t>
            </w:r>
          </w:p>
        </w:tc>
        <w:tc>
          <w:tcPr>
            <w:tcW w:w="5942" w:type="dxa"/>
            <w:gridSpan w:val="9"/>
            <w:tcBorders>
              <w:top w:val="single" w:sz="6" w:space="0" w:color="auto"/>
              <w:left w:val="single" w:sz="6" w:space="0" w:color="auto"/>
              <w:bottom w:val="single" w:sz="6" w:space="0" w:color="auto"/>
              <w:right w:val="single" w:sz="6" w:space="0" w:color="auto"/>
            </w:tcBorders>
            <w:tcMar>
              <w:top w:w="0" w:type="dxa"/>
            </w:tcMar>
          </w:tcPr>
          <w:p w:rsidR="00A74248" w:rsidRDefault="00A74248" w:rsidP="002E1F7D">
            <w:pPr>
              <w:pStyle w:val="FormFieldCaption"/>
              <w:rPr>
                <w:b/>
              </w:rPr>
            </w:pPr>
            <w:r>
              <w:rPr>
                <w:b/>
              </w:rPr>
              <w:t xml:space="preserve">New CCTST Investigator    </w:t>
            </w:r>
            <w:r>
              <w:rPr>
                <w:b/>
                <w:sz w:val="20"/>
              </w:rPr>
              <w:fldChar w:fldCharType="begin">
                <w:ffData>
                  <w:name w:val="Check1"/>
                  <w:enabled/>
                  <w:calcOnExit w:val="0"/>
                  <w:checkBox>
                    <w:sizeAuto/>
                    <w:default w:val="0"/>
                  </w:checkBox>
                </w:ffData>
              </w:fldChar>
            </w:r>
            <w:r>
              <w:rPr>
                <w:b/>
                <w:sz w:val="20"/>
              </w:rPr>
              <w:instrText xml:space="preserve"> FORMCHECKBOX </w:instrText>
            </w:r>
            <w:r w:rsidR="00C91952">
              <w:rPr>
                <w:b/>
                <w:sz w:val="20"/>
              </w:rPr>
            </w:r>
            <w:r w:rsidR="00C91952">
              <w:rPr>
                <w:b/>
                <w:sz w:val="20"/>
              </w:rPr>
              <w:fldChar w:fldCharType="separate"/>
            </w:r>
            <w:r>
              <w:rPr>
                <w:b/>
                <w:sz w:val="20"/>
              </w:rPr>
              <w:fldChar w:fldCharType="end"/>
            </w:r>
            <w:r>
              <w:rPr>
                <w:b/>
              </w:rPr>
              <w:t xml:space="preserve"> No       </w:t>
            </w:r>
            <w:r>
              <w:rPr>
                <w:b/>
                <w:sz w:val="20"/>
              </w:rPr>
              <w:fldChar w:fldCharType="begin">
                <w:ffData>
                  <w:name w:val="Check1"/>
                  <w:enabled/>
                  <w:calcOnExit w:val="0"/>
                  <w:checkBox>
                    <w:sizeAuto/>
                    <w:default w:val="0"/>
                  </w:checkBox>
                </w:ffData>
              </w:fldChar>
            </w:r>
            <w:r>
              <w:rPr>
                <w:b/>
                <w:sz w:val="20"/>
              </w:rPr>
              <w:instrText xml:space="preserve"> FORMCHECKBOX </w:instrText>
            </w:r>
            <w:r w:rsidR="00C91952">
              <w:rPr>
                <w:b/>
                <w:sz w:val="20"/>
              </w:rPr>
            </w:r>
            <w:r w:rsidR="00C91952">
              <w:rPr>
                <w:b/>
                <w:sz w:val="20"/>
              </w:rPr>
              <w:fldChar w:fldCharType="separate"/>
            </w:r>
            <w:r>
              <w:rPr>
                <w:b/>
                <w:sz w:val="20"/>
              </w:rPr>
              <w:fldChar w:fldCharType="end"/>
            </w:r>
            <w:r>
              <w:rPr>
                <w:b/>
              </w:rPr>
              <w:t xml:space="preserve"> Yes</w:t>
            </w:r>
          </w:p>
        </w:tc>
      </w:tr>
      <w:tr w:rsidR="00A74248" w:rsidTr="002E1F7D">
        <w:trPr>
          <w:cantSplit/>
          <w:trHeight w:hRule="exact" w:val="259"/>
          <w:jc w:val="center"/>
        </w:trPr>
        <w:tc>
          <w:tcPr>
            <w:tcW w:w="4887" w:type="dxa"/>
            <w:gridSpan w:val="6"/>
            <w:vMerge w:val="restart"/>
            <w:tcBorders>
              <w:top w:val="nil"/>
              <w:left w:val="single" w:sz="6" w:space="0" w:color="auto"/>
              <w:right w:val="single" w:sz="6" w:space="0" w:color="auto"/>
            </w:tcBorders>
          </w:tcPr>
          <w:p w:rsidR="00A74248" w:rsidRDefault="00A74248" w:rsidP="002E1F7D">
            <w:pPr>
              <w:pStyle w:val="FormFieldCaption"/>
            </w:pPr>
            <w:r>
              <w:t>2a.</w:t>
            </w:r>
            <w:r>
              <w:tab/>
              <w:t xml:space="preserve">NAME  </w:t>
            </w:r>
            <w:r>
              <w:rPr>
                <w:i/>
              </w:rPr>
              <w:t>(Last, first, middle)</w:t>
            </w:r>
          </w:p>
          <w:p w:rsidR="00A74248" w:rsidRDefault="00A74248" w:rsidP="002E1F7D">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gridSpan w:val="7"/>
            <w:tcBorders>
              <w:top w:val="single" w:sz="6" w:space="0" w:color="auto"/>
              <w:left w:val="nil"/>
              <w:right w:val="nil"/>
            </w:tcBorders>
          </w:tcPr>
          <w:p w:rsidR="00A74248" w:rsidRDefault="00A74248" w:rsidP="002E1F7D">
            <w:pPr>
              <w:pStyle w:val="FormFieldCaption"/>
              <w:rPr>
                <w:sz w:val="20"/>
              </w:rPr>
            </w:pPr>
            <w:r>
              <w:t>2b.</w:t>
            </w:r>
            <w:r>
              <w:tab/>
              <w:t>DEGREE(S)</w:t>
            </w:r>
          </w:p>
        </w:tc>
        <w:tc>
          <w:tcPr>
            <w:tcW w:w="2612" w:type="dxa"/>
            <w:gridSpan w:val="2"/>
            <w:tcBorders>
              <w:top w:val="nil"/>
              <w:left w:val="single" w:sz="6" w:space="0" w:color="auto"/>
              <w:right w:val="single" w:sz="6" w:space="0" w:color="auto"/>
            </w:tcBorders>
            <w:shd w:val="pct10" w:color="auto" w:fill="auto"/>
          </w:tcPr>
          <w:p w:rsidR="00A74248" w:rsidRDefault="00A74248" w:rsidP="002E1F7D">
            <w:pPr>
              <w:tabs>
                <w:tab w:val="left" w:pos="198"/>
              </w:tabs>
              <w:spacing w:before="40" w:after="40"/>
              <w:rPr>
                <w:rFonts w:ascii="Arial" w:hAnsi="Arial"/>
                <w:sz w:val="16"/>
              </w:rPr>
            </w:pPr>
          </w:p>
        </w:tc>
      </w:tr>
      <w:tr w:rsidR="00A74248" w:rsidTr="002E1F7D">
        <w:trPr>
          <w:cantSplit/>
          <w:trHeight w:hRule="exact" w:val="252"/>
          <w:jc w:val="center"/>
        </w:trPr>
        <w:tc>
          <w:tcPr>
            <w:tcW w:w="4887" w:type="dxa"/>
            <w:gridSpan w:val="6"/>
            <w:vMerge/>
            <w:tcBorders>
              <w:left w:val="single" w:sz="6" w:space="0" w:color="auto"/>
              <w:bottom w:val="single" w:sz="6" w:space="0" w:color="auto"/>
              <w:right w:val="single" w:sz="6" w:space="0" w:color="auto"/>
            </w:tcBorders>
          </w:tcPr>
          <w:p w:rsidR="00A74248" w:rsidRDefault="00A74248" w:rsidP="002E1F7D">
            <w:pPr>
              <w:tabs>
                <w:tab w:val="left" w:pos="270"/>
              </w:tabs>
              <w:rPr>
                <w:rFonts w:ascii="Arial" w:hAnsi="Arial"/>
                <w:sz w:val="16"/>
              </w:rPr>
            </w:pPr>
          </w:p>
        </w:tc>
        <w:tc>
          <w:tcPr>
            <w:tcW w:w="1436" w:type="dxa"/>
            <w:gridSpan w:val="3"/>
            <w:tcBorders>
              <w:left w:val="nil"/>
              <w:bottom w:val="single" w:sz="6" w:space="0" w:color="auto"/>
              <w:right w:val="nil"/>
            </w:tcBorders>
          </w:tcPr>
          <w:p w:rsidR="00A74248" w:rsidRDefault="00A74248" w:rsidP="002E1F7D">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 w:type="dxa"/>
            <w:gridSpan w:val="3"/>
            <w:tcBorders>
              <w:left w:val="nil"/>
              <w:bottom w:val="single" w:sz="6" w:space="0" w:color="auto"/>
              <w:right w:val="nil"/>
            </w:tcBorders>
          </w:tcPr>
          <w:p w:rsidR="00A74248" w:rsidRDefault="00A74248" w:rsidP="002E1F7D">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0" w:type="dxa"/>
            <w:tcBorders>
              <w:left w:val="nil"/>
              <w:bottom w:val="single" w:sz="6" w:space="0" w:color="auto"/>
              <w:right w:val="nil"/>
            </w:tcBorders>
          </w:tcPr>
          <w:p w:rsidR="00A74248" w:rsidRDefault="00A74248" w:rsidP="002E1F7D">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2" w:type="dxa"/>
            <w:gridSpan w:val="2"/>
            <w:tcBorders>
              <w:left w:val="single" w:sz="6" w:space="0" w:color="auto"/>
              <w:bottom w:val="single" w:sz="6" w:space="0" w:color="auto"/>
              <w:right w:val="single" w:sz="6" w:space="0" w:color="auto"/>
            </w:tcBorders>
            <w:shd w:val="pct10" w:color="auto" w:fill="auto"/>
          </w:tcPr>
          <w:p w:rsidR="00A74248" w:rsidRDefault="00A74248" w:rsidP="002E1F7D">
            <w:pPr>
              <w:tabs>
                <w:tab w:val="left" w:pos="198"/>
              </w:tabs>
              <w:spacing w:before="40" w:after="40"/>
              <w:rPr>
                <w:rFonts w:ascii="Arial" w:hAnsi="Arial"/>
                <w:sz w:val="16"/>
              </w:rPr>
            </w:pPr>
          </w:p>
        </w:tc>
      </w:tr>
      <w:tr w:rsidR="00A74248" w:rsidTr="002E1F7D">
        <w:trPr>
          <w:cantSplit/>
          <w:trHeight w:hRule="exact" w:val="476"/>
          <w:jc w:val="center"/>
        </w:trPr>
        <w:tc>
          <w:tcPr>
            <w:tcW w:w="4887" w:type="dxa"/>
            <w:gridSpan w:val="6"/>
            <w:tcBorders>
              <w:top w:val="single" w:sz="6" w:space="0" w:color="auto"/>
              <w:left w:val="single" w:sz="6" w:space="0" w:color="auto"/>
              <w:bottom w:val="single" w:sz="6" w:space="0" w:color="auto"/>
              <w:right w:val="single" w:sz="6" w:space="0" w:color="auto"/>
            </w:tcBorders>
          </w:tcPr>
          <w:p w:rsidR="00A74248" w:rsidRDefault="00A74248" w:rsidP="002E1F7D">
            <w:pPr>
              <w:pStyle w:val="FormFieldCaption"/>
            </w:pPr>
            <w:r>
              <w:t>2c.</w:t>
            </w:r>
            <w:r>
              <w:tab/>
              <w:t>POSITION TITLE</w:t>
            </w:r>
          </w:p>
          <w:p w:rsidR="00A74248" w:rsidRDefault="00A74248" w:rsidP="002E1F7D">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2" w:type="dxa"/>
            <w:gridSpan w:val="9"/>
            <w:vMerge w:val="restart"/>
            <w:tcBorders>
              <w:top w:val="nil"/>
              <w:left w:val="nil"/>
              <w:bottom w:val="nil"/>
              <w:right w:val="single" w:sz="6" w:space="0" w:color="auto"/>
            </w:tcBorders>
            <w:tcMar>
              <w:top w:w="0" w:type="dxa"/>
            </w:tcMar>
          </w:tcPr>
          <w:p w:rsidR="00A74248" w:rsidRDefault="00A74248" w:rsidP="002E1F7D">
            <w:pPr>
              <w:pStyle w:val="FormFieldCaption"/>
            </w:pPr>
            <w:r>
              <w:t>2d.</w:t>
            </w:r>
            <w:r>
              <w:tab/>
              <w:t xml:space="preserve">MAILING ADDRESS  </w:t>
            </w:r>
            <w:r>
              <w:rPr>
                <w:i/>
              </w:rPr>
              <w:t>(Street, city, state, zip code)</w:t>
            </w:r>
          </w:p>
          <w:p w:rsidR="00A74248" w:rsidRDefault="00A74248" w:rsidP="002E1F7D">
            <w:pPr>
              <w:pStyle w:val="DataField10pt14ptspacing"/>
              <w:ind w:left="335"/>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74248" w:rsidTr="002E1F7D">
        <w:trPr>
          <w:cantSplit/>
          <w:trHeight w:hRule="exact" w:val="518"/>
          <w:jc w:val="center"/>
        </w:trPr>
        <w:tc>
          <w:tcPr>
            <w:tcW w:w="4887" w:type="dxa"/>
            <w:gridSpan w:val="6"/>
            <w:tcBorders>
              <w:top w:val="single" w:sz="6" w:space="0" w:color="auto"/>
              <w:left w:val="single" w:sz="6" w:space="0" w:color="auto"/>
              <w:bottom w:val="single" w:sz="6" w:space="0" w:color="auto"/>
              <w:right w:val="single" w:sz="6" w:space="0" w:color="auto"/>
            </w:tcBorders>
          </w:tcPr>
          <w:p w:rsidR="00A74248" w:rsidRDefault="00A74248" w:rsidP="002E1F7D">
            <w:pPr>
              <w:pStyle w:val="FormFieldCaption"/>
            </w:pPr>
            <w:r>
              <w:t>2e.</w:t>
            </w:r>
            <w:r>
              <w:tab/>
              <w:t>DIVISION</w:t>
            </w:r>
          </w:p>
          <w:p w:rsidR="00A74248" w:rsidRDefault="00A74248" w:rsidP="002E1F7D">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2" w:type="dxa"/>
            <w:gridSpan w:val="9"/>
            <w:vMerge/>
            <w:tcBorders>
              <w:top w:val="nil"/>
              <w:left w:val="nil"/>
              <w:bottom w:val="nil"/>
              <w:right w:val="single" w:sz="6" w:space="0" w:color="auto"/>
            </w:tcBorders>
          </w:tcPr>
          <w:p w:rsidR="00A74248" w:rsidRDefault="00A74248" w:rsidP="002E1F7D">
            <w:pPr>
              <w:tabs>
                <w:tab w:val="left" w:pos="342"/>
              </w:tabs>
              <w:spacing w:before="20" w:after="20"/>
              <w:rPr>
                <w:rFonts w:ascii="Arial" w:hAnsi="Arial"/>
                <w:sz w:val="20"/>
              </w:rPr>
            </w:pPr>
          </w:p>
        </w:tc>
      </w:tr>
      <w:tr w:rsidR="00A74248" w:rsidTr="002E1F7D">
        <w:trPr>
          <w:cantSplit/>
          <w:trHeight w:hRule="exact" w:val="518"/>
          <w:jc w:val="center"/>
        </w:trPr>
        <w:tc>
          <w:tcPr>
            <w:tcW w:w="4887" w:type="dxa"/>
            <w:gridSpan w:val="6"/>
            <w:tcBorders>
              <w:top w:val="single" w:sz="6" w:space="0" w:color="auto"/>
              <w:left w:val="single" w:sz="6" w:space="0" w:color="auto"/>
              <w:bottom w:val="single" w:sz="6" w:space="0" w:color="auto"/>
              <w:right w:val="single" w:sz="6" w:space="0" w:color="auto"/>
            </w:tcBorders>
            <w:vAlign w:val="center"/>
          </w:tcPr>
          <w:p w:rsidR="00A74248" w:rsidRDefault="00A74248" w:rsidP="002E1F7D">
            <w:pPr>
              <w:pStyle w:val="FormFieldCaption"/>
            </w:pPr>
            <w:r>
              <w:t>2f.</w:t>
            </w:r>
            <w:r>
              <w:tab/>
              <w:t xml:space="preserve">DEPARTMENT, SERVICE, LABORATORY, OR EQUIVALENT </w:t>
            </w:r>
          </w:p>
          <w:p w:rsidR="00A74248" w:rsidRDefault="00A74248" w:rsidP="002E1F7D">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2" w:type="dxa"/>
            <w:gridSpan w:val="9"/>
            <w:vMerge/>
            <w:tcBorders>
              <w:top w:val="nil"/>
              <w:left w:val="nil"/>
              <w:bottom w:val="nil"/>
              <w:right w:val="single" w:sz="6" w:space="0" w:color="auto"/>
            </w:tcBorders>
          </w:tcPr>
          <w:p w:rsidR="00A74248" w:rsidRDefault="00A74248" w:rsidP="002E1F7D">
            <w:pPr>
              <w:tabs>
                <w:tab w:val="left" w:pos="342"/>
              </w:tabs>
              <w:spacing w:before="20" w:after="20"/>
              <w:rPr>
                <w:rFonts w:ascii="Arial" w:hAnsi="Arial"/>
                <w:sz w:val="20"/>
              </w:rPr>
            </w:pPr>
          </w:p>
        </w:tc>
      </w:tr>
      <w:tr w:rsidR="00A74248" w:rsidTr="002E1F7D">
        <w:trPr>
          <w:cantSplit/>
          <w:trHeight w:hRule="exact" w:val="242"/>
          <w:jc w:val="center"/>
        </w:trPr>
        <w:tc>
          <w:tcPr>
            <w:tcW w:w="4887" w:type="dxa"/>
            <w:gridSpan w:val="6"/>
            <w:tcBorders>
              <w:top w:val="single" w:sz="6" w:space="0" w:color="auto"/>
              <w:left w:val="single" w:sz="6" w:space="0" w:color="auto"/>
              <w:right w:val="single" w:sz="6" w:space="0" w:color="auto"/>
            </w:tcBorders>
            <w:tcMar>
              <w:top w:w="14" w:type="dxa"/>
            </w:tcMar>
            <w:vAlign w:val="center"/>
          </w:tcPr>
          <w:p w:rsidR="00A74248" w:rsidRDefault="00A74248" w:rsidP="002E1F7D">
            <w:pPr>
              <w:pStyle w:val="FormFieldCaption"/>
            </w:pPr>
            <w:r>
              <w:t>2g.</w:t>
            </w:r>
            <w:r>
              <w:tab/>
              <w:t xml:space="preserve">TELEPHONE AND FAX  </w:t>
            </w:r>
            <w:r>
              <w:rPr>
                <w:i/>
              </w:rPr>
              <w:t>(Area code, number and extension)</w:t>
            </w:r>
          </w:p>
        </w:tc>
        <w:tc>
          <w:tcPr>
            <w:tcW w:w="5942" w:type="dxa"/>
            <w:gridSpan w:val="9"/>
            <w:tcBorders>
              <w:top w:val="nil"/>
              <w:left w:val="nil"/>
              <w:right w:val="single" w:sz="6" w:space="0" w:color="auto"/>
            </w:tcBorders>
          </w:tcPr>
          <w:p w:rsidR="00A74248" w:rsidRDefault="00A74248" w:rsidP="002E1F7D">
            <w:pPr>
              <w:pStyle w:val="FormFieldCaption"/>
            </w:pPr>
            <w:r>
              <w:t>E-MAIL ADDRESS:</w:t>
            </w:r>
          </w:p>
          <w:p w:rsidR="00A74248" w:rsidRDefault="00A74248" w:rsidP="002E1F7D">
            <w:pPr>
              <w:pStyle w:val="DataField10pt"/>
              <w:rPr>
                <w:sz w:val="22"/>
              </w:rPr>
            </w:pPr>
          </w:p>
        </w:tc>
      </w:tr>
      <w:tr w:rsidR="00A74248" w:rsidTr="002E1F7D">
        <w:trPr>
          <w:cantSplit/>
          <w:trHeight w:hRule="exact" w:val="288"/>
          <w:jc w:val="center"/>
        </w:trPr>
        <w:tc>
          <w:tcPr>
            <w:tcW w:w="2277" w:type="dxa"/>
            <w:gridSpan w:val="2"/>
            <w:tcBorders>
              <w:left w:val="single" w:sz="6" w:space="0" w:color="auto"/>
              <w:bottom w:val="single" w:sz="6" w:space="0" w:color="auto"/>
            </w:tcBorders>
            <w:vAlign w:val="center"/>
          </w:tcPr>
          <w:p w:rsidR="00A74248" w:rsidRDefault="00A74248" w:rsidP="002E1F7D">
            <w:pPr>
              <w:pStyle w:val="DataField10pt"/>
              <w:rPr>
                <w:sz w:val="16"/>
              </w:rPr>
            </w:pPr>
            <w:r>
              <w:t xml:space="preserve">TEL: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gridSpan w:val="3"/>
            <w:tcBorders>
              <w:left w:val="nil"/>
              <w:bottom w:val="single" w:sz="4" w:space="0" w:color="auto"/>
              <w:right w:val="single" w:sz="6" w:space="0" w:color="auto"/>
            </w:tcBorders>
            <w:vAlign w:val="center"/>
          </w:tcPr>
          <w:p w:rsidR="00A74248" w:rsidRDefault="00A74248" w:rsidP="002E1F7D">
            <w:pPr>
              <w:pStyle w:val="DataField10pt"/>
              <w:rPr>
                <w:sz w:val="16"/>
              </w:rPr>
            </w:pPr>
            <w:r>
              <w:t xml:space="preserve">FAX: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8" w:type="dxa"/>
            <w:gridSpan w:val="10"/>
            <w:tcBorders>
              <w:left w:val="nil"/>
              <w:bottom w:val="single" w:sz="4" w:space="0" w:color="auto"/>
              <w:right w:val="single" w:sz="6" w:space="0" w:color="auto"/>
            </w:tcBorders>
          </w:tcPr>
          <w:p w:rsidR="00A74248" w:rsidRDefault="00A74248" w:rsidP="002E1F7D">
            <w:pPr>
              <w:pStyle w:val="DataField10pt"/>
              <w:ind w:left="335"/>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4248" w:rsidTr="002E1F7D">
        <w:trPr>
          <w:trHeight w:hRule="exact" w:val="359"/>
          <w:jc w:val="center"/>
        </w:trPr>
        <w:tc>
          <w:tcPr>
            <w:tcW w:w="4887" w:type="dxa"/>
            <w:gridSpan w:val="6"/>
            <w:tcBorders>
              <w:top w:val="single" w:sz="6" w:space="0" w:color="auto"/>
              <w:left w:val="single" w:sz="6" w:space="0" w:color="auto"/>
              <w:bottom w:val="single" w:sz="6" w:space="0" w:color="auto"/>
              <w:right w:val="single" w:sz="6" w:space="0" w:color="auto"/>
            </w:tcBorders>
            <w:vAlign w:val="center"/>
          </w:tcPr>
          <w:p w:rsidR="00A74248" w:rsidRDefault="00A74248" w:rsidP="002E1F7D">
            <w:pPr>
              <w:pStyle w:val="FormFieldCaption"/>
              <w:rPr>
                <w:b/>
                <w:sz w:val="20"/>
              </w:rPr>
            </w:pPr>
            <w:r>
              <w:rPr>
                <w:b/>
              </w:rPr>
              <w:t xml:space="preserve">3.  CO-INVESTIGATOR </w:t>
            </w:r>
          </w:p>
        </w:tc>
        <w:tc>
          <w:tcPr>
            <w:tcW w:w="5942" w:type="dxa"/>
            <w:gridSpan w:val="9"/>
            <w:tcBorders>
              <w:top w:val="single" w:sz="6" w:space="0" w:color="auto"/>
              <w:left w:val="single" w:sz="6" w:space="0" w:color="auto"/>
              <w:bottom w:val="single" w:sz="6" w:space="0" w:color="auto"/>
              <w:right w:val="single" w:sz="6" w:space="0" w:color="auto"/>
            </w:tcBorders>
            <w:tcMar>
              <w:top w:w="0" w:type="dxa"/>
            </w:tcMar>
          </w:tcPr>
          <w:p w:rsidR="00A74248" w:rsidRDefault="00A74248" w:rsidP="002E1F7D">
            <w:pPr>
              <w:pStyle w:val="FormFieldCaption"/>
              <w:rPr>
                <w:b/>
              </w:rPr>
            </w:pPr>
            <w:r>
              <w:rPr>
                <w:b/>
              </w:rPr>
              <w:t xml:space="preserve">New CCTST Investigator    </w:t>
            </w:r>
            <w:r>
              <w:rPr>
                <w:b/>
                <w:sz w:val="20"/>
              </w:rPr>
              <w:fldChar w:fldCharType="begin">
                <w:ffData>
                  <w:name w:val="Check1"/>
                  <w:enabled/>
                  <w:calcOnExit w:val="0"/>
                  <w:checkBox>
                    <w:sizeAuto/>
                    <w:default w:val="0"/>
                  </w:checkBox>
                </w:ffData>
              </w:fldChar>
            </w:r>
            <w:r>
              <w:rPr>
                <w:b/>
                <w:sz w:val="20"/>
              </w:rPr>
              <w:instrText xml:space="preserve"> FORMCHECKBOX </w:instrText>
            </w:r>
            <w:r w:rsidR="00C91952">
              <w:rPr>
                <w:b/>
                <w:sz w:val="20"/>
              </w:rPr>
            </w:r>
            <w:r w:rsidR="00C91952">
              <w:rPr>
                <w:b/>
                <w:sz w:val="20"/>
              </w:rPr>
              <w:fldChar w:fldCharType="separate"/>
            </w:r>
            <w:r>
              <w:rPr>
                <w:b/>
                <w:sz w:val="20"/>
              </w:rPr>
              <w:fldChar w:fldCharType="end"/>
            </w:r>
            <w:r>
              <w:rPr>
                <w:b/>
              </w:rPr>
              <w:t xml:space="preserve"> No       </w:t>
            </w:r>
            <w:r>
              <w:rPr>
                <w:b/>
                <w:sz w:val="20"/>
              </w:rPr>
              <w:fldChar w:fldCharType="begin">
                <w:ffData>
                  <w:name w:val="Check1"/>
                  <w:enabled/>
                  <w:calcOnExit w:val="0"/>
                  <w:checkBox>
                    <w:sizeAuto/>
                    <w:default w:val="0"/>
                  </w:checkBox>
                </w:ffData>
              </w:fldChar>
            </w:r>
            <w:r>
              <w:rPr>
                <w:b/>
                <w:sz w:val="20"/>
              </w:rPr>
              <w:instrText xml:space="preserve"> FORMCHECKBOX </w:instrText>
            </w:r>
            <w:r w:rsidR="00C91952">
              <w:rPr>
                <w:b/>
                <w:sz w:val="20"/>
              </w:rPr>
            </w:r>
            <w:r w:rsidR="00C91952">
              <w:rPr>
                <w:b/>
                <w:sz w:val="20"/>
              </w:rPr>
              <w:fldChar w:fldCharType="separate"/>
            </w:r>
            <w:r>
              <w:rPr>
                <w:b/>
                <w:sz w:val="20"/>
              </w:rPr>
              <w:fldChar w:fldCharType="end"/>
            </w:r>
            <w:r>
              <w:rPr>
                <w:b/>
              </w:rPr>
              <w:t xml:space="preserve"> Yes</w:t>
            </w:r>
          </w:p>
        </w:tc>
      </w:tr>
      <w:tr w:rsidR="00A74248" w:rsidTr="002E1F7D">
        <w:trPr>
          <w:cantSplit/>
          <w:trHeight w:hRule="exact" w:val="259"/>
          <w:jc w:val="center"/>
        </w:trPr>
        <w:tc>
          <w:tcPr>
            <w:tcW w:w="4887" w:type="dxa"/>
            <w:gridSpan w:val="6"/>
            <w:vMerge w:val="restart"/>
            <w:tcBorders>
              <w:top w:val="nil"/>
              <w:left w:val="single" w:sz="6" w:space="0" w:color="auto"/>
              <w:right w:val="single" w:sz="6" w:space="0" w:color="auto"/>
            </w:tcBorders>
            <w:vAlign w:val="center"/>
          </w:tcPr>
          <w:p w:rsidR="00A74248" w:rsidRDefault="00A74248" w:rsidP="002E1F7D">
            <w:pPr>
              <w:pStyle w:val="FormFieldCaption"/>
            </w:pPr>
            <w:r>
              <w:t>3a.</w:t>
            </w:r>
            <w:r>
              <w:tab/>
              <w:t xml:space="preserve">NAME  </w:t>
            </w:r>
            <w:r>
              <w:rPr>
                <w:i/>
              </w:rPr>
              <w:t>(Last, first, middle)</w:t>
            </w:r>
          </w:p>
          <w:p w:rsidR="00A74248" w:rsidRDefault="00A74248" w:rsidP="002E1F7D">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gridSpan w:val="7"/>
            <w:tcBorders>
              <w:top w:val="single" w:sz="6" w:space="0" w:color="auto"/>
              <w:left w:val="nil"/>
              <w:right w:val="nil"/>
            </w:tcBorders>
            <w:vAlign w:val="center"/>
          </w:tcPr>
          <w:p w:rsidR="00A74248" w:rsidRDefault="00A74248" w:rsidP="002E1F7D">
            <w:pPr>
              <w:pStyle w:val="FormFieldCaption"/>
              <w:rPr>
                <w:sz w:val="20"/>
              </w:rPr>
            </w:pPr>
            <w:r>
              <w:t>3b.</w:t>
            </w:r>
            <w:r>
              <w:tab/>
              <w:t>DEGREE(S)</w:t>
            </w:r>
          </w:p>
        </w:tc>
        <w:tc>
          <w:tcPr>
            <w:tcW w:w="2612" w:type="dxa"/>
            <w:gridSpan w:val="2"/>
            <w:tcBorders>
              <w:top w:val="nil"/>
              <w:left w:val="single" w:sz="6" w:space="0" w:color="auto"/>
              <w:right w:val="single" w:sz="6" w:space="0" w:color="auto"/>
            </w:tcBorders>
            <w:shd w:val="pct10" w:color="auto" w:fill="auto"/>
            <w:vAlign w:val="center"/>
          </w:tcPr>
          <w:p w:rsidR="00A74248" w:rsidRDefault="00A74248" w:rsidP="002E1F7D">
            <w:pPr>
              <w:tabs>
                <w:tab w:val="left" w:pos="198"/>
              </w:tabs>
              <w:spacing w:before="40" w:after="40"/>
              <w:rPr>
                <w:rFonts w:ascii="Arial" w:hAnsi="Arial"/>
                <w:sz w:val="16"/>
              </w:rPr>
            </w:pPr>
          </w:p>
        </w:tc>
      </w:tr>
      <w:tr w:rsidR="00A74248" w:rsidTr="002E1F7D">
        <w:trPr>
          <w:cantSplit/>
          <w:trHeight w:hRule="exact" w:val="362"/>
          <w:jc w:val="center"/>
        </w:trPr>
        <w:tc>
          <w:tcPr>
            <w:tcW w:w="4887" w:type="dxa"/>
            <w:gridSpan w:val="6"/>
            <w:vMerge/>
            <w:tcBorders>
              <w:left w:val="single" w:sz="6" w:space="0" w:color="auto"/>
              <w:bottom w:val="single" w:sz="6" w:space="0" w:color="auto"/>
              <w:right w:val="single" w:sz="6" w:space="0" w:color="auto"/>
            </w:tcBorders>
          </w:tcPr>
          <w:p w:rsidR="00A74248" w:rsidRDefault="00A74248" w:rsidP="002E1F7D">
            <w:pPr>
              <w:tabs>
                <w:tab w:val="left" w:pos="270"/>
              </w:tabs>
              <w:rPr>
                <w:rFonts w:ascii="Arial" w:hAnsi="Arial"/>
                <w:sz w:val="16"/>
              </w:rPr>
            </w:pPr>
          </w:p>
        </w:tc>
        <w:tc>
          <w:tcPr>
            <w:tcW w:w="1082" w:type="dxa"/>
            <w:gridSpan w:val="2"/>
            <w:tcBorders>
              <w:left w:val="nil"/>
              <w:bottom w:val="single" w:sz="6" w:space="0" w:color="auto"/>
              <w:right w:val="nil"/>
            </w:tcBorders>
          </w:tcPr>
          <w:p w:rsidR="00A74248" w:rsidRDefault="00A74248" w:rsidP="002E1F7D">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left w:val="nil"/>
              <w:bottom w:val="single" w:sz="6" w:space="0" w:color="auto"/>
              <w:right w:val="nil"/>
            </w:tcBorders>
          </w:tcPr>
          <w:p w:rsidR="00A74248" w:rsidRDefault="00A74248" w:rsidP="002E1F7D">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8" w:type="dxa"/>
            <w:gridSpan w:val="2"/>
            <w:tcBorders>
              <w:left w:val="nil"/>
              <w:bottom w:val="single" w:sz="6" w:space="0" w:color="auto"/>
              <w:right w:val="nil"/>
            </w:tcBorders>
          </w:tcPr>
          <w:p w:rsidR="00A74248" w:rsidRDefault="00A74248" w:rsidP="002E1F7D">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2" w:type="dxa"/>
            <w:gridSpan w:val="2"/>
            <w:tcBorders>
              <w:left w:val="single" w:sz="6" w:space="0" w:color="auto"/>
              <w:bottom w:val="single" w:sz="6" w:space="0" w:color="auto"/>
              <w:right w:val="single" w:sz="6" w:space="0" w:color="auto"/>
            </w:tcBorders>
            <w:shd w:val="pct10" w:color="auto" w:fill="auto"/>
          </w:tcPr>
          <w:p w:rsidR="00A74248" w:rsidRDefault="00A74248" w:rsidP="002E1F7D">
            <w:pPr>
              <w:tabs>
                <w:tab w:val="left" w:pos="198"/>
              </w:tabs>
              <w:spacing w:before="40" w:after="40"/>
              <w:rPr>
                <w:rFonts w:ascii="Arial" w:hAnsi="Arial"/>
                <w:sz w:val="16"/>
              </w:rPr>
            </w:pPr>
          </w:p>
        </w:tc>
      </w:tr>
      <w:tr w:rsidR="00A74248" w:rsidTr="002E1F7D">
        <w:trPr>
          <w:cantSplit/>
          <w:trHeight w:hRule="exact" w:val="476"/>
          <w:jc w:val="center"/>
        </w:trPr>
        <w:tc>
          <w:tcPr>
            <w:tcW w:w="4887" w:type="dxa"/>
            <w:gridSpan w:val="6"/>
            <w:tcBorders>
              <w:top w:val="single" w:sz="6" w:space="0" w:color="auto"/>
              <w:left w:val="single" w:sz="6" w:space="0" w:color="auto"/>
              <w:bottom w:val="single" w:sz="6" w:space="0" w:color="auto"/>
              <w:right w:val="single" w:sz="6" w:space="0" w:color="auto"/>
            </w:tcBorders>
            <w:vAlign w:val="center"/>
          </w:tcPr>
          <w:p w:rsidR="00A74248" w:rsidRDefault="00A74248" w:rsidP="002E1F7D">
            <w:pPr>
              <w:pStyle w:val="FormFieldCaption"/>
            </w:pPr>
            <w:r>
              <w:t>3c.</w:t>
            </w:r>
            <w:r>
              <w:tab/>
              <w:t>POSITION TITLE</w:t>
            </w:r>
          </w:p>
          <w:p w:rsidR="00A74248" w:rsidRDefault="00A74248" w:rsidP="002E1F7D">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2" w:type="dxa"/>
            <w:gridSpan w:val="9"/>
            <w:vMerge w:val="restart"/>
            <w:tcBorders>
              <w:top w:val="nil"/>
              <w:left w:val="nil"/>
              <w:bottom w:val="nil"/>
              <w:right w:val="single" w:sz="6" w:space="0" w:color="auto"/>
            </w:tcBorders>
            <w:tcMar>
              <w:top w:w="0" w:type="dxa"/>
            </w:tcMar>
          </w:tcPr>
          <w:p w:rsidR="00A74248" w:rsidRDefault="00A74248" w:rsidP="002E1F7D">
            <w:pPr>
              <w:pStyle w:val="FormFieldCaption"/>
              <w:rPr>
                <w:sz w:val="4"/>
              </w:rPr>
            </w:pPr>
          </w:p>
          <w:p w:rsidR="00A74248" w:rsidRDefault="00A74248" w:rsidP="002E1F7D">
            <w:pPr>
              <w:pStyle w:val="FormFieldCaption"/>
            </w:pPr>
            <w:r>
              <w:t>3d.</w:t>
            </w:r>
            <w:r>
              <w:tab/>
              <w:t xml:space="preserve">MAILING ADDRESS  </w:t>
            </w:r>
            <w:r>
              <w:rPr>
                <w:i/>
              </w:rPr>
              <w:t>(Street, city, state, zip code)</w:t>
            </w:r>
          </w:p>
          <w:p w:rsidR="00A74248" w:rsidRDefault="00A74248" w:rsidP="002E1F7D">
            <w:pPr>
              <w:pStyle w:val="DataField10pt14ptspacing"/>
              <w:ind w:left="335"/>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74248" w:rsidTr="002E1F7D">
        <w:trPr>
          <w:cantSplit/>
          <w:trHeight w:hRule="exact" w:val="518"/>
          <w:jc w:val="center"/>
        </w:trPr>
        <w:tc>
          <w:tcPr>
            <w:tcW w:w="4887" w:type="dxa"/>
            <w:gridSpan w:val="6"/>
            <w:tcBorders>
              <w:top w:val="single" w:sz="6" w:space="0" w:color="auto"/>
              <w:left w:val="single" w:sz="6" w:space="0" w:color="auto"/>
              <w:bottom w:val="single" w:sz="6" w:space="0" w:color="auto"/>
              <w:right w:val="single" w:sz="6" w:space="0" w:color="auto"/>
            </w:tcBorders>
            <w:vAlign w:val="center"/>
          </w:tcPr>
          <w:p w:rsidR="00A74248" w:rsidRDefault="00A74248" w:rsidP="002E1F7D">
            <w:pPr>
              <w:pStyle w:val="FormFieldCaption"/>
            </w:pPr>
            <w:r>
              <w:t>3e.</w:t>
            </w:r>
            <w:r>
              <w:tab/>
              <w:t>DIVISION</w:t>
            </w:r>
          </w:p>
          <w:p w:rsidR="00A74248" w:rsidRDefault="00A74248" w:rsidP="002E1F7D">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2" w:type="dxa"/>
            <w:gridSpan w:val="9"/>
            <w:vMerge/>
            <w:tcBorders>
              <w:top w:val="nil"/>
              <w:left w:val="nil"/>
              <w:bottom w:val="nil"/>
              <w:right w:val="single" w:sz="6" w:space="0" w:color="auto"/>
            </w:tcBorders>
          </w:tcPr>
          <w:p w:rsidR="00A74248" w:rsidRDefault="00A74248" w:rsidP="002E1F7D">
            <w:pPr>
              <w:tabs>
                <w:tab w:val="left" w:pos="342"/>
              </w:tabs>
              <w:spacing w:before="20" w:after="20"/>
              <w:rPr>
                <w:rFonts w:ascii="Arial" w:hAnsi="Arial"/>
                <w:sz w:val="20"/>
              </w:rPr>
            </w:pPr>
          </w:p>
        </w:tc>
      </w:tr>
      <w:tr w:rsidR="00A74248" w:rsidTr="00A74248">
        <w:trPr>
          <w:cantSplit/>
          <w:trHeight w:hRule="exact" w:val="521"/>
          <w:jc w:val="center"/>
        </w:trPr>
        <w:tc>
          <w:tcPr>
            <w:tcW w:w="4887" w:type="dxa"/>
            <w:gridSpan w:val="6"/>
            <w:tcBorders>
              <w:top w:val="single" w:sz="6" w:space="0" w:color="auto"/>
              <w:left w:val="single" w:sz="6" w:space="0" w:color="auto"/>
              <w:bottom w:val="single" w:sz="6" w:space="0" w:color="auto"/>
              <w:right w:val="single" w:sz="6" w:space="0" w:color="auto"/>
            </w:tcBorders>
            <w:vAlign w:val="center"/>
          </w:tcPr>
          <w:p w:rsidR="00A74248" w:rsidRDefault="00A74248" w:rsidP="002E1F7D">
            <w:pPr>
              <w:pStyle w:val="FormFieldCaption"/>
            </w:pPr>
            <w:r>
              <w:t>3f.</w:t>
            </w:r>
            <w:r>
              <w:tab/>
              <w:t xml:space="preserve">DEPARTMENT, SERVICE, LABORATORY, OR EQUIVALENT </w:t>
            </w:r>
          </w:p>
          <w:p w:rsidR="00A74248" w:rsidRDefault="00A74248" w:rsidP="002E1F7D">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2" w:type="dxa"/>
            <w:gridSpan w:val="9"/>
            <w:vMerge/>
            <w:tcBorders>
              <w:top w:val="nil"/>
              <w:left w:val="nil"/>
              <w:bottom w:val="nil"/>
              <w:right w:val="single" w:sz="6" w:space="0" w:color="auto"/>
            </w:tcBorders>
          </w:tcPr>
          <w:p w:rsidR="00A74248" w:rsidRDefault="00A74248" w:rsidP="002E1F7D">
            <w:pPr>
              <w:tabs>
                <w:tab w:val="left" w:pos="342"/>
              </w:tabs>
              <w:spacing w:before="20" w:after="20"/>
              <w:rPr>
                <w:rFonts w:ascii="Arial" w:hAnsi="Arial"/>
                <w:sz w:val="20"/>
              </w:rPr>
            </w:pPr>
          </w:p>
        </w:tc>
      </w:tr>
      <w:tr w:rsidR="00A74248" w:rsidTr="002E1F7D">
        <w:trPr>
          <w:cantSplit/>
          <w:trHeight w:hRule="exact" w:val="242"/>
          <w:jc w:val="center"/>
        </w:trPr>
        <w:tc>
          <w:tcPr>
            <w:tcW w:w="4887" w:type="dxa"/>
            <w:gridSpan w:val="6"/>
            <w:tcBorders>
              <w:top w:val="single" w:sz="6" w:space="0" w:color="auto"/>
              <w:left w:val="single" w:sz="6" w:space="0" w:color="auto"/>
              <w:right w:val="single" w:sz="6" w:space="0" w:color="auto"/>
            </w:tcBorders>
            <w:tcMar>
              <w:top w:w="14" w:type="dxa"/>
            </w:tcMar>
            <w:vAlign w:val="center"/>
          </w:tcPr>
          <w:p w:rsidR="00A74248" w:rsidRDefault="00A74248" w:rsidP="002E1F7D">
            <w:pPr>
              <w:pStyle w:val="FormFieldCaption"/>
            </w:pPr>
            <w:r>
              <w:t>3g.</w:t>
            </w:r>
            <w:r>
              <w:tab/>
              <w:t xml:space="preserve">TELEPHONE AND FAX  </w:t>
            </w:r>
            <w:r>
              <w:rPr>
                <w:i/>
              </w:rPr>
              <w:t>(Area code, number and extension)</w:t>
            </w:r>
          </w:p>
        </w:tc>
        <w:tc>
          <w:tcPr>
            <w:tcW w:w="5942" w:type="dxa"/>
            <w:gridSpan w:val="9"/>
            <w:tcBorders>
              <w:top w:val="nil"/>
              <w:left w:val="nil"/>
              <w:right w:val="single" w:sz="6" w:space="0" w:color="auto"/>
            </w:tcBorders>
          </w:tcPr>
          <w:p w:rsidR="00A74248" w:rsidRDefault="00A74248" w:rsidP="002E1F7D">
            <w:pPr>
              <w:pStyle w:val="FormFieldCaption"/>
              <w:tabs>
                <w:tab w:val="clear" w:pos="270"/>
              </w:tabs>
              <w:rPr>
                <w:sz w:val="4"/>
              </w:rPr>
            </w:pPr>
          </w:p>
          <w:p w:rsidR="00A74248" w:rsidRDefault="00A74248" w:rsidP="002E1F7D">
            <w:pPr>
              <w:pStyle w:val="FormFieldCaption"/>
              <w:tabs>
                <w:tab w:val="clear" w:pos="270"/>
              </w:tabs>
            </w:pPr>
            <w:r>
              <w:t>E-MAIL ADDRESS:</w:t>
            </w:r>
          </w:p>
        </w:tc>
      </w:tr>
      <w:tr w:rsidR="00A74248" w:rsidTr="002E1F7D">
        <w:trPr>
          <w:cantSplit/>
          <w:trHeight w:hRule="exact" w:val="288"/>
          <w:jc w:val="center"/>
        </w:trPr>
        <w:tc>
          <w:tcPr>
            <w:tcW w:w="2717" w:type="dxa"/>
            <w:gridSpan w:val="3"/>
            <w:tcBorders>
              <w:left w:val="single" w:sz="6" w:space="0" w:color="auto"/>
              <w:bottom w:val="single" w:sz="6" w:space="0" w:color="auto"/>
            </w:tcBorders>
            <w:vAlign w:val="center"/>
          </w:tcPr>
          <w:p w:rsidR="00A74248" w:rsidRDefault="00A74248" w:rsidP="002E1F7D">
            <w:pPr>
              <w:pStyle w:val="DataField10pt"/>
              <w:rPr>
                <w:sz w:val="16"/>
              </w:rPr>
            </w:pPr>
            <w:r>
              <w:t xml:space="preserve">TEL: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4" w:type="dxa"/>
            <w:gridSpan w:val="2"/>
            <w:tcBorders>
              <w:left w:val="nil"/>
              <w:bottom w:val="single" w:sz="4" w:space="0" w:color="auto"/>
              <w:right w:val="single" w:sz="6" w:space="0" w:color="auto"/>
            </w:tcBorders>
            <w:vAlign w:val="center"/>
          </w:tcPr>
          <w:p w:rsidR="00A74248" w:rsidRDefault="00A74248" w:rsidP="002E1F7D">
            <w:pPr>
              <w:pStyle w:val="DataField10pt"/>
              <w:rPr>
                <w:sz w:val="16"/>
              </w:rPr>
            </w:pPr>
            <w:r>
              <w:t xml:space="preserve">FAX: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8" w:type="dxa"/>
            <w:gridSpan w:val="10"/>
            <w:tcBorders>
              <w:left w:val="nil"/>
              <w:bottom w:val="single" w:sz="4" w:space="0" w:color="auto"/>
              <w:right w:val="single" w:sz="6" w:space="0" w:color="auto"/>
            </w:tcBorders>
          </w:tcPr>
          <w:p w:rsidR="00A74248" w:rsidRDefault="00A74248" w:rsidP="002E1F7D">
            <w:pPr>
              <w:pStyle w:val="DataField10pt"/>
              <w:ind w:left="335"/>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74248" w:rsidRDefault="00A74248" w:rsidP="002E1F7D">
            <w:pPr>
              <w:pStyle w:val="DataField10pt"/>
              <w:rPr>
                <w:sz w:val="16"/>
              </w:rPr>
            </w:pPr>
          </w:p>
        </w:tc>
      </w:tr>
      <w:tr w:rsidR="00A74248" w:rsidTr="00A74248">
        <w:trPr>
          <w:cantSplit/>
          <w:trHeight w:val="834"/>
          <w:jc w:val="center"/>
        </w:trPr>
        <w:tc>
          <w:tcPr>
            <w:tcW w:w="2717" w:type="dxa"/>
            <w:gridSpan w:val="3"/>
            <w:tcBorders>
              <w:top w:val="single" w:sz="4" w:space="0" w:color="auto"/>
              <w:left w:val="single" w:sz="4" w:space="0" w:color="auto"/>
              <w:right w:val="single" w:sz="4" w:space="0" w:color="auto"/>
            </w:tcBorders>
            <w:tcMar>
              <w:top w:w="0" w:type="dxa"/>
            </w:tcMar>
          </w:tcPr>
          <w:p w:rsidR="00A74248" w:rsidRDefault="00A74248" w:rsidP="002E1F7D">
            <w:pPr>
              <w:rPr>
                <w:rFonts w:ascii="Arial" w:hAnsi="Arial"/>
                <w:sz w:val="4"/>
              </w:rPr>
            </w:pPr>
          </w:p>
          <w:p w:rsidR="00A74248" w:rsidRDefault="00A74248" w:rsidP="002E1F7D">
            <w:pPr>
              <w:rPr>
                <w:rFonts w:ascii="Arial" w:hAnsi="Arial"/>
                <w:sz w:val="16"/>
              </w:rPr>
            </w:pPr>
            <w:r>
              <w:rPr>
                <w:rFonts w:ascii="Arial" w:hAnsi="Arial"/>
                <w:sz w:val="16"/>
              </w:rPr>
              <w:t>4.</w:t>
            </w:r>
            <w:r>
              <w:rPr>
                <w:rFonts w:ascii="Arial" w:hAnsi="Arial"/>
                <w:sz w:val="16"/>
              </w:rPr>
              <w:tab/>
              <w:t>Human Subjects Research</w:t>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Check7"/>
                  <w:enabled/>
                  <w:calcOnExit w:val="0"/>
                  <w:checkBox>
                    <w:sizeAuto/>
                    <w:default w:val="0"/>
                  </w:checkBox>
                </w:ffData>
              </w:fldChar>
            </w:r>
            <w:bookmarkStart w:id="5" w:name="Check7"/>
            <w:r>
              <w:rPr>
                <w:rFonts w:ascii="Arial" w:hAnsi="Arial"/>
                <w:sz w:val="16"/>
              </w:rPr>
              <w:instrText xml:space="preserve"> FORMCHECKBOX </w:instrText>
            </w:r>
            <w:r w:rsidR="00C91952">
              <w:rPr>
                <w:rFonts w:ascii="Arial" w:hAnsi="Arial"/>
                <w:sz w:val="16"/>
              </w:rPr>
            </w:r>
            <w:r w:rsidR="00C91952">
              <w:rPr>
                <w:rFonts w:ascii="Arial" w:hAnsi="Arial"/>
                <w:sz w:val="16"/>
              </w:rPr>
              <w:fldChar w:fldCharType="separate"/>
            </w:r>
            <w:r>
              <w:rPr>
                <w:rFonts w:ascii="Arial" w:hAnsi="Arial"/>
                <w:sz w:val="16"/>
              </w:rPr>
              <w:fldChar w:fldCharType="end"/>
            </w:r>
            <w:bookmarkEnd w:id="5"/>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bookmarkStart w:id="6" w:name="Check8"/>
            <w:r>
              <w:rPr>
                <w:rFonts w:ascii="Arial" w:hAnsi="Arial"/>
                <w:sz w:val="16"/>
              </w:rPr>
              <w:instrText xml:space="preserve"> FORMCHECKBOX </w:instrText>
            </w:r>
            <w:r w:rsidR="00C91952">
              <w:rPr>
                <w:rFonts w:ascii="Arial" w:hAnsi="Arial"/>
                <w:sz w:val="16"/>
              </w:rPr>
            </w:r>
            <w:r w:rsidR="00C91952">
              <w:rPr>
                <w:rFonts w:ascii="Arial" w:hAnsi="Arial"/>
                <w:sz w:val="16"/>
              </w:rPr>
              <w:fldChar w:fldCharType="separate"/>
            </w:r>
            <w:r>
              <w:rPr>
                <w:rFonts w:ascii="Arial" w:hAnsi="Arial"/>
                <w:sz w:val="16"/>
              </w:rPr>
              <w:fldChar w:fldCharType="end"/>
            </w:r>
            <w:bookmarkEnd w:id="6"/>
            <w:r>
              <w:rPr>
                <w:rFonts w:ascii="Arial" w:hAnsi="Arial"/>
                <w:sz w:val="16"/>
              </w:rPr>
              <w:t xml:space="preserve"> Yes</w:t>
            </w:r>
          </w:p>
        </w:tc>
        <w:tc>
          <w:tcPr>
            <w:tcW w:w="2164" w:type="dxa"/>
            <w:gridSpan w:val="2"/>
            <w:tcBorders>
              <w:top w:val="single" w:sz="4" w:space="0" w:color="auto"/>
              <w:left w:val="single" w:sz="4" w:space="0" w:color="auto"/>
              <w:right w:val="single" w:sz="4" w:space="0" w:color="auto"/>
            </w:tcBorders>
          </w:tcPr>
          <w:p w:rsidR="00A74248" w:rsidRDefault="00A74248" w:rsidP="002E1F7D">
            <w:pPr>
              <w:rPr>
                <w:rFonts w:ascii="Arial" w:hAnsi="Arial"/>
                <w:sz w:val="4"/>
              </w:rPr>
            </w:pPr>
          </w:p>
          <w:p w:rsidR="00A74248" w:rsidRDefault="00A74248" w:rsidP="002E1F7D">
            <w:pPr>
              <w:rPr>
                <w:rFonts w:ascii="Arial" w:hAnsi="Arial"/>
                <w:sz w:val="16"/>
              </w:rPr>
            </w:pPr>
            <w:r>
              <w:rPr>
                <w:rFonts w:ascii="Arial" w:hAnsi="Arial"/>
                <w:sz w:val="16"/>
              </w:rPr>
              <w:t>4a.</w:t>
            </w:r>
            <w:r>
              <w:rPr>
                <w:rFonts w:ascii="Arial" w:hAnsi="Arial"/>
                <w:sz w:val="16"/>
              </w:rPr>
              <w:tab/>
              <w:t xml:space="preserve">Research Exempt </w:t>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C91952">
              <w:rPr>
                <w:rFonts w:ascii="Arial" w:hAnsi="Arial"/>
                <w:sz w:val="16"/>
              </w:rPr>
            </w:r>
            <w:r w:rsidR="00C91952">
              <w:rPr>
                <w:rFonts w:ascii="Arial" w:hAnsi="Arial"/>
                <w:sz w:val="16"/>
              </w:rPr>
              <w:fldChar w:fldCharType="separate"/>
            </w:r>
            <w:r>
              <w:rPr>
                <w:rFonts w:ascii="Arial" w:hAnsi="Arial"/>
                <w:sz w:val="16"/>
              </w:rPr>
              <w:fldChar w:fldCharType="end"/>
            </w:r>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C91952">
              <w:rPr>
                <w:rFonts w:ascii="Arial" w:hAnsi="Arial"/>
                <w:sz w:val="16"/>
              </w:rPr>
            </w:r>
            <w:r w:rsidR="00C91952">
              <w:rPr>
                <w:rFonts w:ascii="Arial" w:hAnsi="Arial"/>
                <w:sz w:val="16"/>
              </w:rPr>
              <w:fldChar w:fldCharType="separate"/>
            </w:r>
            <w:r>
              <w:rPr>
                <w:rFonts w:ascii="Arial" w:hAnsi="Arial"/>
                <w:sz w:val="16"/>
              </w:rPr>
              <w:fldChar w:fldCharType="end"/>
            </w:r>
            <w:r>
              <w:rPr>
                <w:rFonts w:ascii="Arial" w:hAnsi="Arial"/>
                <w:sz w:val="16"/>
              </w:rPr>
              <w:t xml:space="preserve"> Yes</w:t>
            </w:r>
          </w:p>
          <w:p w:rsidR="00A74248" w:rsidRDefault="00A74248" w:rsidP="002E1F7D">
            <w:pPr>
              <w:rPr>
                <w:rFonts w:ascii="Arial" w:hAnsi="Arial"/>
                <w:sz w:val="16"/>
              </w:rPr>
            </w:pPr>
            <w:r>
              <w:rPr>
                <w:rFonts w:ascii="Arial" w:hAnsi="Arial"/>
                <w:sz w:val="16"/>
              </w:rPr>
              <w:tab/>
              <w:t>If “Yes,” Exemption No.</w:t>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Text46"/>
                  <w:enabled/>
                  <w:calcOnExit w:val="0"/>
                  <w:textInput/>
                </w:ffData>
              </w:fldChar>
            </w:r>
            <w:bookmarkStart w:id="7" w:name="Text4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
          </w:p>
        </w:tc>
        <w:tc>
          <w:tcPr>
            <w:tcW w:w="3514" w:type="dxa"/>
            <w:gridSpan w:val="9"/>
            <w:tcBorders>
              <w:top w:val="single" w:sz="4" w:space="0" w:color="auto"/>
              <w:left w:val="single" w:sz="4" w:space="0" w:color="auto"/>
              <w:right w:val="single" w:sz="4" w:space="0" w:color="auto"/>
            </w:tcBorders>
          </w:tcPr>
          <w:p w:rsidR="00A74248" w:rsidRDefault="00A74248" w:rsidP="002E1F7D">
            <w:pPr>
              <w:rPr>
                <w:rFonts w:ascii="Arial" w:hAnsi="Arial"/>
                <w:sz w:val="4"/>
              </w:rPr>
            </w:pPr>
          </w:p>
          <w:p w:rsidR="00A74248" w:rsidRDefault="00A74248" w:rsidP="002E1F7D">
            <w:pPr>
              <w:rPr>
                <w:rFonts w:ascii="Arial" w:hAnsi="Arial"/>
                <w:sz w:val="16"/>
              </w:rPr>
            </w:pPr>
            <w:r>
              <w:rPr>
                <w:rFonts w:ascii="Arial" w:hAnsi="Arial"/>
                <w:sz w:val="16"/>
              </w:rPr>
              <w:t>4b.</w:t>
            </w:r>
            <w:r>
              <w:rPr>
                <w:rFonts w:ascii="Arial" w:hAnsi="Arial"/>
                <w:sz w:val="16"/>
              </w:rPr>
              <w:tab/>
              <w:t>Human Subjects Assurance No.</w:t>
            </w:r>
          </w:p>
          <w:p w:rsidR="00A74248" w:rsidRPr="00DC3CA9" w:rsidRDefault="00A74248" w:rsidP="002E1F7D">
            <w:pPr>
              <w:rPr>
                <w:rFonts w:ascii="Arial" w:hAnsi="Arial" w:cs="Arial"/>
                <w:sz w:val="16"/>
                <w:szCs w:val="16"/>
              </w:rPr>
            </w:pPr>
            <w:r>
              <w:rPr>
                <w:rFonts w:ascii="Arial" w:hAnsi="Arial"/>
                <w:sz w:val="16"/>
              </w:rPr>
              <w:tab/>
            </w:r>
          </w:p>
          <w:p w:rsidR="00A74248" w:rsidRDefault="00A74248" w:rsidP="002E1F7D">
            <w:pPr>
              <w:rPr>
                <w:rFonts w:ascii="Arial" w:hAnsi="Arial"/>
                <w:sz w:val="16"/>
              </w:rPr>
            </w:pPr>
            <w:r>
              <w:rPr>
                <w:rFonts w:ascii="Arial" w:hAnsi="Arial"/>
                <w:sz w:val="16"/>
              </w:rPr>
              <w:t>4c.</w:t>
            </w:r>
            <w:r>
              <w:rPr>
                <w:rFonts w:ascii="Arial" w:hAnsi="Arial"/>
                <w:sz w:val="16"/>
              </w:rPr>
              <w:tab/>
              <w:t>NIH-Defined Phase I Clinical Trial</w:t>
            </w:r>
            <w:r>
              <w:rPr>
                <w:rFonts w:ascii="Arial" w:hAnsi="Arial"/>
                <w:sz w:val="16"/>
              </w:rPr>
              <w:tab/>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Check9"/>
                  <w:enabled/>
                  <w:calcOnExit w:val="0"/>
                  <w:checkBox>
                    <w:sizeAuto/>
                    <w:default w:val="0"/>
                  </w:checkBox>
                </w:ffData>
              </w:fldChar>
            </w:r>
            <w:bookmarkStart w:id="8" w:name="Check9"/>
            <w:r>
              <w:rPr>
                <w:rFonts w:ascii="Arial" w:hAnsi="Arial"/>
                <w:sz w:val="16"/>
              </w:rPr>
              <w:instrText xml:space="preserve"> FORMCHECKBOX </w:instrText>
            </w:r>
            <w:r w:rsidR="00C91952">
              <w:rPr>
                <w:rFonts w:ascii="Arial" w:hAnsi="Arial"/>
                <w:sz w:val="16"/>
              </w:rPr>
            </w:r>
            <w:r w:rsidR="00C91952">
              <w:rPr>
                <w:rFonts w:ascii="Arial" w:hAnsi="Arial"/>
                <w:sz w:val="16"/>
              </w:rPr>
              <w:fldChar w:fldCharType="separate"/>
            </w:r>
            <w:r>
              <w:rPr>
                <w:rFonts w:ascii="Arial" w:hAnsi="Arial"/>
                <w:sz w:val="16"/>
              </w:rPr>
              <w:fldChar w:fldCharType="end"/>
            </w:r>
            <w:bookmarkEnd w:id="8"/>
            <w:r>
              <w:rPr>
                <w:rFonts w:ascii="Arial" w:hAnsi="Arial"/>
                <w:sz w:val="16"/>
              </w:rPr>
              <w:t xml:space="preserve"> No</w:t>
            </w:r>
            <w:r>
              <w:rPr>
                <w:rFonts w:ascii="Arial" w:hAnsi="Arial"/>
                <w:sz w:val="16"/>
              </w:rPr>
              <w:tab/>
            </w:r>
            <w:r>
              <w:rPr>
                <w:rFonts w:ascii="Arial" w:hAnsi="Arial"/>
                <w:sz w:val="16"/>
              </w:rPr>
              <w:fldChar w:fldCharType="begin">
                <w:ffData>
                  <w:name w:val="Check10"/>
                  <w:enabled/>
                  <w:calcOnExit w:val="0"/>
                  <w:checkBox>
                    <w:sizeAuto/>
                    <w:default w:val="0"/>
                  </w:checkBox>
                </w:ffData>
              </w:fldChar>
            </w:r>
            <w:bookmarkStart w:id="9" w:name="Check10"/>
            <w:r>
              <w:rPr>
                <w:rFonts w:ascii="Arial" w:hAnsi="Arial"/>
                <w:sz w:val="16"/>
              </w:rPr>
              <w:instrText xml:space="preserve"> FORMCHECKBOX </w:instrText>
            </w:r>
            <w:r w:rsidR="00C91952">
              <w:rPr>
                <w:rFonts w:ascii="Arial" w:hAnsi="Arial"/>
                <w:sz w:val="16"/>
              </w:rPr>
            </w:r>
            <w:r w:rsidR="00C91952">
              <w:rPr>
                <w:rFonts w:ascii="Arial" w:hAnsi="Arial"/>
                <w:sz w:val="16"/>
              </w:rPr>
              <w:fldChar w:fldCharType="separate"/>
            </w:r>
            <w:r>
              <w:rPr>
                <w:rFonts w:ascii="Arial" w:hAnsi="Arial"/>
                <w:sz w:val="16"/>
              </w:rPr>
              <w:fldChar w:fldCharType="end"/>
            </w:r>
            <w:bookmarkEnd w:id="9"/>
            <w:r>
              <w:rPr>
                <w:rFonts w:ascii="Arial" w:hAnsi="Arial"/>
                <w:sz w:val="16"/>
              </w:rPr>
              <w:t xml:space="preserve"> Yes</w:t>
            </w:r>
          </w:p>
        </w:tc>
        <w:tc>
          <w:tcPr>
            <w:tcW w:w="2434" w:type="dxa"/>
            <w:tcBorders>
              <w:top w:val="single" w:sz="4" w:space="0" w:color="auto"/>
              <w:left w:val="single" w:sz="4" w:space="0" w:color="auto"/>
              <w:right w:val="single" w:sz="4" w:space="0" w:color="auto"/>
            </w:tcBorders>
          </w:tcPr>
          <w:p w:rsidR="00A74248" w:rsidRDefault="00A74248" w:rsidP="002E1F7D">
            <w:pPr>
              <w:rPr>
                <w:rFonts w:ascii="Arial" w:hAnsi="Arial"/>
                <w:sz w:val="4"/>
              </w:rPr>
            </w:pPr>
          </w:p>
          <w:p w:rsidR="00A74248" w:rsidRDefault="00A74248" w:rsidP="002E1F7D">
            <w:pPr>
              <w:rPr>
                <w:rFonts w:ascii="Arial" w:hAnsi="Arial"/>
                <w:sz w:val="16"/>
              </w:rPr>
            </w:pPr>
            <w:r>
              <w:rPr>
                <w:rFonts w:ascii="Arial" w:hAnsi="Arial"/>
                <w:sz w:val="16"/>
              </w:rPr>
              <w:t>5.</w:t>
            </w:r>
            <w:r>
              <w:rPr>
                <w:rFonts w:ascii="Arial" w:hAnsi="Arial"/>
                <w:sz w:val="16"/>
              </w:rPr>
              <w:tab/>
              <w:t>Human Subjects Pr</w:t>
            </w:r>
            <w:r>
              <w:rPr>
                <w:rFonts w:ascii="Arial" w:hAnsi="Arial"/>
                <w:sz w:val="16"/>
              </w:rPr>
              <w:t>o</w:t>
            </w:r>
            <w:r>
              <w:rPr>
                <w:rFonts w:ascii="Arial" w:hAnsi="Arial"/>
                <w:sz w:val="16"/>
              </w:rPr>
              <w:t xml:space="preserve">tection </w:t>
            </w:r>
            <w:r>
              <w:rPr>
                <w:rFonts w:ascii="Arial" w:hAnsi="Arial"/>
                <w:sz w:val="16"/>
              </w:rPr>
              <w:tab/>
              <w:t xml:space="preserve">Certification:  </w:t>
            </w:r>
            <w:r>
              <w:rPr>
                <w:rFonts w:ascii="Arial" w:hAnsi="Arial"/>
                <w:sz w:val="16"/>
              </w:rPr>
              <w:fldChar w:fldCharType="begin">
                <w:ffData>
                  <w:name w:val="Check11"/>
                  <w:enabled/>
                  <w:calcOnExit w:val="0"/>
                  <w:checkBox>
                    <w:sizeAuto/>
                    <w:default w:val="0"/>
                  </w:checkBox>
                </w:ffData>
              </w:fldChar>
            </w:r>
            <w:bookmarkStart w:id="10" w:name="Check11"/>
            <w:r>
              <w:rPr>
                <w:rFonts w:ascii="Arial" w:hAnsi="Arial"/>
                <w:sz w:val="16"/>
              </w:rPr>
              <w:instrText xml:space="preserve"> FORMCHECKBOX </w:instrText>
            </w:r>
            <w:r w:rsidR="00C91952">
              <w:rPr>
                <w:rFonts w:ascii="Arial" w:hAnsi="Arial"/>
                <w:sz w:val="16"/>
              </w:rPr>
            </w:r>
            <w:r w:rsidR="00C91952">
              <w:rPr>
                <w:rFonts w:ascii="Arial" w:hAnsi="Arial"/>
                <w:sz w:val="16"/>
              </w:rPr>
              <w:fldChar w:fldCharType="separate"/>
            </w:r>
            <w:r>
              <w:rPr>
                <w:rFonts w:ascii="Arial" w:hAnsi="Arial"/>
                <w:sz w:val="16"/>
              </w:rPr>
              <w:fldChar w:fldCharType="end"/>
            </w:r>
            <w:bookmarkEnd w:id="10"/>
            <w:r>
              <w:rPr>
                <w:rFonts w:ascii="Arial" w:hAnsi="Arial"/>
                <w:sz w:val="16"/>
              </w:rPr>
              <w:t xml:space="preserve"> No</w:t>
            </w:r>
            <w:r>
              <w:rPr>
                <w:rFonts w:ascii="Arial" w:hAnsi="Arial"/>
                <w:sz w:val="16"/>
              </w:rPr>
              <w:tab/>
              <w:t xml:space="preserve"> </w:t>
            </w:r>
            <w:r>
              <w:rPr>
                <w:rFonts w:ascii="Arial" w:hAnsi="Arial"/>
                <w:sz w:val="16"/>
              </w:rPr>
              <w:fldChar w:fldCharType="begin">
                <w:ffData>
                  <w:name w:val="Check12"/>
                  <w:enabled/>
                  <w:calcOnExit w:val="0"/>
                  <w:checkBox>
                    <w:sizeAuto/>
                    <w:default w:val="0"/>
                  </w:checkBox>
                </w:ffData>
              </w:fldChar>
            </w:r>
            <w:bookmarkStart w:id="11" w:name="Check12"/>
            <w:r>
              <w:rPr>
                <w:rFonts w:ascii="Arial" w:hAnsi="Arial"/>
                <w:sz w:val="16"/>
              </w:rPr>
              <w:instrText xml:space="preserve"> FORMCHECKBOX </w:instrText>
            </w:r>
            <w:r w:rsidR="00C91952">
              <w:rPr>
                <w:rFonts w:ascii="Arial" w:hAnsi="Arial"/>
                <w:sz w:val="16"/>
              </w:rPr>
            </w:r>
            <w:r w:rsidR="00C91952">
              <w:rPr>
                <w:rFonts w:ascii="Arial" w:hAnsi="Arial"/>
                <w:sz w:val="16"/>
              </w:rPr>
              <w:fldChar w:fldCharType="separate"/>
            </w:r>
            <w:r>
              <w:rPr>
                <w:rFonts w:ascii="Arial" w:hAnsi="Arial"/>
                <w:sz w:val="16"/>
              </w:rPr>
              <w:fldChar w:fldCharType="end"/>
            </w:r>
            <w:bookmarkEnd w:id="11"/>
            <w:r>
              <w:rPr>
                <w:rFonts w:ascii="Arial" w:hAnsi="Arial"/>
                <w:sz w:val="16"/>
              </w:rPr>
              <w:t xml:space="preserve"> Yes</w:t>
            </w:r>
          </w:p>
          <w:p w:rsidR="00A74248" w:rsidRDefault="00A74248" w:rsidP="002E1F7D">
            <w:pPr>
              <w:rPr>
                <w:rFonts w:ascii="Arial" w:hAnsi="Arial"/>
                <w:sz w:val="16"/>
              </w:rPr>
            </w:pPr>
            <w:r>
              <w:rPr>
                <w:rFonts w:ascii="Arial" w:hAnsi="Arial"/>
                <w:sz w:val="16"/>
              </w:rPr>
              <w:t>5a.</w:t>
            </w:r>
            <w:r>
              <w:rPr>
                <w:rFonts w:ascii="Arial" w:hAnsi="Arial"/>
                <w:sz w:val="16"/>
              </w:rPr>
              <w:tab/>
              <w:t>Certification Date:</w:t>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Text48"/>
                  <w:enabled/>
                  <w:calcOnExit w:val="0"/>
                  <w:textInput/>
                </w:ffData>
              </w:fldChar>
            </w:r>
            <w:bookmarkStart w:id="12" w:name="Text4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
          </w:p>
        </w:tc>
      </w:tr>
      <w:tr w:rsidR="00A74248" w:rsidTr="002E1F7D">
        <w:trPr>
          <w:cantSplit/>
          <w:trHeight w:val="861"/>
          <w:jc w:val="center"/>
        </w:trPr>
        <w:tc>
          <w:tcPr>
            <w:tcW w:w="2717" w:type="dxa"/>
            <w:gridSpan w:val="3"/>
            <w:tcBorders>
              <w:top w:val="single" w:sz="4" w:space="0" w:color="auto"/>
              <w:left w:val="single" w:sz="4" w:space="0" w:color="auto"/>
              <w:right w:val="single" w:sz="6" w:space="0" w:color="auto"/>
            </w:tcBorders>
            <w:tcMar>
              <w:top w:w="0" w:type="dxa"/>
            </w:tcMar>
          </w:tcPr>
          <w:p w:rsidR="00A74248" w:rsidRDefault="00A74248" w:rsidP="002E1F7D">
            <w:pPr>
              <w:rPr>
                <w:rFonts w:ascii="Arial" w:hAnsi="Arial"/>
                <w:sz w:val="4"/>
              </w:rPr>
            </w:pPr>
          </w:p>
          <w:p w:rsidR="00A74248" w:rsidRDefault="00A74248" w:rsidP="002E1F7D">
            <w:pPr>
              <w:rPr>
                <w:rFonts w:ascii="Arial" w:hAnsi="Arial"/>
                <w:sz w:val="16"/>
              </w:rPr>
            </w:pPr>
            <w:r>
              <w:rPr>
                <w:rFonts w:ascii="Arial" w:hAnsi="Arial"/>
                <w:sz w:val="16"/>
              </w:rPr>
              <w:t>6.</w:t>
            </w:r>
            <w:r>
              <w:rPr>
                <w:rFonts w:ascii="Arial" w:hAnsi="Arial"/>
                <w:sz w:val="16"/>
              </w:rPr>
              <w:tab/>
              <w:t>Vertebrate Animals</w:t>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C91952">
              <w:rPr>
                <w:rFonts w:ascii="Arial" w:hAnsi="Arial"/>
                <w:sz w:val="16"/>
              </w:rPr>
            </w:r>
            <w:r w:rsidR="00C91952">
              <w:rPr>
                <w:rFonts w:ascii="Arial" w:hAnsi="Arial"/>
                <w:sz w:val="16"/>
              </w:rPr>
              <w:fldChar w:fldCharType="separate"/>
            </w:r>
            <w:r>
              <w:rPr>
                <w:rFonts w:ascii="Arial" w:hAnsi="Arial"/>
                <w:sz w:val="16"/>
              </w:rPr>
              <w:fldChar w:fldCharType="end"/>
            </w:r>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C91952">
              <w:rPr>
                <w:rFonts w:ascii="Arial" w:hAnsi="Arial"/>
                <w:sz w:val="16"/>
              </w:rPr>
            </w:r>
            <w:r w:rsidR="00C91952">
              <w:rPr>
                <w:rFonts w:ascii="Arial" w:hAnsi="Arial"/>
                <w:sz w:val="16"/>
              </w:rPr>
              <w:fldChar w:fldCharType="separate"/>
            </w:r>
            <w:r>
              <w:rPr>
                <w:rFonts w:ascii="Arial" w:hAnsi="Arial"/>
                <w:sz w:val="16"/>
              </w:rPr>
              <w:fldChar w:fldCharType="end"/>
            </w:r>
            <w:r>
              <w:rPr>
                <w:rFonts w:ascii="Arial" w:hAnsi="Arial"/>
                <w:sz w:val="16"/>
              </w:rPr>
              <w:t xml:space="preserve"> Yes</w:t>
            </w:r>
          </w:p>
          <w:p w:rsidR="00A74248" w:rsidRDefault="00A74248" w:rsidP="002E1F7D">
            <w:pPr>
              <w:rPr>
                <w:rFonts w:ascii="Arial" w:hAnsi="Arial"/>
                <w:sz w:val="16"/>
              </w:rPr>
            </w:pPr>
            <w:r>
              <w:rPr>
                <w:rFonts w:ascii="Arial" w:hAnsi="Arial"/>
                <w:sz w:val="16"/>
              </w:rPr>
              <w:t>6a.</w:t>
            </w:r>
            <w:r>
              <w:rPr>
                <w:rFonts w:ascii="Arial" w:hAnsi="Arial"/>
                <w:sz w:val="16"/>
              </w:rPr>
              <w:tab/>
              <w:t>If “Yes,” IACUC Approval Date</w:t>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Text49"/>
                  <w:enabled/>
                  <w:calcOnExit w:val="0"/>
                  <w:textInput/>
                </w:ffData>
              </w:fldChar>
            </w:r>
            <w:bookmarkStart w:id="13" w:name="Text4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
          </w:p>
          <w:p w:rsidR="00A74248" w:rsidRDefault="00A74248" w:rsidP="002E1F7D">
            <w:pPr>
              <w:rPr>
                <w:rFonts w:ascii="Arial" w:hAnsi="Arial"/>
                <w:sz w:val="16"/>
              </w:rPr>
            </w:pPr>
            <w:r>
              <w:rPr>
                <w:rFonts w:ascii="Arial" w:hAnsi="Arial"/>
                <w:sz w:val="16"/>
              </w:rPr>
              <w:t>6b.</w:t>
            </w:r>
            <w:r>
              <w:rPr>
                <w:rFonts w:ascii="Arial" w:hAnsi="Arial"/>
                <w:sz w:val="16"/>
              </w:rPr>
              <w:tab/>
              <w:t>Animal Welfare Assurance No.</w:t>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Text50"/>
                  <w:enabled/>
                  <w:calcOnExit w:val="0"/>
                  <w:textInput/>
                </w:ffData>
              </w:fldChar>
            </w:r>
            <w:bookmarkStart w:id="14" w:name="Text5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
          </w:p>
        </w:tc>
        <w:tc>
          <w:tcPr>
            <w:tcW w:w="3606" w:type="dxa"/>
            <w:gridSpan w:val="6"/>
            <w:tcBorders>
              <w:top w:val="single" w:sz="6" w:space="0" w:color="auto"/>
              <w:left w:val="single" w:sz="6" w:space="0" w:color="auto"/>
              <w:right w:val="single" w:sz="6" w:space="0" w:color="auto"/>
            </w:tcBorders>
            <w:tcMar>
              <w:top w:w="0" w:type="dxa"/>
            </w:tcMar>
          </w:tcPr>
          <w:p w:rsidR="00A74248" w:rsidRDefault="00A74248" w:rsidP="002E1F7D">
            <w:pPr>
              <w:rPr>
                <w:rFonts w:ascii="Arial" w:hAnsi="Arial"/>
                <w:sz w:val="4"/>
              </w:rPr>
            </w:pPr>
          </w:p>
          <w:p w:rsidR="00A74248" w:rsidRDefault="00A74248" w:rsidP="002E1F7D">
            <w:pPr>
              <w:rPr>
                <w:rFonts w:ascii="Arial" w:hAnsi="Arial"/>
                <w:sz w:val="16"/>
              </w:rPr>
            </w:pPr>
            <w:r>
              <w:rPr>
                <w:rFonts w:ascii="Arial" w:hAnsi="Arial"/>
                <w:sz w:val="16"/>
              </w:rPr>
              <w:t>7.</w:t>
            </w:r>
            <w:r>
              <w:rPr>
                <w:rFonts w:ascii="Arial" w:hAnsi="Arial"/>
                <w:sz w:val="16"/>
              </w:rPr>
              <w:tab/>
              <w:t>IBC Protocol</w:t>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C91952">
              <w:rPr>
                <w:rFonts w:ascii="Arial" w:hAnsi="Arial"/>
                <w:sz w:val="16"/>
              </w:rPr>
            </w:r>
            <w:r w:rsidR="00C91952">
              <w:rPr>
                <w:rFonts w:ascii="Arial" w:hAnsi="Arial"/>
                <w:sz w:val="16"/>
              </w:rPr>
              <w:fldChar w:fldCharType="separate"/>
            </w:r>
            <w:r>
              <w:rPr>
                <w:rFonts w:ascii="Arial" w:hAnsi="Arial"/>
                <w:sz w:val="16"/>
              </w:rPr>
              <w:fldChar w:fldCharType="end"/>
            </w:r>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C91952">
              <w:rPr>
                <w:rFonts w:ascii="Arial" w:hAnsi="Arial"/>
                <w:sz w:val="16"/>
              </w:rPr>
            </w:r>
            <w:r w:rsidR="00C91952">
              <w:rPr>
                <w:rFonts w:ascii="Arial" w:hAnsi="Arial"/>
                <w:sz w:val="16"/>
              </w:rPr>
              <w:fldChar w:fldCharType="separate"/>
            </w:r>
            <w:r>
              <w:rPr>
                <w:rFonts w:ascii="Arial" w:hAnsi="Arial"/>
                <w:sz w:val="16"/>
              </w:rPr>
              <w:fldChar w:fldCharType="end"/>
            </w:r>
            <w:r>
              <w:rPr>
                <w:rFonts w:ascii="Arial" w:hAnsi="Arial"/>
                <w:sz w:val="16"/>
              </w:rPr>
              <w:t xml:space="preserve"> Yes</w:t>
            </w:r>
          </w:p>
          <w:p w:rsidR="00A74248" w:rsidRDefault="00A74248" w:rsidP="002E1F7D">
            <w:pPr>
              <w:rPr>
                <w:rFonts w:ascii="Arial" w:hAnsi="Arial"/>
                <w:sz w:val="16"/>
              </w:rPr>
            </w:pPr>
            <w:r>
              <w:rPr>
                <w:rFonts w:ascii="Arial" w:hAnsi="Arial"/>
                <w:sz w:val="16"/>
              </w:rPr>
              <w:t>7a.</w:t>
            </w:r>
            <w:r>
              <w:rPr>
                <w:rFonts w:ascii="Arial" w:hAnsi="Arial"/>
                <w:sz w:val="16"/>
              </w:rPr>
              <w:tab/>
              <w:t>If “Yes,” Approval Date:</w:t>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Text51"/>
                  <w:enabled/>
                  <w:calcOnExit w:val="0"/>
                  <w:textInput/>
                </w:ffData>
              </w:fldChar>
            </w:r>
            <w:bookmarkStart w:id="15" w:name="Text5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
          </w:p>
          <w:p w:rsidR="00A74248" w:rsidRDefault="00A74248" w:rsidP="002E1F7D">
            <w:pPr>
              <w:rPr>
                <w:rFonts w:ascii="Arial" w:hAnsi="Arial"/>
                <w:sz w:val="16"/>
              </w:rPr>
            </w:pPr>
            <w:r>
              <w:rPr>
                <w:rFonts w:ascii="Arial" w:hAnsi="Arial"/>
                <w:sz w:val="16"/>
              </w:rPr>
              <w:t>7b.</w:t>
            </w:r>
            <w:r>
              <w:rPr>
                <w:rFonts w:ascii="Arial" w:hAnsi="Arial"/>
                <w:sz w:val="16"/>
              </w:rPr>
              <w:tab/>
              <w:t>Approval Number:</w:t>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Text52"/>
                  <w:enabled/>
                  <w:calcOnExit w:val="0"/>
                  <w:textInput/>
                </w:ffData>
              </w:fldChar>
            </w:r>
            <w:bookmarkStart w:id="16" w:name="Text5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
          </w:p>
        </w:tc>
        <w:tc>
          <w:tcPr>
            <w:tcW w:w="2072" w:type="dxa"/>
            <w:gridSpan w:val="5"/>
            <w:tcBorders>
              <w:top w:val="single" w:sz="4" w:space="0" w:color="auto"/>
              <w:left w:val="single" w:sz="6" w:space="0" w:color="auto"/>
              <w:bottom w:val="single" w:sz="6" w:space="0" w:color="auto"/>
              <w:right w:val="single" w:sz="4" w:space="0" w:color="auto"/>
            </w:tcBorders>
          </w:tcPr>
          <w:p w:rsidR="00A74248" w:rsidRDefault="00A74248" w:rsidP="002E1F7D">
            <w:pPr>
              <w:rPr>
                <w:rFonts w:ascii="Arial" w:hAnsi="Arial"/>
                <w:sz w:val="4"/>
              </w:rPr>
            </w:pPr>
          </w:p>
          <w:p w:rsidR="00A74248" w:rsidRDefault="00A74248" w:rsidP="002E1F7D">
            <w:pPr>
              <w:rPr>
                <w:rFonts w:ascii="Arial" w:hAnsi="Arial"/>
                <w:sz w:val="16"/>
              </w:rPr>
            </w:pPr>
            <w:r>
              <w:rPr>
                <w:rFonts w:ascii="Arial" w:hAnsi="Arial"/>
                <w:sz w:val="16"/>
              </w:rPr>
              <w:t>8.</w:t>
            </w:r>
            <w:r>
              <w:rPr>
                <w:rFonts w:ascii="Arial" w:hAnsi="Arial"/>
                <w:sz w:val="16"/>
              </w:rPr>
              <w:tab/>
              <w:t>Radiation</w:t>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C91952">
              <w:rPr>
                <w:rFonts w:ascii="Arial" w:hAnsi="Arial"/>
                <w:sz w:val="16"/>
              </w:rPr>
            </w:r>
            <w:r w:rsidR="00C91952">
              <w:rPr>
                <w:rFonts w:ascii="Arial" w:hAnsi="Arial"/>
                <w:sz w:val="16"/>
              </w:rPr>
              <w:fldChar w:fldCharType="separate"/>
            </w:r>
            <w:r>
              <w:rPr>
                <w:rFonts w:ascii="Arial" w:hAnsi="Arial"/>
                <w:sz w:val="16"/>
              </w:rPr>
              <w:fldChar w:fldCharType="end"/>
            </w:r>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C91952">
              <w:rPr>
                <w:rFonts w:ascii="Arial" w:hAnsi="Arial"/>
                <w:sz w:val="16"/>
              </w:rPr>
            </w:r>
            <w:r w:rsidR="00C91952">
              <w:rPr>
                <w:rFonts w:ascii="Arial" w:hAnsi="Arial"/>
                <w:sz w:val="16"/>
              </w:rPr>
              <w:fldChar w:fldCharType="separate"/>
            </w:r>
            <w:r>
              <w:rPr>
                <w:rFonts w:ascii="Arial" w:hAnsi="Arial"/>
                <w:sz w:val="16"/>
              </w:rPr>
              <w:fldChar w:fldCharType="end"/>
            </w:r>
            <w:r>
              <w:rPr>
                <w:rFonts w:ascii="Arial" w:hAnsi="Arial"/>
                <w:sz w:val="16"/>
              </w:rPr>
              <w:t xml:space="preserve"> Yes</w:t>
            </w:r>
          </w:p>
          <w:p w:rsidR="00A74248" w:rsidRDefault="00A74248" w:rsidP="002E1F7D">
            <w:pPr>
              <w:rPr>
                <w:rFonts w:ascii="Arial" w:hAnsi="Arial"/>
                <w:sz w:val="16"/>
              </w:rPr>
            </w:pPr>
          </w:p>
          <w:p w:rsidR="00A74248" w:rsidRDefault="00A74248" w:rsidP="002E1F7D">
            <w:pPr>
              <w:rPr>
                <w:rFonts w:ascii="Arial" w:hAnsi="Arial"/>
                <w:sz w:val="16"/>
              </w:rPr>
            </w:pPr>
            <w:r>
              <w:rPr>
                <w:rFonts w:ascii="Arial" w:hAnsi="Arial"/>
                <w:sz w:val="16"/>
              </w:rPr>
              <w:t>8a.</w:t>
            </w:r>
            <w:r>
              <w:rPr>
                <w:rFonts w:ascii="Arial" w:hAnsi="Arial"/>
                <w:sz w:val="16"/>
              </w:rPr>
              <w:tab/>
              <w:t>If “Yes,” Approval Date</w:t>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Text53"/>
                  <w:enabled/>
                  <w:calcOnExit w:val="0"/>
                  <w:textInput/>
                </w:ffData>
              </w:fldChar>
            </w:r>
            <w:bookmarkStart w:id="17" w:name="Text5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
          </w:p>
        </w:tc>
        <w:tc>
          <w:tcPr>
            <w:tcW w:w="2434" w:type="dxa"/>
            <w:tcBorders>
              <w:top w:val="single" w:sz="4" w:space="0" w:color="auto"/>
              <w:left w:val="single" w:sz="6" w:space="0" w:color="auto"/>
              <w:bottom w:val="single" w:sz="6" w:space="0" w:color="auto"/>
              <w:right w:val="single" w:sz="4" w:space="0" w:color="auto"/>
            </w:tcBorders>
            <w:shd w:val="pct10" w:color="auto" w:fill="auto"/>
          </w:tcPr>
          <w:p w:rsidR="00A74248" w:rsidRDefault="00A74248" w:rsidP="002E1F7D">
            <w:pPr>
              <w:rPr>
                <w:rFonts w:ascii="Arial" w:hAnsi="Arial"/>
                <w:sz w:val="16"/>
              </w:rPr>
            </w:pPr>
          </w:p>
          <w:p w:rsidR="00A74248" w:rsidRDefault="00A74248" w:rsidP="002E1F7D">
            <w:pPr>
              <w:jc w:val="center"/>
              <w:rPr>
                <w:rFonts w:ascii="Arial" w:hAnsi="Arial"/>
                <w:sz w:val="16"/>
              </w:rPr>
            </w:pPr>
          </w:p>
        </w:tc>
      </w:tr>
      <w:tr w:rsidR="00A74248" w:rsidTr="002E1F7D">
        <w:trPr>
          <w:cantSplit/>
          <w:jc w:val="center"/>
        </w:trPr>
        <w:tc>
          <w:tcPr>
            <w:tcW w:w="3893" w:type="dxa"/>
            <w:gridSpan w:val="4"/>
            <w:tcBorders>
              <w:top w:val="single" w:sz="6" w:space="0" w:color="auto"/>
              <w:left w:val="single" w:sz="6" w:space="0" w:color="auto"/>
              <w:bottom w:val="single" w:sz="6" w:space="0" w:color="auto"/>
              <w:right w:val="single" w:sz="6" w:space="0" w:color="auto"/>
            </w:tcBorders>
            <w:tcMar>
              <w:top w:w="0" w:type="dxa"/>
            </w:tcMar>
            <w:vAlign w:val="center"/>
          </w:tcPr>
          <w:p w:rsidR="00A74248" w:rsidRDefault="00A74248" w:rsidP="002E1F7D">
            <w:pPr>
              <w:pStyle w:val="FormFieldCaption"/>
            </w:pPr>
            <w:r>
              <w:t>9.</w:t>
            </w:r>
            <w:r>
              <w:tab/>
              <w:t xml:space="preserve">DATES OF PROPOSED PERIOD OF </w:t>
            </w:r>
          </w:p>
          <w:p w:rsidR="00A74248" w:rsidRDefault="00A74248" w:rsidP="002E1F7D">
            <w:pPr>
              <w:pStyle w:val="FormFieldCaption"/>
            </w:pPr>
            <w:r>
              <w:tab/>
              <w:t xml:space="preserve">SUPPORT  </w:t>
            </w:r>
            <w:r>
              <w:rPr>
                <w:i/>
              </w:rPr>
              <w:t>(month, day, year—MM/DD/YY)</w:t>
            </w:r>
          </w:p>
        </w:tc>
        <w:tc>
          <w:tcPr>
            <w:tcW w:w="2430" w:type="dxa"/>
            <w:gridSpan w:val="5"/>
            <w:tcBorders>
              <w:top w:val="single" w:sz="6" w:space="0" w:color="auto"/>
              <w:left w:val="single" w:sz="6" w:space="0" w:color="auto"/>
              <w:right w:val="single" w:sz="6" w:space="0" w:color="auto"/>
            </w:tcBorders>
            <w:tcMar>
              <w:top w:w="0" w:type="dxa"/>
            </w:tcMar>
          </w:tcPr>
          <w:p w:rsidR="00A74248" w:rsidRDefault="00A74248" w:rsidP="002E1F7D">
            <w:pPr>
              <w:pStyle w:val="FormFieldCaption"/>
              <w:numPr>
                <w:ilvl w:val="0"/>
                <w:numId w:val="18"/>
              </w:numPr>
              <w:tabs>
                <w:tab w:val="clear" w:pos="270"/>
                <w:tab w:val="clear" w:pos="360"/>
                <w:tab w:val="num" w:pos="241"/>
              </w:tabs>
            </w:pPr>
            <w:r>
              <w:t>COSTS REQUESTED</w:t>
            </w:r>
          </w:p>
          <w:p w:rsidR="00A74248" w:rsidRDefault="00A74248" w:rsidP="002E1F7D">
            <w:pPr>
              <w:pStyle w:val="FormFieldCaption"/>
              <w:tabs>
                <w:tab w:val="clear" w:pos="270"/>
              </w:tabs>
              <w:ind w:left="241"/>
            </w:pPr>
            <w:r>
              <w:t>Direct Costs ($)</w:t>
            </w:r>
          </w:p>
          <w:p w:rsidR="00A74248" w:rsidRDefault="00A74248" w:rsidP="002E1F7D">
            <w:pPr>
              <w:pStyle w:val="FormFieldCaption"/>
              <w:ind w:left="241" w:firstLine="90"/>
            </w:pPr>
          </w:p>
          <w:p w:rsidR="00A74248" w:rsidRDefault="00A74248" w:rsidP="002E1F7D">
            <w:pPr>
              <w:pStyle w:val="FormFieldCaption"/>
              <w:ind w:left="241"/>
            </w:pPr>
            <w:r>
              <w:fldChar w:fldCharType="begin">
                <w:ffData>
                  <w:name w:val="Text45"/>
                  <w:enabled/>
                  <w:calcOnExit w:val="0"/>
                  <w:textInput/>
                </w:ffData>
              </w:fldChar>
            </w:r>
            <w:bookmarkStart w:id="1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4506" w:type="dxa"/>
            <w:gridSpan w:val="6"/>
            <w:tcBorders>
              <w:top w:val="single" w:sz="6" w:space="0" w:color="auto"/>
              <w:left w:val="single" w:sz="6" w:space="0" w:color="auto"/>
              <w:right w:val="single" w:sz="6" w:space="0" w:color="auto"/>
            </w:tcBorders>
            <w:shd w:val="clear" w:color="auto" w:fill="E6E6E6"/>
            <w:tcMar>
              <w:top w:w="0" w:type="dxa"/>
            </w:tcMar>
          </w:tcPr>
          <w:p w:rsidR="00A74248" w:rsidRDefault="00A74248" w:rsidP="002E1F7D"/>
        </w:tc>
      </w:tr>
      <w:tr w:rsidR="00A74248" w:rsidTr="002E1F7D">
        <w:trPr>
          <w:cantSplit/>
          <w:trHeight w:hRule="exact" w:val="259"/>
          <w:jc w:val="center"/>
        </w:trPr>
        <w:tc>
          <w:tcPr>
            <w:tcW w:w="1739" w:type="dxa"/>
            <w:tcBorders>
              <w:top w:val="single" w:sz="6" w:space="0" w:color="auto"/>
              <w:left w:val="single" w:sz="6" w:space="0" w:color="auto"/>
              <w:bottom w:val="nil"/>
              <w:right w:val="single" w:sz="6" w:space="0" w:color="auto"/>
            </w:tcBorders>
            <w:vAlign w:val="center"/>
          </w:tcPr>
          <w:p w:rsidR="00A74248" w:rsidRDefault="00A74248" w:rsidP="002E1F7D">
            <w:pPr>
              <w:pStyle w:val="FormFieldCaption7pt"/>
            </w:pPr>
            <w:r>
              <w:t>From</w:t>
            </w:r>
          </w:p>
        </w:tc>
        <w:tc>
          <w:tcPr>
            <w:tcW w:w="2154" w:type="dxa"/>
            <w:gridSpan w:val="3"/>
            <w:tcBorders>
              <w:top w:val="single" w:sz="6" w:space="0" w:color="auto"/>
              <w:left w:val="single" w:sz="6" w:space="0" w:color="auto"/>
              <w:bottom w:val="nil"/>
              <w:right w:val="single" w:sz="6" w:space="0" w:color="auto"/>
            </w:tcBorders>
            <w:vAlign w:val="center"/>
          </w:tcPr>
          <w:p w:rsidR="00A74248" w:rsidRDefault="00A74248" w:rsidP="002E1F7D">
            <w:pPr>
              <w:pStyle w:val="FormFieldCaption7pt"/>
            </w:pPr>
            <w:r>
              <w:t>Through</w:t>
            </w:r>
          </w:p>
        </w:tc>
        <w:tc>
          <w:tcPr>
            <w:tcW w:w="2436" w:type="dxa"/>
            <w:gridSpan w:val="6"/>
            <w:vMerge w:val="restart"/>
            <w:tcBorders>
              <w:left w:val="single" w:sz="6" w:space="0" w:color="auto"/>
              <w:right w:val="single" w:sz="6" w:space="0" w:color="auto"/>
            </w:tcBorders>
            <w:vAlign w:val="center"/>
          </w:tcPr>
          <w:p w:rsidR="00A74248" w:rsidRDefault="00A74248" w:rsidP="002E1F7D">
            <w:pPr>
              <w:pStyle w:val="FormFieldCaption7pt"/>
            </w:pPr>
          </w:p>
        </w:tc>
        <w:tc>
          <w:tcPr>
            <w:tcW w:w="4500" w:type="dxa"/>
            <w:gridSpan w:val="5"/>
            <w:vMerge w:val="restart"/>
            <w:tcBorders>
              <w:left w:val="single" w:sz="6" w:space="0" w:color="auto"/>
              <w:bottom w:val="single" w:sz="4" w:space="0" w:color="auto"/>
              <w:right w:val="single" w:sz="6" w:space="0" w:color="auto"/>
            </w:tcBorders>
            <w:shd w:val="clear" w:color="auto" w:fill="E6E6E6"/>
            <w:tcMar>
              <w:top w:w="14" w:type="dxa"/>
            </w:tcMar>
            <w:vAlign w:val="center"/>
          </w:tcPr>
          <w:p w:rsidR="00A74248" w:rsidRDefault="00A74248" w:rsidP="002E1F7D">
            <w:pPr>
              <w:pStyle w:val="FormFieldCaption7pt"/>
            </w:pPr>
          </w:p>
        </w:tc>
      </w:tr>
      <w:tr w:rsidR="00A74248" w:rsidTr="002E1F7D">
        <w:trPr>
          <w:cantSplit/>
          <w:trHeight w:hRule="exact" w:val="288"/>
          <w:jc w:val="center"/>
        </w:trPr>
        <w:tc>
          <w:tcPr>
            <w:tcW w:w="1739" w:type="dxa"/>
            <w:tcBorders>
              <w:top w:val="nil"/>
              <w:left w:val="single" w:sz="6" w:space="0" w:color="auto"/>
              <w:bottom w:val="single" w:sz="6" w:space="0" w:color="auto"/>
              <w:right w:val="single" w:sz="6" w:space="0" w:color="auto"/>
            </w:tcBorders>
            <w:vAlign w:val="center"/>
          </w:tcPr>
          <w:p w:rsidR="00A74248" w:rsidRPr="00932829" w:rsidRDefault="00A74248" w:rsidP="006A1455">
            <w:pPr>
              <w:pStyle w:val="DataField10pt"/>
              <w:jc w:val="center"/>
            </w:pPr>
            <w:r w:rsidRPr="00932829">
              <w:t>07/01/201</w:t>
            </w:r>
            <w:r w:rsidR="00D228DD">
              <w:t>7</w:t>
            </w:r>
          </w:p>
        </w:tc>
        <w:tc>
          <w:tcPr>
            <w:tcW w:w="2154" w:type="dxa"/>
            <w:gridSpan w:val="3"/>
            <w:tcBorders>
              <w:top w:val="nil"/>
              <w:left w:val="single" w:sz="6" w:space="0" w:color="auto"/>
              <w:bottom w:val="single" w:sz="6" w:space="0" w:color="auto"/>
              <w:right w:val="single" w:sz="6" w:space="0" w:color="auto"/>
            </w:tcBorders>
            <w:vAlign w:val="center"/>
          </w:tcPr>
          <w:p w:rsidR="00A74248" w:rsidRPr="00932829" w:rsidRDefault="00A74248" w:rsidP="006A1455">
            <w:pPr>
              <w:pStyle w:val="DataField10pt"/>
              <w:jc w:val="center"/>
            </w:pPr>
            <w:r w:rsidRPr="00932829">
              <w:t>06/30/201</w:t>
            </w:r>
            <w:r w:rsidR="00D228DD">
              <w:t>8</w:t>
            </w:r>
          </w:p>
        </w:tc>
        <w:tc>
          <w:tcPr>
            <w:tcW w:w="2436" w:type="dxa"/>
            <w:gridSpan w:val="6"/>
            <w:vMerge/>
            <w:tcBorders>
              <w:left w:val="single" w:sz="6" w:space="0" w:color="auto"/>
              <w:bottom w:val="single" w:sz="6" w:space="0" w:color="auto"/>
              <w:right w:val="single" w:sz="6" w:space="0" w:color="auto"/>
            </w:tcBorders>
            <w:vAlign w:val="center"/>
          </w:tcPr>
          <w:p w:rsidR="00A74248" w:rsidRDefault="00A74248" w:rsidP="002E1F7D">
            <w:pPr>
              <w:pStyle w:val="DataField10pt"/>
              <w:jc w:val="center"/>
            </w:pPr>
          </w:p>
        </w:tc>
        <w:tc>
          <w:tcPr>
            <w:tcW w:w="4500" w:type="dxa"/>
            <w:gridSpan w:val="5"/>
            <w:vMerge/>
            <w:tcBorders>
              <w:left w:val="single" w:sz="6" w:space="0" w:color="auto"/>
              <w:bottom w:val="single" w:sz="4" w:space="0" w:color="auto"/>
              <w:right w:val="single" w:sz="6" w:space="0" w:color="auto"/>
            </w:tcBorders>
            <w:shd w:val="clear" w:color="auto" w:fill="E6E6E6"/>
            <w:vAlign w:val="center"/>
          </w:tcPr>
          <w:p w:rsidR="00A74248" w:rsidRDefault="00A74248" w:rsidP="002E1F7D">
            <w:pPr>
              <w:pStyle w:val="DataField10pt"/>
              <w:jc w:val="center"/>
            </w:pPr>
          </w:p>
        </w:tc>
      </w:tr>
      <w:tr w:rsidR="00A74248" w:rsidTr="00D319F5">
        <w:trPr>
          <w:trHeight w:val="349"/>
          <w:jc w:val="center"/>
        </w:trPr>
        <w:tc>
          <w:tcPr>
            <w:tcW w:w="10829" w:type="dxa"/>
            <w:gridSpan w:val="15"/>
            <w:tcBorders>
              <w:top w:val="nil"/>
              <w:left w:val="single" w:sz="6" w:space="0" w:color="auto"/>
              <w:bottom w:val="single" w:sz="6" w:space="0" w:color="auto"/>
              <w:right w:val="single" w:sz="6" w:space="0" w:color="auto"/>
            </w:tcBorders>
          </w:tcPr>
          <w:p w:rsidR="00A74248" w:rsidRDefault="00A74248" w:rsidP="002E1F7D">
            <w:pPr>
              <w:pStyle w:val="FormFieldCaption"/>
            </w:pPr>
            <w:r>
              <w:t>12.</w:t>
            </w:r>
            <w:r>
              <w:tab/>
              <w:t xml:space="preserve">The undersigned reviewed this application for a CCTST research award and are familiar with the policies, terms, and conditions of </w:t>
            </w:r>
            <w:r w:rsidR="00D319F5">
              <w:t xml:space="preserve">UC and/or </w:t>
            </w:r>
            <w:r>
              <w:t>CCHMC concerning research support and accept the obligation to comply with all such policies, terms, and conditions.</w:t>
            </w:r>
          </w:p>
        </w:tc>
      </w:tr>
      <w:tr w:rsidR="00A74248" w:rsidTr="00F60BE0">
        <w:trPr>
          <w:trHeight w:hRule="exact" w:val="288"/>
          <w:jc w:val="center"/>
        </w:trPr>
        <w:tc>
          <w:tcPr>
            <w:tcW w:w="5145" w:type="dxa"/>
            <w:gridSpan w:val="7"/>
            <w:tcBorders>
              <w:top w:val="single" w:sz="6" w:space="0" w:color="auto"/>
              <w:left w:val="single" w:sz="6" w:space="0" w:color="auto"/>
              <w:bottom w:val="nil"/>
            </w:tcBorders>
          </w:tcPr>
          <w:p w:rsidR="00A74248" w:rsidRDefault="00A74248" w:rsidP="002E1F7D">
            <w:pPr>
              <w:pStyle w:val="DataField10pt"/>
              <w:rPr>
                <w:sz w:val="16"/>
              </w:rPr>
            </w:pPr>
            <w:r>
              <w:rPr>
                <w:sz w:val="16"/>
              </w:rPr>
              <w:t>Primary Applicant:</w:t>
            </w:r>
            <w:r>
              <w:rPr>
                <w:sz w:val="16"/>
              </w:rPr>
              <w:tab/>
            </w:r>
            <w:r>
              <w:rPr>
                <w:sz w:val="16"/>
              </w:rPr>
              <w:fldChar w:fldCharType="begin">
                <w:ffData>
                  <w:name w:val="Text3"/>
                  <w:enabled/>
                  <w:calcOnExit w:val="0"/>
                  <w:textInput/>
                </w:ffData>
              </w:fldChar>
            </w:r>
            <w:bookmarkStart w:id="19" w:name="Text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p>
        </w:tc>
        <w:tc>
          <w:tcPr>
            <w:tcW w:w="5684" w:type="dxa"/>
            <w:gridSpan w:val="8"/>
            <w:tcBorders>
              <w:top w:val="single" w:sz="6" w:space="0" w:color="auto"/>
              <w:left w:val="single" w:sz="6" w:space="0" w:color="auto"/>
              <w:bottom w:val="nil"/>
              <w:right w:val="single" w:sz="6" w:space="0" w:color="auto"/>
            </w:tcBorders>
          </w:tcPr>
          <w:p w:rsidR="00A74248" w:rsidRDefault="00A74248" w:rsidP="00D319F5">
            <w:pPr>
              <w:pStyle w:val="DataField10pt"/>
              <w:rPr>
                <w:sz w:val="16"/>
              </w:rPr>
            </w:pPr>
            <w:r>
              <w:rPr>
                <w:sz w:val="16"/>
              </w:rPr>
              <w:t>Division Chair of Primary Applicant:</w:t>
            </w:r>
            <w:r>
              <w:rPr>
                <w:sz w:val="16"/>
              </w:rPr>
              <w:tab/>
            </w:r>
            <w:r>
              <w:rPr>
                <w:sz w:val="16"/>
              </w:rPr>
              <w:fldChar w:fldCharType="begin">
                <w:ffData>
                  <w:name w:val="Text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A74248" w:rsidTr="00F60BE0">
        <w:trPr>
          <w:trHeight w:hRule="exact" w:val="434"/>
          <w:jc w:val="center"/>
        </w:trPr>
        <w:tc>
          <w:tcPr>
            <w:tcW w:w="3893" w:type="dxa"/>
            <w:gridSpan w:val="4"/>
            <w:tcBorders>
              <w:top w:val="nil"/>
              <w:left w:val="single" w:sz="6" w:space="0" w:color="auto"/>
              <w:bottom w:val="single" w:sz="4" w:space="0" w:color="auto"/>
            </w:tcBorders>
            <w:vAlign w:val="bottom"/>
          </w:tcPr>
          <w:p w:rsidR="00A74248" w:rsidRDefault="00A74248" w:rsidP="002E1F7D">
            <w:pPr>
              <w:pStyle w:val="FormFieldCaption"/>
            </w:pPr>
            <w:r>
              <w:t>Signature of Primary Applicant</w:t>
            </w:r>
          </w:p>
        </w:tc>
        <w:tc>
          <w:tcPr>
            <w:tcW w:w="1252" w:type="dxa"/>
            <w:gridSpan w:val="3"/>
            <w:tcBorders>
              <w:top w:val="nil"/>
              <w:bottom w:val="single" w:sz="4" w:space="0" w:color="auto"/>
              <w:right w:val="nil"/>
            </w:tcBorders>
            <w:vAlign w:val="bottom"/>
          </w:tcPr>
          <w:p w:rsidR="00A74248" w:rsidRDefault="00A74248" w:rsidP="002E1F7D">
            <w:pPr>
              <w:pStyle w:val="FormFieldCaption"/>
            </w:pPr>
            <w:r>
              <w:t>Date:</w:t>
            </w:r>
          </w:p>
        </w:tc>
        <w:tc>
          <w:tcPr>
            <w:tcW w:w="3072" w:type="dxa"/>
            <w:gridSpan w:val="6"/>
            <w:tcBorders>
              <w:top w:val="nil"/>
              <w:left w:val="single" w:sz="6" w:space="0" w:color="auto"/>
              <w:bottom w:val="single" w:sz="4" w:space="0" w:color="auto"/>
            </w:tcBorders>
            <w:vAlign w:val="bottom"/>
          </w:tcPr>
          <w:p w:rsidR="00A74248" w:rsidRDefault="00A74248" w:rsidP="002E1F7D">
            <w:pPr>
              <w:pStyle w:val="FormFieldCaption"/>
            </w:pPr>
            <w:r>
              <w:t>Signature of Division Chair of Primary Applicant</w:t>
            </w:r>
          </w:p>
        </w:tc>
        <w:tc>
          <w:tcPr>
            <w:tcW w:w="2612" w:type="dxa"/>
            <w:gridSpan w:val="2"/>
            <w:tcBorders>
              <w:top w:val="nil"/>
              <w:bottom w:val="single" w:sz="4" w:space="0" w:color="auto"/>
              <w:right w:val="single" w:sz="6" w:space="0" w:color="auto"/>
            </w:tcBorders>
            <w:vAlign w:val="bottom"/>
          </w:tcPr>
          <w:p w:rsidR="00A74248" w:rsidRDefault="00A74248" w:rsidP="002E1F7D">
            <w:pPr>
              <w:pStyle w:val="DataField10pt"/>
              <w:rPr>
                <w:sz w:val="16"/>
              </w:rPr>
            </w:pPr>
            <w:r>
              <w:rPr>
                <w:sz w:val="16"/>
              </w:rPr>
              <w:t>Date:</w:t>
            </w:r>
          </w:p>
        </w:tc>
      </w:tr>
      <w:tr w:rsidR="00A74248" w:rsidTr="00D319F5">
        <w:trPr>
          <w:trHeight w:hRule="exact" w:val="399"/>
          <w:jc w:val="center"/>
        </w:trPr>
        <w:tc>
          <w:tcPr>
            <w:tcW w:w="5145" w:type="dxa"/>
            <w:gridSpan w:val="7"/>
            <w:tcBorders>
              <w:top w:val="single" w:sz="4" w:space="0" w:color="auto"/>
              <w:left w:val="single" w:sz="6" w:space="0" w:color="auto"/>
              <w:bottom w:val="nil"/>
            </w:tcBorders>
          </w:tcPr>
          <w:p w:rsidR="00A74248" w:rsidRDefault="00A74248" w:rsidP="002E1F7D">
            <w:pPr>
              <w:pStyle w:val="DataField10pt"/>
              <w:rPr>
                <w:sz w:val="16"/>
              </w:rPr>
            </w:pPr>
            <w:r>
              <w:rPr>
                <w:sz w:val="16"/>
              </w:rPr>
              <w:t>Affiliate applicant:</w:t>
            </w:r>
            <w:r>
              <w:rPr>
                <w:sz w:val="16"/>
              </w:rPr>
              <w:tab/>
            </w:r>
            <w:r>
              <w:rPr>
                <w:sz w:val="16"/>
              </w:rPr>
              <w:fldChar w:fldCharType="begin">
                <w:ffData>
                  <w:name w:val="Text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84" w:type="dxa"/>
            <w:gridSpan w:val="8"/>
            <w:tcBorders>
              <w:top w:val="single" w:sz="4" w:space="0" w:color="auto"/>
              <w:left w:val="single" w:sz="6" w:space="0" w:color="auto"/>
              <w:bottom w:val="nil"/>
              <w:right w:val="single" w:sz="6" w:space="0" w:color="auto"/>
            </w:tcBorders>
          </w:tcPr>
          <w:p w:rsidR="00A74248" w:rsidRDefault="00A74248" w:rsidP="002E1F7D">
            <w:pPr>
              <w:tabs>
                <w:tab w:val="left" w:pos="342"/>
                <w:tab w:val="left" w:pos="1062"/>
                <w:tab w:val="left" w:pos="1332"/>
                <w:tab w:val="left" w:pos="2592"/>
                <w:tab w:val="left" w:pos="3582"/>
              </w:tabs>
              <w:spacing w:before="20"/>
              <w:rPr>
                <w:rFonts w:ascii="Arial" w:hAnsi="Arial"/>
                <w:sz w:val="16"/>
              </w:rPr>
            </w:pPr>
            <w:r>
              <w:rPr>
                <w:rFonts w:ascii="Arial" w:hAnsi="Arial"/>
                <w:sz w:val="16"/>
              </w:rPr>
              <w:t>Divisi</w:t>
            </w:r>
            <w:r w:rsidR="00D319F5">
              <w:rPr>
                <w:rFonts w:ascii="Arial" w:hAnsi="Arial"/>
                <w:sz w:val="16"/>
              </w:rPr>
              <w:t xml:space="preserve">on Chair of Affiliate Applicant          </w:t>
            </w:r>
            <w:r w:rsidR="00D319F5" w:rsidRPr="00D319F5">
              <w:rPr>
                <w:rFonts w:ascii="Arial" w:hAnsi="Arial"/>
                <w:sz w:val="16"/>
              </w:rPr>
              <w:fldChar w:fldCharType="begin">
                <w:ffData>
                  <w:name w:val="Text3"/>
                  <w:enabled/>
                  <w:calcOnExit w:val="0"/>
                  <w:textInput/>
                </w:ffData>
              </w:fldChar>
            </w:r>
            <w:r w:rsidR="00D319F5" w:rsidRPr="00D319F5">
              <w:rPr>
                <w:rFonts w:ascii="Arial" w:hAnsi="Arial"/>
                <w:sz w:val="16"/>
              </w:rPr>
              <w:instrText xml:space="preserve"> FORMTEXT </w:instrText>
            </w:r>
            <w:r w:rsidR="00D319F5" w:rsidRPr="00D319F5">
              <w:rPr>
                <w:rFonts w:ascii="Arial" w:hAnsi="Arial"/>
                <w:sz w:val="16"/>
              </w:rPr>
            </w:r>
            <w:r w:rsidR="00D319F5" w:rsidRPr="00D319F5">
              <w:rPr>
                <w:rFonts w:ascii="Arial" w:hAnsi="Arial"/>
                <w:sz w:val="16"/>
              </w:rPr>
              <w:fldChar w:fldCharType="separate"/>
            </w:r>
            <w:r w:rsidR="00D319F5" w:rsidRPr="00D319F5">
              <w:rPr>
                <w:rFonts w:ascii="Arial" w:hAnsi="Arial"/>
                <w:sz w:val="16"/>
              </w:rPr>
              <w:t> </w:t>
            </w:r>
            <w:r w:rsidR="00D319F5" w:rsidRPr="00D319F5">
              <w:rPr>
                <w:rFonts w:ascii="Arial" w:hAnsi="Arial"/>
                <w:sz w:val="16"/>
              </w:rPr>
              <w:t> </w:t>
            </w:r>
            <w:r w:rsidR="00D319F5" w:rsidRPr="00D319F5">
              <w:rPr>
                <w:rFonts w:ascii="Arial" w:hAnsi="Arial"/>
                <w:sz w:val="16"/>
              </w:rPr>
              <w:t> </w:t>
            </w:r>
            <w:r w:rsidR="00D319F5" w:rsidRPr="00D319F5">
              <w:rPr>
                <w:rFonts w:ascii="Arial" w:hAnsi="Arial"/>
                <w:sz w:val="16"/>
              </w:rPr>
              <w:t> </w:t>
            </w:r>
            <w:r w:rsidR="00D319F5" w:rsidRPr="00D319F5">
              <w:rPr>
                <w:rFonts w:ascii="Arial" w:hAnsi="Arial"/>
                <w:sz w:val="16"/>
              </w:rPr>
              <w:t> </w:t>
            </w:r>
            <w:r w:rsidR="00D319F5" w:rsidRPr="00D319F5">
              <w:rPr>
                <w:rFonts w:ascii="Arial" w:hAnsi="Arial"/>
                <w:sz w:val="16"/>
              </w:rPr>
              <w:fldChar w:fldCharType="end"/>
            </w:r>
          </w:p>
        </w:tc>
      </w:tr>
      <w:tr w:rsidR="00A74248" w:rsidTr="00F60BE0">
        <w:trPr>
          <w:trHeight w:hRule="exact" w:val="389"/>
          <w:jc w:val="center"/>
        </w:trPr>
        <w:tc>
          <w:tcPr>
            <w:tcW w:w="3893" w:type="dxa"/>
            <w:gridSpan w:val="4"/>
            <w:tcBorders>
              <w:top w:val="nil"/>
              <w:left w:val="single" w:sz="6" w:space="0" w:color="auto"/>
              <w:bottom w:val="single" w:sz="4" w:space="0" w:color="auto"/>
            </w:tcBorders>
            <w:vAlign w:val="bottom"/>
          </w:tcPr>
          <w:p w:rsidR="00A74248" w:rsidRDefault="00A74248" w:rsidP="002E1F7D">
            <w:pPr>
              <w:pStyle w:val="FormFieldCaption"/>
            </w:pPr>
            <w:r>
              <w:t>Signature of Affiliate Applicant</w:t>
            </w:r>
          </w:p>
        </w:tc>
        <w:tc>
          <w:tcPr>
            <w:tcW w:w="1252" w:type="dxa"/>
            <w:gridSpan w:val="3"/>
            <w:tcBorders>
              <w:top w:val="nil"/>
              <w:bottom w:val="single" w:sz="4" w:space="0" w:color="auto"/>
              <w:right w:val="nil"/>
            </w:tcBorders>
            <w:vAlign w:val="bottom"/>
          </w:tcPr>
          <w:p w:rsidR="00A74248" w:rsidRDefault="00A74248" w:rsidP="002E1F7D">
            <w:pPr>
              <w:pStyle w:val="DataField10pt"/>
              <w:rPr>
                <w:sz w:val="16"/>
              </w:rPr>
            </w:pPr>
            <w:r>
              <w:rPr>
                <w:sz w:val="16"/>
              </w:rPr>
              <w:t>Date:</w:t>
            </w:r>
          </w:p>
        </w:tc>
        <w:tc>
          <w:tcPr>
            <w:tcW w:w="3072" w:type="dxa"/>
            <w:gridSpan w:val="6"/>
            <w:tcBorders>
              <w:top w:val="nil"/>
              <w:left w:val="single" w:sz="6" w:space="0" w:color="auto"/>
              <w:bottom w:val="single" w:sz="4" w:space="0" w:color="auto"/>
            </w:tcBorders>
            <w:vAlign w:val="bottom"/>
          </w:tcPr>
          <w:p w:rsidR="00A74248" w:rsidRDefault="00D319F5" w:rsidP="00D319F5">
            <w:pPr>
              <w:pStyle w:val="FormFieldCaption"/>
            </w:pPr>
            <w:r>
              <w:t xml:space="preserve">Signature of </w:t>
            </w:r>
            <w:r w:rsidR="00A74248">
              <w:t>Division Chair of Affiliate Applicant:</w:t>
            </w:r>
            <w:r w:rsidR="00A74248">
              <w:tab/>
            </w:r>
          </w:p>
        </w:tc>
        <w:tc>
          <w:tcPr>
            <w:tcW w:w="2612" w:type="dxa"/>
            <w:gridSpan w:val="2"/>
            <w:tcBorders>
              <w:top w:val="nil"/>
              <w:bottom w:val="single" w:sz="4" w:space="0" w:color="auto"/>
              <w:right w:val="single" w:sz="6" w:space="0" w:color="auto"/>
            </w:tcBorders>
            <w:vAlign w:val="bottom"/>
          </w:tcPr>
          <w:p w:rsidR="00A74248" w:rsidRDefault="00A74248" w:rsidP="002E1F7D">
            <w:pPr>
              <w:pStyle w:val="DataField10pt"/>
              <w:rPr>
                <w:sz w:val="16"/>
              </w:rPr>
            </w:pPr>
            <w:r>
              <w:rPr>
                <w:sz w:val="16"/>
              </w:rPr>
              <w:t>Date:</w:t>
            </w:r>
          </w:p>
        </w:tc>
      </w:tr>
      <w:tr w:rsidR="00A74248" w:rsidTr="00F60BE0">
        <w:trPr>
          <w:cantSplit/>
          <w:trHeight w:hRule="exact" w:val="317"/>
          <w:jc w:val="center"/>
        </w:trPr>
        <w:tc>
          <w:tcPr>
            <w:tcW w:w="5145" w:type="dxa"/>
            <w:gridSpan w:val="7"/>
            <w:tcBorders>
              <w:top w:val="nil"/>
              <w:left w:val="single" w:sz="6" w:space="0" w:color="auto"/>
              <w:bottom w:val="single" w:sz="4" w:space="0" w:color="auto"/>
            </w:tcBorders>
            <w:vAlign w:val="bottom"/>
          </w:tcPr>
          <w:p w:rsidR="00A74248" w:rsidRDefault="00A74248" w:rsidP="002E1F7D">
            <w:pPr>
              <w:pStyle w:val="DataField10pt"/>
              <w:rPr>
                <w:sz w:val="16"/>
              </w:rPr>
            </w:pPr>
            <w:r>
              <w:rPr>
                <w:sz w:val="16"/>
              </w:rPr>
              <w:t>Date Application Received by CCTST:</w:t>
            </w:r>
          </w:p>
        </w:tc>
        <w:tc>
          <w:tcPr>
            <w:tcW w:w="5684" w:type="dxa"/>
            <w:gridSpan w:val="8"/>
            <w:tcBorders>
              <w:top w:val="nil"/>
              <w:left w:val="single" w:sz="6" w:space="0" w:color="auto"/>
              <w:bottom w:val="single" w:sz="4" w:space="0" w:color="auto"/>
              <w:right w:val="single" w:sz="6" w:space="0" w:color="auto"/>
            </w:tcBorders>
            <w:vAlign w:val="bottom"/>
          </w:tcPr>
          <w:p w:rsidR="00A74248" w:rsidRDefault="00A74248" w:rsidP="002E1F7D">
            <w:pPr>
              <w:pStyle w:val="DataField10pt"/>
              <w:rPr>
                <w:sz w:val="16"/>
              </w:rPr>
            </w:pPr>
            <w:r>
              <w:rPr>
                <w:sz w:val="16"/>
              </w:rPr>
              <w:t>Received By:</w:t>
            </w:r>
          </w:p>
        </w:tc>
      </w:tr>
    </w:tbl>
    <w:p w:rsidR="008C68C6" w:rsidRDefault="008C68C6">
      <w:pPr>
        <w:pStyle w:val="FacePageFooter"/>
      </w:pPr>
    </w:p>
    <w:p w:rsidR="00A74248" w:rsidRDefault="00A74248">
      <w:pPr>
        <w:pStyle w:val="FacePageFooter"/>
      </w:pP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5259"/>
        <w:gridCol w:w="5397"/>
      </w:tblGrid>
      <w:tr w:rsidR="008C68C6">
        <w:trPr>
          <w:trHeight w:hRule="exact" w:val="360"/>
          <w:jc w:val="center"/>
        </w:trPr>
        <w:tc>
          <w:tcPr>
            <w:tcW w:w="5259" w:type="dxa"/>
            <w:tcBorders>
              <w:top w:val="nil"/>
              <w:left w:val="nil"/>
              <w:bottom w:val="nil"/>
              <w:right w:val="nil"/>
            </w:tcBorders>
            <w:vAlign w:val="bottom"/>
          </w:tcPr>
          <w:p w:rsidR="008C68C6" w:rsidRDefault="008C68C6">
            <w:pPr>
              <w:pStyle w:val="PIHeader"/>
            </w:pPr>
            <w:r>
              <w:t>Principal Investigator/Program Director (Last, First, Middle):</w:t>
            </w:r>
          </w:p>
        </w:tc>
        <w:tc>
          <w:tcPr>
            <w:tcW w:w="5397" w:type="dxa"/>
            <w:tcBorders>
              <w:top w:val="nil"/>
              <w:left w:val="nil"/>
              <w:bottom w:val="nil"/>
              <w:right w:val="nil"/>
            </w:tcBorders>
            <w:vAlign w:val="center"/>
          </w:tcPr>
          <w:p w:rsidR="008C68C6" w:rsidRDefault="008C68C6">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C68C6">
        <w:trPr>
          <w:cantSplit/>
          <w:trHeight w:hRule="exact" w:val="86"/>
          <w:jc w:val="center"/>
        </w:trPr>
        <w:tc>
          <w:tcPr>
            <w:tcW w:w="10656" w:type="dxa"/>
            <w:gridSpan w:val="2"/>
            <w:tcBorders>
              <w:top w:val="nil"/>
              <w:left w:val="nil"/>
              <w:bottom w:val="single" w:sz="6" w:space="0" w:color="auto"/>
              <w:right w:val="nil"/>
            </w:tcBorders>
            <w:vAlign w:val="bottom"/>
          </w:tcPr>
          <w:p w:rsidR="008C68C6" w:rsidRDefault="008C68C6">
            <w:pPr>
              <w:pStyle w:val="DataField11pt"/>
            </w:pPr>
          </w:p>
        </w:tc>
      </w:tr>
      <w:tr w:rsidR="008C68C6">
        <w:trPr>
          <w:trHeight w:hRule="exact" w:val="434"/>
          <w:jc w:val="center"/>
        </w:trPr>
        <w:tc>
          <w:tcPr>
            <w:tcW w:w="10656" w:type="dxa"/>
            <w:gridSpan w:val="2"/>
            <w:tcBorders>
              <w:top w:val="single" w:sz="6" w:space="0" w:color="auto"/>
              <w:left w:val="nil"/>
              <w:bottom w:val="single" w:sz="6" w:space="0" w:color="auto"/>
              <w:right w:val="nil"/>
            </w:tcBorders>
          </w:tcPr>
          <w:p w:rsidR="008C68C6" w:rsidRDefault="008C68C6">
            <w:pPr>
              <w:pStyle w:val="FormInstructions"/>
              <w:rPr>
                <w:sz w:val="20"/>
              </w:rPr>
            </w:pPr>
            <w:r>
              <w:rPr>
                <w:b/>
              </w:rPr>
              <w:t>Scientific Abstract</w:t>
            </w:r>
            <w:r>
              <w:t xml:space="preserve">:  Using </w:t>
            </w:r>
            <w:r>
              <w:rPr>
                <w:u w:val="single"/>
              </w:rPr>
              <w:t>technical</w:t>
            </w:r>
            <w:r>
              <w:t xml:space="preserve"> language, briefly describe the proposed project in 200 words or less.</w:t>
            </w:r>
          </w:p>
        </w:tc>
      </w:tr>
      <w:tr w:rsidR="008C68C6">
        <w:trPr>
          <w:trHeight w:hRule="exact" w:val="58"/>
          <w:jc w:val="center"/>
        </w:trPr>
        <w:tc>
          <w:tcPr>
            <w:tcW w:w="10656" w:type="dxa"/>
            <w:gridSpan w:val="2"/>
            <w:tcBorders>
              <w:top w:val="single" w:sz="6" w:space="0" w:color="auto"/>
              <w:left w:val="single" w:sz="6" w:space="0" w:color="auto"/>
              <w:bottom w:val="nil"/>
              <w:right w:val="single" w:sz="6" w:space="0" w:color="auto"/>
            </w:tcBorders>
          </w:tcPr>
          <w:p w:rsidR="008C68C6" w:rsidRDefault="008C68C6">
            <w:pPr>
              <w:pStyle w:val="DataField11pt"/>
            </w:pPr>
          </w:p>
        </w:tc>
      </w:tr>
      <w:tr w:rsidR="008C68C6">
        <w:trPr>
          <w:trHeight w:hRule="exact" w:val="5027"/>
          <w:jc w:val="center"/>
        </w:trPr>
        <w:tc>
          <w:tcPr>
            <w:tcW w:w="10656" w:type="dxa"/>
            <w:gridSpan w:val="2"/>
            <w:tcBorders>
              <w:top w:val="nil"/>
              <w:left w:val="single" w:sz="6" w:space="0" w:color="auto"/>
              <w:bottom w:val="nil"/>
              <w:right w:val="single" w:sz="6" w:space="0" w:color="auto"/>
            </w:tcBorders>
          </w:tcPr>
          <w:p w:rsidR="008C68C6" w:rsidRDefault="008C68C6">
            <w:pPr>
              <w:pStyle w:val="DataField11pt"/>
            </w:pPr>
            <w:r>
              <w:fldChar w:fldCharType="begin">
                <w:ffData>
                  <w:name w:val=""/>
                  <w:enabled/>
                  <w:calcOnExit w:val="0"/>
                  <w:textInput>
                    <w:maxLength w:val="2500"/>
                  </w:textInput>
                </w:ffData>
              </w:fldChar>
            </w:r>
            <w:r>
              <w:instrText xml:space="preserve"> FORMTEXT </w:instrText>
            </w:r>
            <w:r>
              <w:fldChar w:fldCharType="separate"/>
            </w:r>
            <w:r>
              <w:t> </w:t>
            </w:r>
            <w:r>
              <w:t> </w:t>
            </w:r>
            <w:r>
              <w:t> </w:t>
            </w:r>
            <w:r>
              <w:t> </w:t>
            </w:r>
            <w:r>
              <w:t> </w:t>
            </w:r>
            <w:r>
              <w:fldChar w:fldCharType="end"/>
            </w:r>
          </w:p>
        </w:tc>
      </w:tr>
      <w:tr w:rsidR="008C68C6">
        <w:trPr>
          <w:trHeight w:hRule="exact" w:val="94"/>
          <w:jc w:val="center"/>
        </w:trPr>
        <w:tc>
          <w:tcPr>
            <w:tcW w:w="10656" w:type="dxa"/>
            <w:gridSpan w:val="2"/>
            <w:tcBorders>
              <w:top w:val="nil"/>
              <w:left w:val="single" w:sz="6" w:space="0" w:color="auto"/>
              <w:bottom w:val="single" w:sz="6" w:space="0" w:color="auto"/>
              <w:right w:val="single" w:sz="6" w:space="0" w:color="auto"/>
            </w:tcBorders>
          </w:tcPr>
          <w:p w:rsidR="008C68C6" w:rsidRDefault="008C68C6">
            <w:pPr>
              <w:pStyle w:val="DataField11pt"/>
            </w:pPr>
          </w:p>
        </w:tc>
      </w:tr>
      <w:tr w:rsidR="008C68C6">
        <w:trPr>
          <w:trHeight w:hRule="exact" w:val="434"/>
          <w:jc w:val="center"/>
        </w:trPr>
        <w:tc>
          <w:tcPr>
            <w:tcW w:w="10656" w:type="dxa"/>
            <w:gridSpan w:val="2"/>
            <w:tcBorders>
              <w:top w:val="single" w:sz="6" w:space="0" w:color="auto"/>
              <w:left w:val="nil"/>
              <w:bottom w:val="single" w:sz="6" w:space="0" w:color="auto"/>
              <w:right w:val="nil"/>
            </w:tcBorders>
          </w:tcPr>
          <w:p w:rsidR="008C68C6" w:rsidRDefault="008C68C6">
            <w:pPr>
              <w:pStyle w:val="FormInstructions"/>
              <w:rPr>
                <w:sz w:val="20"/>
              </w:rPr>
            </w:pPr>
            <w:r>
              <w:rPr>
                <w:b/>
              </w:rPr>
              <w:t>Lay Abstract</w:t>
            </w:r>
            <w:r>
              <w:t xml:space="preserve">:  Using </w:t>
            </w:r>
            <w:r>
              <w:rPr>
                <w:u w:val="single"/>
              </w:rPr>
              <w:t>non-technical</w:t>
            </w:r>
            <w:r>
              <w:t xml:space="preserve"> language, briefly describe the proposed project in 100 words or less.</w:t>
            </w:r>
          </w:p>
        </w:tc>
      </w:tr>
      <w:tr w:rsidR="008C68C6">
        <w:trPr>
          <w:trHeight w:hRule="exact" w:val="58"/>
          <w:jc w:val="center"/>
        </w:trPr>
        <w:tc>
          <w:tcPr>
            <w:tcW w:w="10656" w:type="dxa"/>
            <w:gridSpan w:val="2"/>
            <w:tcBorders>
              <w:top w:val="single" w:sz="6" w:space="0" w:color="auto"/>
              <w:left w:val="single" w:sz="6" w:space="0" w:color="auto"/>
              <w:bottom w:val="nil"/>
              <w:right w:val="single" w:sz="6" w:space="0" w:color="auto"/>
            </w:tcBorders>
          </w:tcPr>
          <w:p w:rsidR="008C68C6" w:rsidRDefault="008C68C6">
            <w:pPr>
              <w:pStyle w:val="DataField11pt"/>
            </w:pPr>
          </w:p>
        </w:tc>
      </w:tr>
      <w:tr w:rsidR="008C68C6">
        <w:trPr>
          <w:trHeight w:hRule="exact" w:val="3587"/>
          <w:jc w:val="center"/>
        </w:trPr>
        <w:tc>
          <w:tcPr>
            <w:tcW w:w="10656" w:type="dxa"/>
            <w:gridSpan w:val="2"/>
            <w:tcBorders>
              <w:top w:val="nil"/>
              <w:left w:val="single" w:sz="6" w:space="0" w:color="auto"/>
              <w:bottom w:val="nil"/>
              <w:right w:val="single" w:sz="6" w:space="0" w:color="auto"/>
            </w:tcBorders>
          </w:tcPr>
          <w:p w:rsidR="008C68C6" w:rsidRDefault="008C68C6">
            <w:pPr>
              <w:pStyle w:val="DataField11pt"/>
            </w:pPr>
            <w:r>
              <w:fldChar w:fldCharType="begin">
                <w:ffData>
                  <w:name w:val=""/>
                  <w:enabled/>
                  <w:calcOnExit w:val="0"/>
                  <w:textInput>
                    <w:maxLength w:val="2500"/>
                  </w:textInput>
                </w:ffData>
              </w:fldChar>
            </w:r>
            <w:r>
              <w:instrText xml:space="preserve"> FORMTEXT </w:instrText>
            </w:r>
            <w:r>
              <w:fldChar w:fldCharType="separate"/>
            </w:r>
            <w:r>
              <w:t> </w:t>
            </w:r>
            <w:r>
              <w:t> </w:t>
            </w:r>
            <w:r>
              <w:t> </w:t>
            </w:r>
            <w:r>
              <w:t> </w:t>
            </w:r>
            <w:r>
              <w:t> </w:t>
            </w:r>
            <w:r>
              <w:fldChar w:fldCharType="end"/>
            </w:r>
          </w:p>
        </w:tc>
      </w:tr>
      <w:tr w:rsidR="008C68C6">
        <w:trPr>
          <w:trHeight w:hRule="exact" w:val="58"/>
          <w:jc w:val="center"/>
        </w:trPr>
        <w:tc>
          <w:tcPr>
            <w:tcW w:w="10656" w:type="dxa"/>
            <w:gridSpan w:val="2"/>
            <w:tcBorders>
              <w:top w:val="nil"/>
              <w:left w:val="single" w:sz="6" w:space="0" w:color="auto"/>
              <w:bottom w:val="single" w:sz="6" w:space="0" w:color="auto"/>
              <w:right w:val="single" w:sz="6" w:space="0" w:color="auto"/>
            </w:tcBorders>
          </w:tcPr>
          <w:p w:rsidR="008C68C6" w:rsidRDefault="008C68C6">
            <w:pPr>
              <w:pStyle w:val="DataField11pt"/>
            </w:pPr>
          </w:p>
        </w:tc>
      </w:tr>
    </w:tbl>
    <w:p w:rsidR="008C68C6" w:rsidRDefault="008C68C6">
      <w:pPr>
        <w:pStyle w:val="FacePageFooter"/>
        <w:ind w:left="0"/>
      </w:pPr>
    </w:p>
    <w:p w:rsidR="008C68C6" w:rsidRDefault="008C68C6">
      <w:pPr>
        <w:pStyle w:val="FacePageFooter"/>
        <w:ind w:left="0"/>
      </w:pPr>
      <w:r>
        <w:br w:type="page"/>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899"/>
        <w:gridCol w:w="354"/>
        <w:gridCol w:w="360"/>
        <w:gridCol w:w="174"/>
        <w:gridCol w:w="1112"/>
        <w:gridCol w:w="255"/>
        <w:gridCol w:w="1030"/>
        <w:gridCol w:w="746"/>
        <w:gridCol w:w="231"/>
        <w:gridCol w:w="11"/>
        <w:gridCol w:w="311"/>
        <w:gridCol w:w="1188"/>
      </w:tblGrid>
      <w:tr w:rsidR="008C68C6">
        <w:trPr>
          <w:cantSplit/>
          <w:trHeight w:hRule="exact" w:val="360"/>
          <w:jc w:val="center"/>
        </w:trPr>
        <w:tc>
          <w:tcPr>
            <w:tcW w:w="5238" w:type="dxa"/>
            <w:gridSpan w:val="6"/>
            <w:tcBorders>
              <w:top w:val="nil"/>
              <w:left w:val="nil"/>
              <w:bottom w:val="nil"/>
              <w:right w:val="nil"/>
            </w:tcBorders>
            <w:vAlign w:val="bottom"/>
          </w:tcPr>
          <w:p w:rsidR="008C68C6" w:rsidRDefault="008C68C6">
            <w:pPr>
              <w:pStyle w:val="PIHeader"/>
            </w:pPr>
            <w:r>
              <w:lastRenderedPageBreak/>
              <w:br w:type="page"/>
              <w:t>Principal Investigator/Program Director (Last, First, Middle):</w:t>
            </w:r>
          </w:p>
        </w:tc>
        <w:tc>
          <w:tcPr>
            <w:tcW w:w="5418" w:type="dxa"/>
            <w:gridSpan w:val="10"/>
            <w:tcBorders>
              <w:top w:val="nil"/>
              <w:left w:val="nil"/>
              <w:bottom w:val="nil"/>
              <w:right w:val="nil"/>
            </w:tcBorders>
            <w:vAlign w:val="center"/>
          </w:tcPr>
          <w:p w:rsidR="008C68C6" w:rsidRDefault="008C68C6">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C68C6">
        <w:trPr>
          <w:cantSplit/>
          <w:trHeight w:hRule="exact" w:val="86"/>
          <w:jc w:val="center"/>
        </w:trPr>
        <w:tc>
          <w:tcPr>
            <w:tcW w:w="10656" w:type="dxa"/>
            <w:gridSpan w:val="16"/>
            <w:tcBorders>
              <w:top w:val="nil"/>
              <w:left w:val="nil"/>
              <w:bottom w:val="single" w:sz="12" w:space="0" w:color="auto"/>
              <w:right w:val="nil"/>
            </w:tcBorders>
            <w:vAlign w:val="bottom"/>
          </w:tcPr>
          <w:p w:rsidR="008C68C6" w:rsidRDefault="008C68C6">
            <w:pPr>
              <w:pStyle w:val="DataField11pt"/>
            </w:pPr>
          </w:p>
        </w:tc>
      </w:tr>
      <w:tr w:rsidR="008C68C6">
        <w:trPr>
          <w:cantSplit/>
          <w:trHeight w:hRule="exact" w:val="282"/>
          <w:jc w:val="center"/>
        </w:trPr>
        <w:tc>
          <w:tcPr>
            <w:tcW w:w="7139" w:type="dxa"/>
            <w:gridSpan w:val="10"/>
            <w:vMerge w:val="restart"/>
            <w:tcBorders>
              <w:top w:val="single" w:sz="12" w:space="0" w:color="auto"/>
              <w:left w:val="nil"/>
              <w:right w:val="single" w:sz="4" w:space="0" w:color="auto"/>
            </w:tcBorders>
            <w:vAlign w:val="center"/>
          </w:tcPr>
          <w:p w:rsidR="008C68C6" w:rsidRDefault="008C68C6">
            <w:pPr>
              <w:pStyle w:val="Heading1"/>
            </w:pPr>
            <w:r>
              <w:t>DETAILED BUDGET FOR BUDGET PERIOD</w:t>
            </w:r>
          </w:p>
          <w:p w:rsidR="008C68C6" w:rsidRDefault="008C68C6">
            <w:pPr>
              <w:pStyle w:val="Heading1"/>
            </w:pPr>
            <w:r>
              <w:t>DIRECT COSTS ONLY</w:t>
            </w:r>
          </w:p>
        </w:tc>
        <w:tc>
          <w:tcPr>
            <w:tcW w:w="1776" w:type="dxa"/>
            <w:gridSpan w:val="2"/>
            <w:tcBorders>
              <w:top w:val="single" w:sz="4" w:space="0" w:color="auto"/>
              <w:left w:val="single" w:sz="4" w:space="0" w:color="auto"/>
              <w:bottom w:val="nil"/>
              <w:right w:val="single" w:sz="4" w:space="0" w:color="auto"/>
            </w:tcBorders>
            <w:vAlign w:val="center"/>
          </w:tcPr>
          <w:p w:rsidR="008C68C6" w:rsidRDefault="008C68C6">
            <w:pPr>
              <w:pStyle w:val="FormFieldCaption7pt"/>
              <w:rPr>
                <w:sz w:val="20"/>
              </w:rPr>
            </w:pPr>
            <w:r>
              <w:t>FROM</w:t>
            </w:r>
          </w:p>
        </w:tc>
        <w:tc>
          <w:tcPr>
            <w:tcW w:w="1741" w:type="dxa"/>
            <w:gridSpan w:val="4"/>
            <w:tcBorders>
              <w:top w:val="single" w:sz="12" w:space="0" w:color="auto"/>
              <w:left w:val="single" w:sz="4" w:space="0" w:color="auto"/>
              <w:right w:val="nil"/>
            </w:tcBorders>
            <w:vAlign w:val="center"/>
          </w:tcPr>
          <w:p w:rsidR="008C68C6" w:rsidRDefault="008C68C6">
            <w:pPr>
              <w:pStyle w:val="FormFieldCaption"/>
              <w:rPr>
                <w:sz w:val="20"/>
              </w:rPr>
            </w:pPr>
            <w:r>
              <w:t>THROUGH</w:t>
            </w:r>
          </w:p>
        </w:tc>
      </w:tr>
      <w:tr w:rsidR="008C68C6">
        <w:trPr>
          <w:cantSplit/>
          <w:trHeight w:hRule="exact" w:val="403"/>
          <w:jc w:val="center"/>
        </w:trPr>
        <w:tc>
          <w:tcPr>
            <w:tcW w:w="7139" w:type="dxa"/>
            <w:gridSpan w:val="10"/>
            <w:vMerge/>
            <w:tcBorders>
              <w:left w:val="nil"/>
              <w:bottom w:val="single" w:sz="6" w:space="0" w:color="auto"/>
              <w:right w:val="single" w:sz="4" w:space="0" w:color="auto"/>
            </w:tcBorders>
          </w:tcPr>
          <w:p w:rsidR="008C68C6" w:rsidRDefault="008C68C6">
            <w:pPr>
              <w:pStyle w:val="Heading1"/>
            </w:pPr>
          </w:p>
        </w:tc>
        <w:tc>
          <w:tcPr>
            <w:tcW w:w="1776" w:type="dxa"/>
            <w:gridSpan w:val="2"/>
            <w:tcBorders>
              <w:top w:val="nil"/>
              <w:left w:val="single" w:sz="4" w:space="0" w:color="auto"/>
              <w:bottom w:val="single" w:sz="4" w:space="0" w:color="auto"/>
              <w:right w:val="single" w:sz="4" w:space="0" w:color="auto"/>
            </w:tcBorders>
          </w:tcPr>
          <w:p w:rsidR="008C68C6" w:rsidRDefault="00CD0CDA" w:rsidP="00F84F00">
            <w:pPr>
              <w:pStyle w:val="DataField11pt"/>
              <w:jc w:val="center"/>
              <w:rPr>
                <w:sz w:val="14"/>
              </w:rPr>
            </w:pPr>
            <w:r>
              <w:t>07/01/1</w:t>
            </w:r>
            <w:r w:rsidR="00F84F00">
              <w:t>6</w:t>
            </w:r>
          </w:p>
        </w:tc>
        <w:tc>
          <w:tcPr>
            <w:tcW w:w="1741" w:type="dxa"/>
            <w:gridSpan w:val="4"/>
            <w:tcBorders>
              <w:left w:val="single" w:sz="4" w:space="0" w:color="auto"/>
              <w:bottom w:val="single" w:sz="6" w:space="0" w:color="auto"/>
              <w:right w:val="nil"/>
            </w:tcBorders>
          </w:tcPr>
          <w:p w:rsidR="008C68C6" w:rsidRDefault="008C68C6" w:rsidP="00F84F00">
            <w:pPr>
              <w:pStyle w:val="DataField11pt"/>
              <w:jc w:val="center"/>
              <w:rPr>
                <w:sz w:val="14"/>
              </w:rPr>
            </w:pPr>
            <w:r>
              <w:t>06/30/1</w:t>
            </w:r>
            <w:r w:rsidR="00F84F00">
              <w:t>7</w:t>
            </w:r>
          </w:p>
        </w:tc>
      </w:tr>
      <w:tr w:rsidR="008C68C6">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6" w:space="0" w:color="auto"/>
            </w:tcBorders>
            <w:vAlign w:val="bottom"/>
          </w:tcPr>
          <w:p w:rsidR="008C68C6" w:rsidRDefault="008C68C6">
            <w:pPr>
              <w:pStyle w:val="FormFieldCaption"/>
            </w:pPr>
            <w:r>
              <w:t xml:space="preserve">PERSONNEL </w:t>
            </w:r>
            <w:r>
              <w:rPr>
                <w:i/>
              </w:rPr>
              <w:t>(Applicant organization only)</w:t>
            </w:r>
          </w:p>
        </w:tc>
        <w:tc>
          <w:tcPr>
            <w:tcW w:w="899" w:type="dxa"/>
            <w:tcBorders>
              <w:top w:val="single" w:sz="6" w:space="0" w:color="auto"/>
              <w:left w:val="nil"/>
              <w:bottom w:val="nil"/>
              <w:right w:val="single" w:sz="6" w:space="0" w:color="auto"/>
            </w:tcBorders>
          </w:tcPr>
          <w:p w:rsidR="008C68C6" w:rsidRDefault="008C68C6">
            <w:pPr>
              <w:tabs>
                <w:tab w:val="right" w:pos="7380"/>
                <w:tab w:val="right" w:pos="10800"/>
              </w:tabs>
              <w:rPr>
                <w:rFonts w:ascii="Arial" w:hAnsi="Arial"/>
                <w:sz w:val="14"/>
              </w:rPr>
            </w:pPr>
          </w:p>
        </w:tc>
        <w:tc>
          <w:tcPr>
            <w:tcW w:w="888" w:type="dxa"/>
            <w:gridSpan w:val="3"/>
            <w:tcBorders>
              <w:top w:val="single" w:sz="6" w:space="0" w:color="auto"/>
              <w:left w:val="single" w:sz="6" w:space="0" w:color="auto"/>
              <w:bottom w:val="nil"/>
              <w:right w:val="single" w:sz="6" w:space="0" w:color="auto"/>
            </w:tcBorders>
            <w:vAlign w:val="bottom"/>
          </w:tcPr>
          <w:p w:rsidR="008C68C6" w:rsidRDefault="008C68C6">
            <w:pPr>
              <w:pStyle w:val="DHHSHeading"/>
              <w:tabs>
                <w:tab w:val="right" w:pos="7380"/>
                <w:tab w:val="right" w:pos="10800"/>
              </w:tabs>
              <w:spacing w:before="0" w:after="0" w:line="260" w:lineRule="exact"/>
            </w:pPr>
            <w:r>
              <w:t>%</w:t>
            </w:r>
          </w:p>
        </w:tc>
        <w:tc>
          <w:tcPr>
            <w:tcW w:w="1112" w:type="dxa"/>
            <w:tcBorders>
              <w:top w:val="single" w:sz="6" w:space="0" w:color="auto"/>
              <w:left w:val="single" w:sz="6" w:space="0" w:color="auto"/>
              <w:bottom w:val="nil"/>
              <w:right w:val="single" w:sz="4" w:space="0" w:color="auto"/>
            </w:tcBorders>
          </w:tcPr>
          <w:p w:rsidR="008C68C6" w:rsidRDefault="008C68C6">
            <w:pPr>
              <w:tabs>
                <w:tab w:val="right" w:pos="7380"/>
                <w:tab w:val="right" w:pos="10800"/>
              </w:tabs>
              <w:spacing w:line="260" w:lineRule="exact"/>
              <w:rPr>
                <w:rFonts w:ascii="Arial" w:hAnsi="Arial"/>
                <w:sz w:val="14"/>
              </w:rPr>
            </w:pPr>
          </w:p>
        </w:tc>
        <w:tc>
          <w:tcPr>
            <w:tcW w:w="3772" w:type="dxa"/>
            <w:gridSpan w:val="7"/>
            <w:tcBorders>
              <w:top w:val="single" w:sz="4" w:space="0" w:color="auto"/>
              <w:left w:val="single" w:sz="4" w:space="0" w:color="auto"/>
              <w:bottom w:val="single" w:sz="4" w:space="0" w:color="auto"/>
              <w:right w:val="nil"/>
            </w:tcBorders>
            <w:vAlign w:val="bottom"/>
          </w:tcPr>
          <w:p w:rsidR="008C68C6" w:rsidRDefault="008C68C6">
            <w:pPr>
              <w:pStyle w:val="FormFieldCaption7pt"/>
              <w:jc w:val="center"/>
            </w:pPr>
            <w:r>
              <w:t xml:space="preserve">DOLLAR AMOUNT REQUESTED </w:t>
            </w:r>
            <w:r>
              <w:rPr>
                <w:i/>
              </w:rPr>
              <w:t>(omit cents)</w:t>
            </w:r>
          </w:p>
        </w:tc>
      </w:tr>
      <w:tr w:rsidR="008C68C6">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bottom"/>
          </w:tcPr>
          <w:p w:rsidR="008C68C6" w:rsidRDefault="008C68C6">
            <w:pPr>
              <w:pStyle w:val="FormFieldCaption"/>
              <w:jc w:val="center"/>
            </w:pPr>
            <w:r>
              <w:t>NAME</w:t>
            </w:r>
          </w:p>
        </w:tc>
        <w:tc>
          <w:tcPr>
            <w:tcW w:w="1321" w:type="dxa"/>
            <w:gridSpan w:val="2"/>
            <w:tcBorders>
              <w:top w:val="single" w:sz="6" w:space="0" w:color="auto"/>
              <w:left w:val="nil"/>
              <w:bottom w:val="single" w:sz="6" w:space="0" w:color="auto"/>
              <w:right w:val="single" w:sz="6" w:space="0" w:color="auto"/>
            </w:tcBorders>
            <w:vAlign w:val="bottom"/>
          </w:tcPr>
          <w:p w:rsidR="008C68C6" w:rsidRDefault="008C68C6">
            <w:pPr>
              <w:pStyle w:val="FormFieldCaption"/>
              <w:jc w:val="center"/>
              <w:rPr>
                <w:sz w:val="14"/>
              </w:rPr>
            </w:pPr>
            <w:r>
              <w:t>ROLE ON</w:t>
            </w:r>
            <w:r>
              <w:br w:type="textWrapping" w:clear="all"/>
              <w:t>PROJECT</w:t>
            </w:r>
          </w:p>
        </w:tc>
        <w:tc>
          <w:tcPr>
            <w:tcW w:w="899" w:type="dxa"/>
            <w:tcBorders>
              <w:top w:val="nil"/>
              <w:left w:val="nil"/>
              <w:bottom w:val="single" w:sz="6" w:space="0" w:color="auto"/>
              <w:right w:val="single" w:sz="6" w:space="0" w:color="auto"/>
            </w:tcBorders>
            <w:vAlign w:val="bottom"/>
          </w:tcPr>
          <w:p w:rsidR="008C68C6" w:rsidRDefault="008C68C6">
            <w:pPr>
              <w:pStyle w:val="FormFieldCaption"/>
              <w:jc w:val="center"/>
              <w:rPr>
                <w:sz w:val="14"/>
              </w:rPr>
            </w:pPr>
            <w:r>
              <w:t>TYPE</w:t>
            </w:r>
            <w:r>
              <w:br w:type="textWrapping" w:clear="all"/>
              <w:t>APPT.</w:t>
            </w:r>
            <w:r>
              <w:br w:type="textWrapping" w:clear="all"/>
            </w:r>
            <w:r>
              <w:rPr>
                <w:i/>
              </w:rPr>
              <w:t>(months)</w:t>
            </w:r>
          </w:p>
        </w:tc>
        <w:tc>
          <w:tcPr>
            <w:tcW w:w="888" w:type="dxa"/>
            <w:gridSpan w:val="3"/>
            <w:tcBorders>
              <w:top w:val="nil"/>
              <w:left w:val="nil"/>
              <w:bottom w:val="single" w:sz="6" w:space="0" w:color="auto"/>
              <w:right w:val="single" w:sz="6" w:space="0" w:color="auto"/>
            </w:tcBorders>
            <w:vAlign w:val="bottom"/>
          </w:tcPr>
          <w:p w:rsidR="008C68C6" w:rsidRDefault="008C68C6">
            <w:pPr>
              <w:pStyle w:val="FormFieldCaption"/>
              <w:jc w:val="center"/>
            </w:pPr>
            <w:r>
              <w:t>EFFORT</w:t>
            </w:r>
            <w:r>
              <w:br w:type="textWrapping" w:clear="all"/>
              <w:t>ON</w:t>
            </w:r>
            <w:r>
              <w:br w:type="textWrapping" w:clear="all"/>
              <w:t>PROJ.</w:t>
            </w:r>
          </w:p>
        </w:tc>
        <w:tc>
          <w:tcPr>
            <w:tcW w:w="1112" w:type="dxa"/>
            <w:tcBorders>
              <w:top w:val="nil"/>
              <w:left w:val="nil"/>
              <w:bottom w:val="single" w:sz="6" w:space="0" w:color="auto"/>
              <w:right w:val="single" w:sz="6" w:space="0" w:color="auto"/>
            </w:tcBorders>
            <w:vAlign w:val="bottom"/>
          </w:tcPr>
          <w:p w:rsidR="008C68C6" w:rsidRDefault="008C68C6">
            <w:pPr>
              <w:pStyle w:val="FormFieldCaption"/>
              <w:jc w:val="center"/>
              <w:rPr>
                <w:sz w:val="14"/>
              </w:rPr>
            </w:pPr>
            <w:r>
              <w:t>INST.</w:t>
            </w:r>
            <w:r>
              <w:br w:type="textWrapping" w:clear="all"/>
              <w:t>BASE</w:t>
            </w:r>
            <w:r>
              <w:br w:type="textWrapping" w:clear="all"/>
              <w:t>SALARY</w:t>
            </w:r>
          </w:p>
        </w:tc>
        <w:tc>
          <w:tcPr>
            <w:tcW w:w="1285" w:type="dxa"/>
            <w:gridSpan w:val="2"/>
            <w:tcBorders>
              <w:top w:val="single" w:sz="6" w:space="0" w:color="auto"/>
              <w:left w:val="nil"/>
              <w:bottom w:val="single" w:sz="6" w:space="0" w:color="auto"/>
              <w:right w:val="single" w:sz="6" w:space="0" w:color="auto"/>
            </w:tcBorders>
            <w:vAlign w:val="bottom"/>
          </w:tcPr>
          <w:p w:rsidR="008C68C6" w:rsidRDefault="008C68C6">
            <w:pPr>
              <w:pStyle w:val="FormFieldCaption"/>
              <w:jc w:val="center"/>
            </w:pPr>
            <w:r>
              <w:t>SALARY</w:t>
            </w:r>
            <w:r>
              <w:br w:type="textWrapping" w:clear="all"/>
              <w:t>REQUESTED</w:t>
            </w:r>
          </w:p>
        </w:tc>
        <w:tc>
          <w:tcPr>
            <w:tcW w:w="1299" w:type="dxa"/>
            <w:gridSpan w:val="4"/>
            <w:tcBorders>
              <w:top w:val="single" w:sz="6" w:space="0" w:color="auto"/>
              <w:left w:val="nil"/>
              <w:bottom w:val="single" w:sz="6" w:space="0" w:color="auto"/>
              <w:right w:val="single" w:sz="6" w:space="0" w:color="auto"/>
            </w:tcBorders>
            <w:vAlign w:val="bottom"/>
          </w:tcPr>
          <w:p w:rsidR="008C68C6" w:rsidRDefault="008C68C6">
            <w:pPr>
              <w:pStyle w:val="FormFieldCaption"/>
              <w:jc w:val="center"/>
            </w:pPr>
            <w:r>
              <w:t>FRINGE</w:t>
            </w:r>
            <w:r>
              <w:br w:type="textWrapping" w:clear="all"/>
              <w:t>BENEFITS</w:t>
            </w:r>
          </w:p>
        </w:tc>
        <w:tc>
          <w:tcPr>
            <w:tcW w:w="1188" w:type="dxa"/>
            <w:tcBorders>
              <w:top w:val="nil"/>
              <w:left w:val="nil"/>
              <w:bottom w:val="single" w:sz="6" w:space="0" w:color="auto"/>
              <w:right w:val="nil"/>
            </w:tcBorders>
            <w:vAlign w:val="bottom"/>
          </w:tcPr>
          <w:p w:rsidR="008C68C6" w:rsidRDefault="008C68C6">
            <w:pPr>
              <w:pStyle w:val="FormFieldCaption"/>
              <w:jc w:val="center"/>
            </w:pPr>
            <w:r>
              <w:t>TOTAL</w:t>
            </w:r>
          </w:p>
        </w:tc>
      </w:tr>
      <w:tr w:rsidR="008C68C6">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rsidR="008C68C6" w:rsidRDefault="008C68C6">
            <w:pPr>
              <w:pStyle w:val="SingleSp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tcPr>
          <w:p w:rsidR="008C68C6" w:rsidRDefault="008C68C6">
            <w:pPr>
              <w:pStyle w:val="DataField10pt"/>
              <w:jc w:val="center"/>
            </w:pPr>
          </w:p>
        </w:tc>
        <w:tc>
          <w:tcPr>
            <w:tcW w:w="899" w:type="dxa"/>
            <w:tcBorders>
              <w:top w:val="nil"/>
              <w:left w:val="nil"/>
              <w:bottom w:val="single" w:sz="6" w:space="0" w:color="auto"/>
              <w:right w:val="single" w:sz="6" w:space="0" w:color="auto"/>
            </w:tcBorders>
            <w:vAlign w:val="center"/>
          </w:tcPr>
          <w:p w:rsidR="008C68C6" w:rsidRDefault="008C68C6">
            <w:pPr>
              <w:pStyle w:val="SingleSp11pt"/>
              <w:jc w:val="cente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nil"/>
              <w:left w:val="nil"/>
              <w:bottom w:val="single" w:sz="6" w:space="0" w:color="auto"/>
              <w:right w:val="single" w:sz="6" w:space="0" w:color="auto"/>
            </w:tcBorders>
            <w:vAlign w:val="center"/>
          </w:tcPr>
          <w:p w:rsidR="008C68C6" w:rsidRDefault="008C68C6">
            <w:pPr>
              <w:pStyle w:val="SingleSp11pt"/>
              <w:jc w:val="center"/>
            </w:pPr>
            <w:r>
              <w:fldChar w:fldCharType="begin">
                <w:ffData>
                  <w:name w:val=""/>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nil"/>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8C68C6" w:rsidRDefault="008C68C6">
            <w:pPr>
              <w:pStyle w:val="SingleSp11pt"/>
            </w:pPr>
            <w:r>
              <w:fldChar w:fldCharType="begin">
                <w:ffData>
                  <w:name w:val=""/>
                  <w:enabled/>
                  <w:calcOnExit w:val="0"/>
                  <w:helpText w:type="text" w:val="Enter 'Other Personnel from Continuation Page' if applicable."/>
                  <w:statusText w:type="text" w:val="Enter 'Other Personnel from Continuation Page' if applicable."/>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8C68C6" w:rsidRDefault="008C68C6">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rsidR="008C68C6" w:rsidRDefault="008C68C6">
            <w:pPr>
              <w:pStyle w:val="SingleSp11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nil"/>
              <w:left w:val="nil"/>
              <w:bottom w:val="single" w:sz="6" w:space="0" w:color="auto"/>
              <w:right w:val="single" w:sz="6" w:space="0" w:color="auto"/>
            </w:tcBorders>
            <w:vAlign w:val="center"/>
          </w:tcPr>
          <w:p w:rsidR="008C68C6" w:rsidRDefault="008C68C6">
            <w:pPr>
              <w:pStyle w:val="SingleSp11pt"/>
              <w:jc w:val="center"/>
            </w:pPr>
            <w:r>
              <w:fldChar w:fldCharType="begin">
                <w:ffData>
                  <w:name w:val="Text11"/>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nil"/>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Text26"/>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8C68C6" w:rsidRDefault="008C68C6">
            <w:pPr>
              <w:pStyle w:val="SingleSp11p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8C68C6" w:rsidRDefault="008C68C6">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rsidR="008C68C6" w:rsidRDefault="008C68C6">
            <w:pPr>
              <w:pStyle w:val="SingleSp11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nil"/>
              <w:left w:val="nil"/>
              <w:bottom w:val="single" w:sz="6" w:space="0" w:color="auto"/>
              <w:right w:val="single" w:sz="6" w:space="0" w:color="auto"/>
            </w:tcBorders>
            <w:vAlign w:val="center"/>
          </w:tcPr>
          <w:p w:rsidR="008C68C6" w:rsidRDefault="008C68C6">
            <w:pPr>
              <w:pStyle w:val="SingleSp11pt"/>
              <w:jc w:val="center"/>
            </w:pPr>
            <w:r>
              <w:fldChar w:fldCharType="begin">
                <w:ffData>
                  <w:name w:val="Text11"/>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nil"/>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Text26"/>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8C68C6" w:rsidRDefault="008C68C6">
            <w:pPr>
              <w:pStyle w:val="SingleSp11p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8C68C6" w:rsidRDefault="008C68C6">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rsidR="008C68C6" w:rsidRDefault="008C68C6">
            <w:pPr>
              <w:pStyle w:val="SingleSp11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nil"/>
              <w:left w:val="nil"/>
              <w:bottom w:val="single" w:sz="6" w:space="0" w:color="auto"/>
              <w:right w:val="single" w:sz="6" w:space="0" w:color="auto"/>
            </w:tcBorders>
            <w:vAlign w:val="center"/>
          </w:tcPr>
          <w:p w:rsidR="008C68C6" w:rsidRDefault="008C68C6">
            <w:pPr>
              <w:pStyle w:val="SingleSp11pt"/>
              <w:jc w:val="center"/>
            </w:pPr>
            <w:r>
              <w:fldChar w:fldCharType="begin">
                <w:ffData>
                  <w:name w:val="Text11"/>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nil"/>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Text26"/>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8C68C6" w:rsidRDefault="008C68C6">
            <w:pPr>
              <w:pStyle w:val="SingleSp11p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8C68C6" w:rsidRDefault="008C68C6">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rsidR="008C68C6" w:rsidRDefault="008C68C6">
            <w:pPr>
              <w:pStyle w:val="SingleSp11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nil"/>
              <w:left w:val="nil"/>
              <w:bottom w:val="single" w:sz="6" w:space="0" w:color="auto"/>
              <w:right w:val="single" w:sz="6" w:space="0" w:color="auto"/>
            </w:tcBorders>
            <w:vAlign w:val="center"/>
          </w:tcPr>
          <w:p w:rsidR="008C68C6" w:rsidRDefault="008C68C6">
            <w:pPr>
              <w:pStyle w:val="SingleSp11pt"/>
              <w:jc w:val="center"/>
            </w:pPr>
            <w:r>
              <w:fldChar w:fldCharType="begin">
                <w:ffData>
                  <w:name w:val="Text11"/>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nil"/>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Text26"/>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8C68C6" w:rsidRDefault="008C68C6">
            <w:pPr>
              <w:pStyle w:val="SingleSp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8C68C6" w:rsidRDefault="008C68C6">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rsidR="008C68C6" w:rsidRDefault="008C68C6">
            <w:pPr>
              <w:pStyle w:val="SingleSp11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nil"/>
              <w:left w:val="nil"/>
              <w:bottom w:val="single" w:sz="6" w:space="0" w:color="auto"/>
              <w:right w:val="single" w:sz="6" w:space="0" w:color="auto"/>
            </w:tcBorders>
            <w:vAlign w:val="center"/>
          </w:tcPr>
          <w:p w:rsidR="008C68C6" w:rsidRDefault="008C68C6">
            <w:pPr>
              <w:pStyle w:val="SingleSp11pt"/>
              <w:jc w:val="center"/>
            </w:pPr>
            <w:r>
              <w:fldChar w:fldCharType="begin">
                <w:ffData>
                  <w:name w:val=""/>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nil"/>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Text26"/>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8C68C6" w:rsidRDefault="008C68C6">
            <w:pPr>
              <w:pStyle w:val="SingleSp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8C68C6" w:rsidRDefault="008C68C6">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single" w:sz="6" w:space="0" w:color="auto"/>
              <w:left w:val="nil"/>
              <w:bottom w:val="single" w:sz="6" w:space="0" w:color="auto"/>
              <w:right w:val="single" w:sz="6" w:space="0" w:color="auto"/>
            </w:tcBorders>
            <w:vAlign w:val="center"/>
          </w:tcPr>
          <w:p w:rsidR="008C68C6" w:rsidRDefault="008C68C6">
            <w:pPr>
              <w:pStyle w:val="SingleSp11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single" w:sz="6" w:space="0" w:color="auto"/>
              <w:left w:val="nil"/>
              <w:bottom w:val="single" w:sz="6" w:space="0" w:color="auto"/>
              <w:right w:val="single" w:sz="6" w:space="0" w:color="auto"/>
            </w:tcBorders>
            <w:vAlign w:val="center"/>
          </w:tcPr>
          <w:p w:rsidR="008C68C6" w:rsidRDefault="008C68C6">
            <w:pPr>
              <w:pStyle w:val="SingleSp11pt"/>
              <w:jc w:val="center"/>
            </w:pPr>
            <w:r>
              <w:fldChar w:fldCharType="begin">
                <w:ffData>
                  <w:name w:val="Text11"/>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18"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18" w:space="0" w:color="auto"/>
              <w:right w:val="single" w:sz="6" w:space="0" w:color="auto"/>
            </w:tcBorders>
            <w:vAlign w:val="center"/>
          </w:tcPr>
          <w:p w:rsidR="008C68C6" w:rsidRDefault="008C68C6">
            <w:pPr>
              <w:pStyle w:val="SingleSp11pt"/>
              <w:jc w:val="right"/>
            </w:pPr>
            <w:r>
              <w:fldChar w:fldCharType="begin">
                <w:ffData>
                  <w:name w:val="Text26"/>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18" w:space="0" w:color="auto"/>
              <w:right w:val="nil"/>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cantSplit/>
          <w:trHeight w:hRule="exact" w:val="432"/>
          <w:jc w:val="center"/>
        </w:trPr>
        <w:tc>
          <w:tcPr>
            <w:tcW w:w="6884" w:type="dxa"/>
            <w:gridSpan w:val="9"/>
            <w:tcBorders>
              <w:top w:val="single" w:sz="6" w:space="0" w:color="auto"/>
              <w:left w:val="nil"/>
              <w:bottom w:val="single" w:sz="6" w:space="0" w:color="auto"/>
              <w:right w:val="single" w:sz="18" w:space="0" w:color="auto"/>
            </w:tcBorders>
            <w:vAlign w:val="center"/>
          </w:tcPr>
          <w:p w:rsidR="008C68C6" w:rsidRDefault="003A20FB">
            <w:pPr>
              <w:pStyle w:val="Arial10BoldText"/>
              <w:ind w:left="2689"/>
            </w:pPr>
            <w:r>
              <w:rPr>
                <w:noProof/>
              </w:rPr>
              <mc:AlternateContent>
                <mc:Choice Requires="wps">
                  <w:drawing>
                    <wp:anchor distT="0" distB="0" distL="114300" distR="114300" simplePos="0" relativeHeight="251657216" behindDoc="0" locked="0" layoutInCell="0" allowOverlap="1" wp14:anchorId="6B5F682D" wp14:editId="462C7E3C">
                      <wp:simplePos x="0" y="0"/>
                      <wp:positionH relativeFrom="column">
                        <wp:posOffset>2743200</wp:posOffset>
                      </wp:positionH>
                      <wp:positionV relativeFrom="paragraph">
                        <wp:posOffset>168910</wp:posOffset>
                      </wp:positionV>
                      <wp:extent cx="1371600"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9F81778" id="Line_x0020_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" o:allowincell="f">
                      <v:stroke endarrow="block"/>
                    </v:line>
                  </w:pict>
                </mc:Fallback>
              </mc:AlternateContent>
            </w:r>
            <w:r w:rsidR="008C68C6">
              <w:t>SUBTOTALS</w:t>
            </w:r>
          </w:p>
        </w:tc>
        <w:tc>
          <w:tcPr>
            <w:tcW w:w="1285" w:type="dxa"/>
            <w:gridSpan w:val="2"/>
            <w:tcBorders>
              <w:top w:val="single" w:sz="18" w:space="0" w:color="auto"/>
              <w:left w:val="single" w:sz="18" w:space="0" w:color="auto"/>
              <w:bottom w:val="single" w:sz="18" w:space="0" w:color="auto"/>
              <w:right w:val="single" w:sz="18" w:space="0" w:color="auto"/>
            </w:tcBorders>
            <w:vAlign w:val="bottom"/>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18" w:space="0" w:color="auto"/>
              <w:left w:val="single" w:sz="6" w:space="0" w:color="auto"/>
              <w:bottom w:val="single" w:sz="18" w:space="0" w:color="auto"/>
              <w:right w:val="single" w:sz="18" w:space="0" w:color="auto"/>
            </w:tcBorders>
            <w:vAlign w:val="bottom"/>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cantSplit/>
          <w:trHeight w:hRule="exact" w:val="547"/>
          <w:jc w:val="center"/>
        </w:trPr>
        <w:tc>
          <w:tcPr>
            <w:tcW w:w="9468" w:type="dxa"/>
            <w:gridSpan w:val="15"/>
            <w:tcBorders>
              <w:top w:val="single" w:sz="6" w:space="0" w:color="auto"/>
              <w:left w:val="nil"/>
              <w:bottom w:val="single" w:sz="6" w:space="0" w:color="auto"/>
              <w:right w:val="single" w:sz="6" w:space="0" w:color="auto"/>
            </w:tcBorders>
          </w:tcPr>
          <w:p w:rsidR="008C68C6" w:rsidRDefault="008C68C6">
            <w:pPr>
              <w:pStyle w:val="FormFieldCaption"/>
              <w:spacing w:before="20"/>
            </w:pPr>
            <w:r>
              <w:t>CONSULTANT COSTS</w:t>
            </w:r>
          </w:p>
          <w:p w:rsidR="008C68C6" w:rsidRDefault="008C68C6">
            <w:pPr>
              <w:pStyle w:val="SingleSp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rsidR="008C68C6" w:rsidRDefault="008C68C6">
            <w:pPr>
              <w:pStyle w:val="SingleSp11pt"/>
              <w:jc w:val="right"/>
            </w:pPr>
            <w:r>
              <w:fldChar w:fldCharType="begin">
                <w:ffData>
                  <w:name w:val="Text24"/>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cantSplit/>
          <w:trHeight w:hRule="exact" w:val="893"/>
          <w:jc w:val="center"/>
        </w:trPr>
        <w:tc>
          <w:tcPr>
            <w:tcW w:w="9468" w:type="dxa"/>
            <w:gridSpan w:val="15"/>
            <w:tcBorders>
              <w:top w:val="single" w:sz="6" w:space="0" w:color="auto"/>
              <w:left w:val="nil"/>
              <w:bottom w:val="single" w:sz="4" w:space="0" w:color="auto"/>
              <w:right w:val="nil"/>
            </w:tcBorders>
          </w:tcPr>
          <w:p w:rsidR="008C68C6" w:rsidRDefault="008C68C6">
            <w:pPr>
              <w:pStyle w:val="FormFieldCaption"/>
            </w:pPr>
            <w:r>
              <w:t xml:space="preserve">EQUIPMENT  </w:t>
            </w:r>
            <w:r>
              <w:rPr>
                <w:i/>
              </w:rPr>
              <w:t>(Itemize)</w:t>
            </w:r>
          </w:p>
          <w:p w:rsidR="008C68C6" w:rsidRDefault="008C68C6">
            <w:pPr>
              <w:pStyle w:val="DataField11pt"/>
              <w:rPr>
                <w:sz w:val="16"/>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rsidR="008C68C6" w:rsidRDefault="008C68C6">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cantSplit/>
          <w:trHeight w:hRule="exact" w:val="1512"/>
          <w:jc w:val="center"/>
        </w:trPr>
        <w:tc>
          <w:tcPr>
            <w:tcW w:w="9468" w:type="dxa"/>
            <w:gridSpan w:val="15"/>
            <w:tcBorders>
              <w:top w:val="single" w:sz="4" w:space="0" w:color="auto"/>
              <w:left w:val="nil"/>
              <w:bottom w:val="single" w:sz="4" w:space="0" w:color="auto"/>
              <w:right w:val="single" w:sz="6" w:space="0" w:color="auto"/>
            </w:tcBorders>
          </w:tcPr>
          <w:p w:rsidR="008C68C6" w:rsidRDefault="008C68C6">
            <w:pPr>
              <w:pStyle w:val="FormFieldCaption"/>
              <w:rPr>
                <w:i/>
              </w:rPr>
            </w:pPr>
            <w:r>
              <w:t xml:space="preserve">SUPPLIES  </w:t>
            </w:r>
            <w:r>
              <w:rPr>
                <w:i/>
              </w:rPr>
              <w:t>(Itemize by category)</w:t>
            </w:r>
          </w:p>
          <w:p w:rsidR="008C68C6" w:rsidRDefault="008C68C6">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nil"/>
              <w:bottom w:val="nil"/>
              <w:right w:val="nil"/>
            </w:tcBorders>
            <w:shd w:val="clear" w:color="auto" w:fill="FFFFFF"/>
            <w:vAlign w:val="bottom"/>
          </w:tcPr>
          <w:p w:rsidR="008C68C6" w:rsidRDefault="008C68C6">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cantSplit/>
          <w:trHeight w:hRule="exact" w:val="504"/>
          <w:jc w:val="center"/>
        </w:trPr>
        <w:tc>
          <w:tcPr>
            <w:tcW w:w="9468" w:type="dxa"/>
            <w:gridSpan w:val="15"/>
            <w:tcBorders>
              <w:top w:val="single" w:sz="4" w:space="0" w:color="auto"/>
              <w:left w:val="nil"/>
              <w:bottom w:val="single" w:sz="6" w:space="0" w:color="auto"/>
              <w:right w:val="single" w:sz="6" w:space="0" w:color="auto"/>
            </w:tcBorders>
          </w:tcPr>
          <w:p w:rsidR="008C68C6" w:rsidRDefault="008C68C6">
            <w:pPr>
              <w:pStyle w:val="FormFieldCaption"/>
            </w:pPr>
            <w:r>
              <w:t>TRAVEL</w:t>
            </w:r>
          </w:p>
          <w:p w:rsidR="008C68C6" w:rsidRDefault="008C68C6">
            <w:pPr>
              <w:pStyle w:val="DataField11pt"/>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rsidR="008C68C6" w:rsidRDefault="008C68C6">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rsidR="008C68C6" w:rsidRDefault="008C68C6">
            <w:pPr>
              <w:pStyle w:val="FormFieldCaption"/>
            </w:pPr>
            <w:r>
              <w:t>PATIENT CARE COSTS</w:t>
            </w:r>
          </w:p>
        </w:tc>
        <w:tc>
          <w:tcPr>
            <w:tcW w:w="1170" w:type="dxa"/>
            <w:gridSpan w:val="2"/>
            <w:tcBorders>
              <w:top w:val="single" w:sz="6" w:space="0" w:color="auto"/>
              <w:left w:val="nil"/>
              <w:bottom w:val="single" w:sz="6" w:space="0" w:color="auto"/>
            </w:tcBorders>
            <w:tcMar>
              <w:right w:w="115" w:type="dxa"/>
            </w:tcMar>
            <w:vAlign w:val="center"/>
          </w:tcPr>
          <w:p w:rsidR="008C68C6" w:rsidRDefault="008C68C6">
            <w:pPr>
              <w:pStyle w:val="FormFieldCaption"/>
            </w:pPr>
            <w:r>
              <w:t>INPATIENT</w:t>
            </w:r>
          </w:p>
        </w:tc>
        <w:tc>
          <w:tcPr>
            <w:tcW w:w="6300" w:type="dxa"/>
            <w:gridSpan w:val="12"/>
            <w:tcBorders>
              <w:top w:val="single" w:sz="4" w:space="0" w:color="auto"/>
              <w:bottom w:val="single" w:sz="4" w:space="0" w:color="auto"/>
              <w:right w:val="single" w:sz="4" w:space="0" w:color="auto"/>
            </w:tcBorders>
            <w:vAlign w:val="center"/>
          </w:tcPr>
          <w:p w:rsidR="008C68C6" w:rsidRDefault="008C68C6">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4" w:space="0" w:color="auto"/>
              <w:bottom w:val="nil"/>
              <w:right w:val="nil"/>
            </w:tcBorders>
            <w:vAlign w:val="bottom"/>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rsidR="008C68C6" w:rsidRDefault="008C68C6">
            <w:pPr>
              <w:tabs>
                <w:tab w:val="right" w:pos="7380"/>
                <w:tab w:val="right" w:pos="10800"/>
              </w:tabs>
              <w:spacing w:before="20" w:after="20"/>
              <w:rPr>
                <w:rFonts w:ascii="Arial" w:hAnsi="Arial"/>
                <w:sz w:val="16"/>
              </w:rPr>
            </w:pPr>
          </w:p>
        </w:tc>
        <w:tc>
          <w:tcPr>
            <w:tcW w:w="1170" w:type="dxa"/>
            <w:gridSpan w:val="2"/>
            <w:tcBorders>
              <w:top w:val="single" w:sz="6" w:space="0" w:color="auto"/>
              <w:left w:val="nil"/>
              <w:bottom w:val="single" w:sz="6" w:space="0" w:color="auto"/>
            </w:tcBorders>
            <w:tcMar>
              <w:right w:w="115" w:type="dxa"/>
            </w:tcMar>
            <w:vAlign w:val="center"/>
          </w:tcPr>
          <w:p w:rsidR="008C68C6" w:rsidRDefault="008C68C6">
            <w:pPr>
              <w:pStyle w:val="FormFieldCaption"/>
            </w:pPr>
            <w:r>
              <w:t>OUTPATIENT</w:t>
            </w:r>
          </w:p>
        </w:tc>
        <w:tc>
          <w:tcPr>
            <w:tcW w:w="6300" w:type="dxa"/>
            <w:gridSpan w:val="12"/>
            <w:tcBorders>
              <w:top w:val="single" w:sz="4" w:space="0" w:color="auto"/>
              <w:bottom w:val="single" w:sz="4" w:space="0" w:color="auto"/>
              <w:right w:val="single" w:sz="4" w:space="0" w:color="auto"/>
            </w:tcBorders>
            <w:vAlign w:val="center"/>
          </w:tcPr>
          <w:p w:rsidR="008C68C6" w:rsidRDefault="008C68C6">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4" w:space="0" w:color="auto"/>
              <w:bottom w:val="single" w:sz="6" w:space="0" w:color="auto"/>
              <w:right w:val="nil"/>
            </w:tcBorders>
            <w:vAlign w:val="bottom"/>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cantSplit/>
          <w:trHeight w:hRule="exact" w:val="576"/>
          <w:jc w:val="center"/>
        </w:trPr>
        <w:tc>
          <w:tcPr>
            <w:tcW w:w="9468" w:type="dxa"/>
            <w:gridSpan w:val="15"/>
            <w:tcBorders>
              <w:top w:val="nil"/>
              <w:left w:val="nil"/>
              <w:bottom w:val="single" w:sz="6" w:space="0" w:color="auto"/>
              <w:right w:val="single" w:sz="6" w:space="0" w:color="auto"/>
            </w:tcBorders>
          </w:tcPr>
          <w:p w:rsidR="008C68C6" w:rsidRDefault="008C68C6">
            <w:pPr>
              <w:pStyle w:val="FormFieldCaption"/>
              <w:rPr>
                <w:i/>
              </w:rPr>
            </w:pPr>
            <w:r>
              <w:t xml:space="preserve">ALTERATIONS AND RENOVATIONS  </w:t>
            </w:r>
            <w:r>
              <w:rPr>
                <w:i/>
              </w:rPr>
              <w:t>(Itemize by category)</w:t>
            </w:r>
          </w:p>
          <w:p w:rsidR="008C68C6" w:rsidRDefault="008C68C6">
            <w:pPr>
              <w:pStyle w:val="DataField11pt"/>
            </w:pPr>
            <w:r>
              <w:fldChar w:fldCharType="begin">
                <w:ffData>
                  <w:name w:val="Text22"/>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rsidR="008C68C6" w:rsidRDefault="008C68C6">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cantSplit/>
          <w:trHeight w:hRule="exact" w:val="1440"/>
          <w:jc w:val="center"/>
        </w:trPr>
        <w:tc>
          <w:tcPr>
            <w:tcW w:w="9468" w:type="dxa"/>
            <w:gridSpan w:val="15"/>
            <w:tcBorders>
              <w:top w:val="nil"/>
              <w:left w:val="nil"/>
              <w:bottom w:val="nil"/>
              <w:right w:val="single" w:sz="6" w:space="0" w:color="auto"/>
            </w:tcBorders>
          </w:tcPr>
          <w:p w:rsidR="008C68C6" w:rsidRDefault="008C68C6">
            <w:pPr>
              <w:pStyle w:val="FormFieldCaption"/>
            </w:pPr>
            <w:r>
              <w:t xml:space="preserve">OTHER EXPENSES  </w:t>
            </w:r>
            <w:r>
              <w:rPr>
                <w:i/>
              </w:rPr>
              <w:t>(Itemize by category)</w:t>
            </w:r>
          </w:p>
          <w:p w:rsidR="008C68C6" w:rsidRDefault="008C68C6">
            <w:pPr>
              <w:pStyle w:val="DataField11pt"/>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nil"/>
              <w:bottom w:val="nil"/>
              <w:right w:val="nil"/>
            </w:tcBorders>
            <w:shd w:val="clear" w:color="auto" w:fill="FFFFFF"/>
            <w:vAlign w:val="bottom"/>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cantSplit/>
          <w:trHeight w:hRule="exact" w:val="461"/>
          <w:jc w:val="center"/>
        </w:trPr>
        <w:tc>
          <w:tcPr>
            <w:tcW w:w="9146" w:type="dxa"/>
            <w:gridSpan w:val="13"/>
            <w:tcBorders>
              <w:top w:val="single" w:sz="6" w:space="0" w:color="auto"/>
              <w:left w:val="nil"/>
              <w:bottom w:val="single" w:sz="6" w:space="0" w:color="auto"/>
              <w:right w:val="nil"/>
            </w:tcBorders>
            <w:vAlign w:val="center"/>
          </w:tcPr>
          <w:p w:rsidR="008C68C6" w:rsidRDefault="008C68C6">
            <w:pPr>
              <w:pStyle w:val="Arial10BoldText"/>
            </w:pPr>
            <w:r>
              <w:t>SUBTOTAL DIRECT COSTS FOR INITIAL BUDGET PERIOD</w:t>
            </w:r>
          </w:p>
        </w:tc>
        <w:tc>
          <w:tcPr>
            <w:tcW w:w="322" w:type="dxa"/>
            <w:gridSpan w:val="2"/>
            <w:tcBorders>
              <w:top w:val="single" w:sz="18" w:space="0" w:color="auto"/>
              <w:left w:val="single" w:sz="18" w:space="0" w:color="auto"/>
              <w:bottom w:val="single" w:sz="18" w:space="0" w:color="auto"/>
            </w:tcBorders>
            <w:vAlign w:val="bottom"/>
          </w:tcPr>
          <w:p w:rsidR="008C68C6" w:rsidRDefault="008C68C6">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cantSplit/>
          <w:trHeight w:hRule="exact" w:val="317"/>
          <w:jc w:val="center"/>
        </w:trPr>
        <w:tc>
          <w:tcPr>
            <w:tcW w:w="5598" w:type="dxa"/>
            <w:gridSpan w:val="7"/>
            <w:vMerge w:val="restart"/>
            <w:tcBorders>
              <w:top w:val="nil"/>
              <w:left w:val="nil"/>
              <w:right w:val="nil"/>
            </w:tcBorders>
          </w:tcPr>
          <w:p w:rsidR="008C68C6" w:rsidRDefault="008C68C6">
            <w:pPr>
              <w:pStyle w:val="FormFieldCaption"/>
              <w:spacing w:before="20"/>
            </w:pPr>
            <w:r>
              <w:t>CONSORTIUM/CONTRACTUAL COSTS</w:t>
            </w: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rsidR="008C68C6" w:rsidRDefault="008C68C6">
            <w:pPr>
              <w:pStyle w:val="FormFieldCaption"/>
              <w:jc w:val="right"/>
            </w:pPr>
            <w:r>
              <w:t>DIRECT COSTS</w:t>
            </w:r>
          </w:p>
        </w:tc>
        <w:tc>
          <w:tcPr>
            <w:tcW w:w="1499" w:type="dxa"/>
            <w:gridSpan w:val="2"/>
            <w:tcBorders>
              <w:top w:val="nil"/>
              <w:left w:val="single" w:sz="6" w:space="0" w:color="auto"/>
              <w:bottom w:val="single" w:sz="6" w:space="0" w:color="auto"/>
              <w:right w:val="nil"/>
            </w:tcBorders>
            <w:vAlign w:val="bottom"/>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cantSplit/>
          <w:trHeight w:hRule="exact" w:val="288"/>
          <w:jc w:val="center"/>
        </w:trPr>
        <w:tc>
          <w:tcPr>
            <w:tcW w:w="5598" w:type="dxa"/>
            <w:gridSpan w:val="7"/>
            <w:vMerge/>
            <w:tcBorders>
              <w:left w:val="nil"/>
              <w:bottom w:val="single" w:sz="6" w:space="0" w:color="auto"/>
              <w:right w:val="nil"/>
            </w:tcBorders>
            <w:vAlign w:val="center"/>
          </w:tcPr>
          <w:p w:rsidR="008C68C6" w:rsidRDefault="008C68C6">
            <w:pPr>
              <w:pStyle w:val="FormFieldCaption"/>
            </w:pP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rsidR="008C68C6" w:rsidRDefault="008C68C6">
            <w:pPr>
              <w:pStyle w:val="FormFieldCaption"/>
              <w:jc w:val="right"/>
            </w:pPr>
            <w:r>
              <w:t>FACILITIES AND ADMINISTRATIVE COSTS</w:t>
            </w:r>
          </w:p>
        </w:tc>
        <w:tc>
          <w:tcPr>
            <w:tcW w:w="1499" w:type="dxa"/>
            <w:gridSpan w:val="2"/>
            <w:tcBorders>
              <w:top w:val="nil"/>
              <w:left w:val="single" w:sz="6" w:space="0" w:color="auto"/>
              <w:bottom w:val="single" w:sz="18" w:space="0" w:color="auto"/>
              <w:right w:val="nil"/>
            </w:tcBorders>
            <w:vAlign w:val="bottom"/>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trHeight w:hRule="exact" w:val="459"/>
          <w:jc w:val="center"/>
        </w:trPr>
        <w:tc>
          <w:tcPr>
            <w:tcW w:w="9146" w:type="dxa"/>
            <w:gridSpan w:val="13"/>
            <w:tcBorders>
              <w:top w:val="nil"/>
              <w:left w:val="nil"/>
              <w:bottom w:val="single" w:sz="12" w:space="0" w:color="auto"/>
              <w:right w:val="nil"/>
            </w:tcBorders>
            <w:vAlign w:val="center"/>
          </w:tcPr>
          <w:p w:rsidR="008C68C6" w:rsidRDefault="003A20FB">
            <w:pPr>
              <w:pStyle w:val="Arial10BoldText"/>
            </w:pPr>
            <w:r>
              <w:rPr>
                <w:noProof/>
              </w:rPr>
              <mc:AlternateContent>
                <mc:Choice Requires="wps">
                  <w:drawing>
                    <wp:anchor distT="0" distB="0" distL="114300" distR="114300" simplePos="0" relativeHeight="251658240" behindDoc="0" locked="0" layoutInCell="0" allowOverlap="1" wp14:anchorId="33F38F40" wp14:editId="21CB60B8">
                      <wp:simplePos x="0" y="0"/>
                      <wp:positionH relativeFrom="column">
                        <wp:posOffset>5029200</wp:posOffset>
                      </wp:positionH>
                      <wp:positionV relativeFrom="paragraph">
                        <wp:posOffset>175260</wp:posOffset>
                      </wp:positionV>
                      <wp:extent cx="36576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DB46773" id="Line_x0020_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" o:allowincell="f">
                      <v:stroke endarrow="block"/>
                    </v:line>
                  </w:pict>
                </mc:Fallback>
              </mc:AlternateContent>
            </w:r>
            <w:r w:rsidR="008C68C6">
              <w:t xml:space="preserve">TOTAL DIRECT COSTS FOR INITIAL BUDGET PERIOD  </w:t>
            </w:r>
            <w:r w:rsidR="008C68C6">
              <w:rPr>
                <w:b w:val="0"/>
                <w:i/>
                <w:sz w:val="16"/>
              </w:rPr>
              <w:t>(Item 10, Face Page)</w:t>
            </w:r>
          </w:p>
        </w:tc>
        <w:tc>
          <w:tcPr>
            <w:tcW w:w="322" w:type="dxa"/>
            <w:gridSpan w:val="2"/>
            <w:tcBorders>
              <w:top w:val="single" w:sz="18" w:space="0" w:color="auto"/>
              <w:left w:val="single" w:sz="18" w:space="0" w:color="auto"/>
              <w:bottom w:val="single" w:sz="18" w:space="0" w:color="auto"/>
            </w:tcBorders>
            <w:vAlign w:val="bottom"/>
          </w:tcPr>
          <w:p w:rsidR="008C68C6" w:rsidRDefault="008C68C6">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trHeight w:hRule="exact" w:val="461"/>
          <w:jc w:val="center"/>
        </w:trPr>
        <w:tc>
          <w:tcPr>
            <w:tcW w:w="9157" w:type="dxa"/>
            <w:gridSpan w:val="14"/>
            <w:tcBorders>
              <w:top w:val="nil"/>
              <w:left w:val="nil"/>
              <w:bottom w:val="single" w:sz="4" w:space="0" w:color="auto"/>
            </w:tcBorders>
            <w:vAlign w:val="center"/>
          </w:tcPr>
          <w:p w:rsidR="008C68C6" w:rsidRDefault="008C68C6">
            <w:pPr>
              <w:pStyle w:val="Arial10BoldText"/>
            </w:pPr>
            <w:r>
              <w:t>Principal Investigator/Program Director (Last, First, Middle):</w:t>
            </w:r>
          </w:p>
        </w:tc>
        <w:tc>
          <w:tcPr>
            <w:tcW w:w="1499" w:type="dxa"/>
            <w:gridSpan w:val="2"/>
            <w:tcBorders>
              <w:top w:val="nil"/>
              <w:left w:val="nil"/>
              <w:bottom w:val="single" w:sz="4" w:space="0" w:color="auto"/>
              <w:right w:val="nil"/>
            </w:tcBorders>
            <w:vAlign w:val="center"/>
          </w:tcPr>
          <w:p w:rsidR="008C68C6" w:rsidRDefault="008C68C6">
            <w:pPr>
              <w:pStyle w:val="SingleSp11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C68C6">
        <w:tblPrEx>
          <w:tblCellMar>
            <w:right w:w="29" w:type="dxa"/>
          </w:tblCellMar>
        </w:tblPrEx>
        <w:trPr>
          <w:cantSplit/>
          <w:trHeight w:hRule="exact" w:val="86"/>
          <w:jc w:val="center"/>
        </w:trPr>
        <w:tc>
          <w:tcPr>
            <w:tcW w:w="10656" w:type="dxa"/>
            <w:gridSpan w:val="16"/>
            <w:tcBorders>
              <w:top w:val="nil"/>
              <w:left w:val="nil"/>
              <w:bottom w:val="single" w:sz="6" w:space="0" w:color="auto"/>
              <w:right w:val="nil"/>
            </w:tcBorders>
            <w:vAlign w:val="bottom"/>
          </w:tcPr>
          <w:p w:rsidR="008C68C6" w:rsidRDefault="008C68C6">
            <w:pPr>
              <w:pStyle w:val="DataField11pt"/>
            </w:pPr>
          </w:p>
        </w:tc>
      </w:tr>
      <w:tr w:rsidR="008C68C6">
        <w:tblPrEx>
          <w:tblCellMar>
            <w:right w:w="29" w:type="dxa"/>
          </w:tblCellMar>
        </w:tblPrEx>
        <w:trPr>
          <w:trHeight w:hRule="exact" w:val="434"/>
          <w:jc w:val="center"/>
        </w:trPr>
        <w:tc>
          <w:tcPr>
            <w:tcW w:w="10656" w:type="dxa"/>
            <w:gridSpan w:val="16"/>
            <w:tcBorders>
              <w:top w:val="single" w:sz="6" w:space="0" w:color="auto"/>
              <w:left w:val="nil"/>
              <w:bottom w:val="single" w:sz="6" w:space="0" w:color="auto"/>
              <w:right w:val="nil"/>
            </w:tcBorders>
          </w:tcPr>
          <w:p w:rsidR="008C68C6" w:rsidRDefault="008C68C6">
            <w:pPr>
              <w:pStyle w:val="Heading1"/>
            </w:pPr>
            <w:r>
              <w:lastRenderedPageBreak/>
              <w:t>BUDGET JUSTIFICATION</w:t>
            </w:r>
          </w:p>
          <w:p w:rsidR="008C68C6" w:rsidRDefault="008C68C6">
            <w:pPr>
              <w:pStyle w:val="FormInstructions"/>
              <w:rPr>
                <w:sz w:val="20"/>
              </w:rPr>
            </w:pPr>
          </w:p>
        </w:tc>
      </w:tr>
      <w:tr w:rsidR="008C68C6">
        <w:tblPrEx>
          <w:tblCellMar>
            <w:right w:w="29" w:type="dxa"/>
          </w:tblCellMar>
        </w:tblPrEx>
        <w:trPr>
          <w:trHeight w:hRule="exact" w:val="58"/>
          <w:jc w:val="center"/>
        </w:trPr>
        <w:tc>
          <w:tcPr>
            <w:tcW w:w="10656" w:type="dxa"/>
            <w:gridSpan w:val="16"/>
            <w:tcBorders>
              <w:top w:val="single" w:sz="6" w:space="0" w:color="auto"/>
              <w:left w:val="single" w:sz="6" w:space="0" w:color="auto"/>
              <w:bottom w:val="nil"/>
              <w:right w:val="single" w:sz="6" w:space="0" w:color="auto"/>
            </w:tcBorders>
          </w:tcPr>
          <w:p w:rsidR="008C68C6" w:rsidRDefault="008C68C6">
            <w:pPr>
              <w:pStyle w:val="DataField11pt"/>
            </w:pPr>
          </w:p>
        </w:tc>
      </w:tr>
      <w:tr w:rsidR="008C68C6">
        <w:tblPrEx>
          <w:tblCellMar>
            <w:right w:w="29" w:type="dxa"/>
          </w:tblCellMar>
        </w:tblPrEx>
        <w:trPr>
          <w:trHeight w:hRule="exact" w:val="5027"/>
          <w:jc w:val="center"/>
        </w:trPr>
        <w:tc>
          <w:tcPr>
            <w:tcW w:w="10656" w:type="dxa"/>
            <w:gridSpan w:val="16"/>
            <w:tcBorders>
              <w:top w:val="nil"/>
              <w:left w:val="single" w:sz="6" w:space="0" w:color="auto"/>
              <w:bottom w:val="nil"/>
              <w:right w:val="single" w:sz="6" w:space="0" w:color="auto"/>
            </w:tcBorders>
          </w:tcPr>
          <w:p w:rsidR="008C68C6" w:rsidRDefault="008C68C6">
            <w:pPr>
              <w:pStyle w:val="DataField11pt"/>
            </w:pPr>
            <w:r>
              <w:fldChar w:fldCharType="begin">
                <w:ffData>
                  <w:name w:val=""/>
                  <w:enabled/>
                  <w:calcOnExit w:val="0"/>
                  <w:textInput>
                    <w:maxLength w:val="2500"/>
                  </w:textInput>
                </w:ffData>
              </w:fldChar>
            </w:r>
            <w:r>
              <w:instrText xml:space="preserve"> FORMTEXT </w:instrText>
            </w:r>
            <w:r>
              <w:fldChar w:fldCharType="separate"/>
            </w:r>
            <w:r>
              <w:t> </w:t>
            </w:r>
            <w:r>
              <w:t> </w:t>
            </w:r>
            <w:r>
              <w:t> </w:t>
            </w:r>
            <w:r>
              <w:t> </w:t>
            </w:r>
            <w:r>
              <w:t> </w:t>
            </w:r>
            <w:r>
              <w:fldChar w:fldCharType="end"/>
            </w:r>
          </w:p>
        </w:tc>
      </w:tr>
      <w:tr w:rsidR="008C68C6">
        <w:tblPrEx>
          <w:tblCellMar>
            <w:right w:w="29" w:type="dxa"/>
          </w:tblCellMar>
        </w:tblPrEx>
        <w:trPr>
          <w:trHeight w:hRule="exact" w:val="94"/>
          <w:jc w:val="center"/>
        </w:trPr>
        <w:tc>
          <w:tcPr>
            <w:tcW w:w="10656" w:type="dxa"/>
            <w:gridSpan w:val="16"/>
            <w:tcBorders>
              <w:top w:val="nil"/>
              <w:left w:val="single" w:sz="6" w:space="0" w:color="auto"/>
              <w:bottom w:val="single" w:sz="6" w:space="0" w:color="auto"/>
              <w:right w:val="single" w:sz="6" w:space="0" w:color="auto"/>
            </w:tcBorders>
          </w:tcPr>
          <w:p w:rsidR="008C68C6" w:rsidRDefault="008C68C6">
            <w:pPr>
              <w:pStyle w:val="DataField11pt"/>
            </w:pPr>
          </w:p>
        </w:tc>
      </w:tr>
    </w:tbl>
    <w:p w:rsidR="005847F2" w:rsidRDefault="005847F2">
      <w:pPr>
        <w:pStyle w:val="FacePageFooter"/>
        <w:ind w:left="0"/>
        <w:sectPr w:rsidR="005847F2" w:rsidSect="005847F2">
          <w:footerReference w:type="default" r:id="rId17"/>
          <w:pgSz w:w="12240" w:h="15840"/>
          <w:pgMar w:top="720" w:right="720" w:bottom="720" w:left="720" w:header="360" w:footer="720" w:gutter="0"/>
          <w:cols w:space="720"/>
          <w:docGrid w:linePitch="326"/>
        </w:sectPr>
      </w:pPr>
    </w:p>
    <w:tbl>
      <w:tblPr>
        <w:tblW w:w="10620" w:type="dxa"/>
        <w:tblInd w:w="-522" w:type="dxa"/>
        <w:tblLayout w:type="fixed"/>
        <w:tblLook w:val="0000" w:firstRow="0" w:lastRow="0" w:firstColumn="0" w:lastColumn="0" w:noHBand="0" w:noVBand="0"/>
      </w:tblPr>
      <w:tblGrid>
        <w:gridCol w:w="5760"/>
        <w:gridCol w:w="270"/>
        <w:gridCol w:w="1260"/>
        <w:gridCol w:w="1620"/>
        <w:gridCol w:w="1710"/>
      </w:tblGrid>
      <w:tr w:rsidR="003B1728" w:rsidRPr="003B1728" w:rsidTr="003B1728">
        <w:tc>
          <w:tcPr>
            <w:tcW w:w="10620" w:type="dxa"/>
            <w:gridSpan w:val="5"/>
            <w:tcBorders>
              <w:left w:val="nil"/>
              <w:bottom w:val="single" w:sz="6" w:space="0" w:color="auto"/>
              <w:right w:val="nil"/>
            </w:tcBorders>
          </w:tcPr>
          <w:p w:rsidR="003B1728" w:rsidRPr="003B1728" w:rsidRDefault="003B1728" w:rsidP="003B1728">
            <w:pPr>
              <w:spacing w:before="120" w:after="60"/>
              <w:ind w:left="792"/>
              <w:rPr>
                <w:rFonts w:ascii="Arial" w:hAnsi="Arial"/>
                <w:sz w:val="20"/>
              </w:rPr>
            </w:pPr>
            <w:r w:rsidRPr="003B1728">
              <w:rPr>
                <w:rFonts w:ascii="Arial" w:hAnsi="Arial"/>
                <w:sz w:val="16"/>
              </w:rPr>
              <w:lastRenderedPageBreak/>
              <w:t>Principal Investigator/Program Director (Last, first, middle):</w:t>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fldChar w:fldCharType="begin">
                <w:ffData>
                  <w:name w:val="Text30"/>
                  <w:enabled/>
                  <w:calcOnExit w:val="0"/>
                  <w:textInput/>
                </w:ffData>
              </w:fldChar>
            </w:r>
            <w:bookmarkStart w:id="20" w:name="Text30"/>
            <w:r w:rsidRPr="003B1728">
              <w:rPr>
                <w:rFonts w:ascii="Arial" w:hAnsi="Arial"/>
                <w:sz w:val="16"/>
              </w:rPr>
              <w:instrText xml:space="preserve"> FORMTEXT </w:instrText>
            </w:r>
            <w:r w:rsidRPr="003B1728">
              <w:rPr>
                <w:rFonts w:ascii="Arial" w:hAnsi="Arial"/>
                <w:sz w:val="16"/>
              </w:rPr>
            </w:r>
            <w:r w:rsidRPr="003B1728">
              <w:rPr>
                <w:rFonts w:ascii="Arial" w:hAnsi="Arial"/>
                <w:sz w:val="16"/>
              </w:rPr>
              <w:fldChar w:fldCharType="separate"/>
            </w:r>
            <w:r w:rsidRPr="003B1728">
              <w:rPr>
                <w:rFonts w:ascii="Arial" w:hAnsi="Arial"/>
                <w:noProof/>
                <w:sz w:val="16"/>
              </w:rPr>
              <w:t> </w:t>
            </w:r>
            <w:r w:rsidRPr="003B1728">
              <w:rPr>
                <w:rFonts w:ascii="Arial" w:hAnsi="Arial"/>
                <w:noProof/>
                <w:sz w:val="16"/>
              </w:rPr>
              <w:t> </w:t>
            </w:r>
            <w:r w:rsidRPr="003B1728">
              <w:rPr>
                <w:rFonts w:ascii="Arial" w:hAnsi="Arial"/>
                <w:noProof/>
                <w:sz w:val="16"/>
              </w:rPr>
              <w:t> </w:t>
            </w:r>
            <w:r w:rsidRPr="003B1728">
              <w:rPr>
                <w:rFonts w:ascii="Arial" w:hAnsi="Arial"/>
                <w:noProof/>
                <w:sz w:val="16"/>
              </w:rPr>
              <w:t> </w:t>
            </w:r>
            <w:r w:rsidRPr="003B1728">
              <w:rPr>
                <w:rFonts w:ascii="Arial" w:hAnsi="Arial"/>
                <w:noProof/>
                <w:sz w:val="16"/>
              </w:rPr>
              <w:t> </w:t>
            </w:r>
            <w:r w:rsidRPr="003B1728">
              <w:rPr>
                <w:rFonts w:ascii="Arial" w:hAnsi="Arial"/>
                <w:sz w:val="16"/>
              </w:rPr>
              <w:fldChar w:fldCharType="end"/>
            </w:r>
            <w:bookmarkEnd w:id="20"/>
          </w:p>
        </w:tc>
      </w:tr>
      <w:tr w:rsidR="003B1728" w:rsidRPr="003B1728" w:rsidTr="003B1728">
        <w:tc>
          <w:tcPr>
            <w:tcW w:w="10620" w:type="dxa"/>
            <w:gridSpan w:val="5"/>
            <w:tcBorders>
              <w:top w:val="single" w:sz="6" w:space="0" w:color="auto"/>
              <w:left w:val="nil"/>
              <w:bottom w:val="single" w:sz="6" w:space="0" w:color="auto"/>
              <w:right w:val="nil"/>
            </w:tcBorders>
          </w:tcPr>
          <w:p w:rsidR="003B1728" w:rsidRPr="003B1728" w:rsidRDefault="003B1728" w:rsidP="003B1728">
            <w:pPr>
              <w:spacing w:before="120" w:after="60"/>
              <w:jc w:val="center"/>
              <w:rPr>
                <w:rFonts w:ascii="Arial" w:hAnsi="Arial"/>
                <w:sz w:val="20"/>
              </w:rPr>
            </w:pPr>
            <w:r w:rsidRPr="003B1728">
              <w:rPr>
                <w:rFonts w:ascii="Arial" w:hAnsi="Arial"/>
                <w:sz w:val="20"/>
              </w:rPr>
              <w:br w:type="page"/>
            </w:r>
            <w:r w:rsidRPr="003B1728">
              <w:rPr>
                <w:rFonts w:ascii="Arial" w:hAnsi="Arial"/>
                <w:sz w:val="20"/>
              </w:rPr>
              <w:br w:type="page"/>
            </w:r>
            <w:r w:rsidRPr="003B1728">
              <w:rPr>
                <w:rFonts w:ascii="Arial" w:hAnsi="Arial"/>
                <w:sz w:val="20"/>
              </w:rPr>
              <w:br w:type="page"/>
            </w:r>
            <w:r w:rsidRPr="003B1728">
              <w:rPr>
                <w:rFonts w:ascii="Arial" w:hAnsi="Arial"/>
                <w:b/>
                <w:sz w:val="20"/>
              </w:rPr>
              <w:t>BIOGRAPHICAL SKETCH</w:t>
            </w:r>
          </w:p>
          <w:p w:rsidR="003B1728" w:rsidRPr="003B1728" w:rsidRDefault="003B1728" w:rsidP="003B1728">
            <w:pPr>
              <w:jc w:val="center"/>
              <w:rPr>
                <w:rFonts w:ascii="Arial" w:hAnsi="Arial"/>
                <w:sz w:val="16"/>
              </w:rPr>
            </w:pPr>
            <w:r w:rsidRPr="003B1728">
              <w:rPr>
                <w:rFonts w:ascii="Arial" w:hAnsi="Arial"/>
                <w:sz w:val="16"/>
              </w:rPr>
              <w:t>Provide the following information for the key personnel in the order listed for Form Page 2.</w:t>
            </w:r>
          </w:p>
          <w:p w:rsidR="003B1728" w:rsidRPr="003B1728" w:rsidRDefault="003B1728" w:rsidP="003B1728">
            <w:pPr>
              <w:spacing w:after="60"/>
              <w:jc w:val="center"/>
              <w:rPr>
                <w:rFonts w:ascii="Arial" w:hAnsi="Arial"/>
                <w:sz w:val="20"/>
              </w:rPr>
            </w:pPr>
            <w:r w:rsidRPr="003B1728">
              <w:rPr>
                <w:rFonts w:ascii="Arial" w:hAnsi="Arial"/>
                <w:sz w:val="16"/>
              </w:rPr>
              <w:t xml:space="preserve">Follow the sample format for each person. </w:t>
            </w:r>
            <w:r w:rsidRPr="003B1728">
              <w:rPr>
                <w:rFonts w:ascii="Arial" w:hAnsi="Arial"/>
                <w:b/>
                <w:sz w:val="16"/>
              </w:rPr>
              <w:t>DO NOT EXCEED FOUR PAGES.</w:t>
            </w:r>
          </w:p>
        </w:tc>
      </w:tr>
      <w:tr w:rsidR="003B1728" w:rsidRPr="003B1728" w:rsidTr="003B1728">
        <w:tc>
          <w:tcPr>
            <w:tcW w:w="10620" w:type="dxa"/>
            <w:gridSpan w:val="5"/>
            <w:tcBorders>
              <w:top w:val="single" w:sz="6" w:space="0" w:color="auto"/>
              <w:left w:val="nil"/>
              <w:bottom w:val="single" w:sz="6" w:space="0" w:color="auto"/>
              <w:right w:val="nil"/>
            </w:tcBorders>
          </w:tcPr>
          <w:p w:rsidR="003B1728" w:rsidRPr="003B1728" w:rsidRDefault="003B1728" w:rsidP="003B1728">
            <w:pPr>
              <w:jc w:val="center"/>
              <w:rPr>
                <w:rFonts w:ascii="Arial" w:hAnsi="Arial"/>
                <w:sz w:val="20"/>
              </w:rPr>
            </w:pPr>
          </w:p>
        </w:tc>
      </w:tr>
      <w:tr w:rsidR="003B1728" w:rsidRPr="003B1728" w:rsidTr="003B1728">
        <w:tc>
          <w:tcPr>
            <w:tcW w:w="6030" w:type="dxa"/>
            <w:gridSpan w:val="2"/>
            <w:tcBorders>
              <w:top w:val="single" w:sz="6" w:space="0" w:color="auto"/>
              <w:left w:val="nil"/>
              <w:bottom w:val="single" w:sz="6" w:space="0" w:color="auto"/>
              <w:right w:val="single" w:sz="6" w:space="0" w:color="auto"/>
            </w:tcBorders>
          </w:tcPr>
          <w:p w:rsidR="003B1728" w:rsidRPr="003B1728" w:rsidRDefault="003B1728" w:rsidP="003B1728">
            <w:pPr>
              <w:rPr>
                <w:rFonts w:ascii="Arial" w:hAnsi="Arial"/>
                <w:sz w:val="16"/>
              </w:rPr>
            </w:pPr>
            <w:r w:rsidRPr="003B1728">
              <w:rPr>
                <w:rFonts w:ascii="Arial" w:hAnsi="Arial"/>
                <w:sz w:val="16"/>
              </w:rPr>
              <w:t>NAME</w:t>
            </w:r>
          </w:p>
          <w:p w:rsidR="003B1728" w:rsidRPr="003B1728" w:rsidRDefault="003B1728" w:rsidP="003B1728">
            <w:pPr>
              <w:rPr>
                <w:rFonts w:ascii="Arial" w:hAnsi="Arial"/>
                <w:sz w:val="20"/>
              </w:rPr>
            </w:pPr>
            <w:r w:rsidRPr="003B1728">
              <w:rPr>
                <w:rFonts w:ascii="Arial" w:hAnsi="Arial"/>
                <w:sz w:val="20"/>
              </w:rPr>
              <w:fldChar w:fldCharType="begin">
                <w:ffData>
                  <w:name w:val="Text31"/>
                  <w:enabled/>
                  <w:calcOnExit w:val="0"/>
                  <w:textInput/>
                </w:ffData>
              </w:fldChar>
            </w:r>
            <w:bookmarkStart w:id="21" w:name="Text31"/>
            <w:r w:rsidRPr="003B1728">
              <w:rPr>
                <w:rFonts w:ascii="Arial" w:hAnsi="Arial"/>
                <w:sz w:val="20"/>
              </w:rPr>
              <w:instrText xml:space="preserve"> FORMTEXT </w:instrText>
            </w:r>
            <w:r w:rsidRPr="003B1728">
              <w:rPr>
                <w:rFonts w:ascii="Arial" w:hAnsi="Arial"/>
                <w:sz w:val="20"/>
              </w:rPr>
            </w:r>
            <w:r w:rsidRPr="003B1728">
              <w:rPr>
                <w:rFonts w:ascii="Arial" w:hAnsi="Arial"/>
                <w:sz w:val="20"/>
              </w:rPr>
              <w:fldChar w:fldCharType="separate"/>
            </w:r>
            <w:r w:rsidRPr="003B1728">
              <w:rPr>
                <w:rFonts w:ascii="Arial" w:hAnsi="Arial"/>
                <w:noProof/>
                <w:sz w:val="20"/>
              </w:rPr>
              <w:t> </w:t>
            </w:r>
            <w:r w:rsidRPr="003B1728">
              <w:rPr>
                <w:rFonts w:ascii="Arial" w:hAnsi="Arial"/>
                <w:noProof/>
                <w:sz w:val="20"/>
              </w:rPr>
              <w:t> </w:t>
            </w:r>
            <w:r w:rsidRPr="003B1728">
              <w:rPr>
                <w:rFonts w:ascii="Arial" w:hAnsi="Arial"/>
                <w:noProof/>
                <w:sz w:val="20"/>
              </w:rPr>
              <w:t> </w:t>
            </w:r>
            <w:r w:rsidRPr="003B1728">
              <w:rPr>
                <w:rFonts w:ascii="Arial" w:hAnsi="Arial"/>
                <w:noProof/>
                <w:sz w:val="20"/>
              </w:rPr>
              <w:t> </w:t>
            </w:r>
            <w:r w:rsidRPr="003B1728">
              <w:rPr>
                <w:rFonts w:ascii="Arial" w:hAnsi="Arial"/>
                <w:noProof/>
                <w:sz w:val="20"/>
              </w:rPr>
              <w:t> </w:t>
            </w:r>
            <w:r w:rsidRPr="003B1728">
              <w:rPr>
                <w:rFonts w:ascii="Arial" w:hAnsi="Arial"/>
                <w:sz w:val="20"/>
              </w:rPr>
              <w:fldChar w:fldCharType="end"/>
            </w:r>
            <w:bookmarkEnd w:id="21"/>
          </w:p>
          <w:p w:rsidR="003B1728" w:rsidRPr="003B1728" w:rsidRDefault="003B1728" w:rsidP="003B1728">
            <w:pPr>
              <w:autoSpaceDE w:val="0"/>
              <w:autoSpaceDN w:val="0"/>
              <w:rPr>
                <w:rFonts w:ascii="Arial" w:eastAsia="Times New Roman" w:hAnsi="Arial" w:cs="Times"/>
                <w:szCs w:val="24"/>
              </w:rPr>
            </w:pPr>
          </w:p>
        </w:tc>
        <w:tc>
          <w:tcPr>
            <w:tcW w:w="4590" w:type="dxa"/>
            <w:gridSpan w:val="3"/>
            <w:tcBorders>
              <w:top w:val="single" w:sz="6" w:space="0" w:color="auto"/>
              <w:left w:val="nil"/>
              <w:bottom w:val="single" w:sz="6" w:space="0" w:color="auto"/>
              <w:right w:val="nil"/>
            </w:tcBorders>
          </w:tcPr>
          <w:p w:rsidR="003B1728" w:rsidRPr="003B1728" w:rsidRDefault="003B1728" w:rsidP="003B1728">
            <w:pPr>
              <w:rPr>
                <w:rFonts w:ascii="Arial" w:hAnsi="Arial"/>
                <w:sz w:val="16"/>
              </w:rPr>
            </w:pPr>
            <w:r w:rsidRPr="003B1728">
              <w:rPr>
                <w:rFonts w:ascii="Arial" w:hAnsi="Arial"/>
                <w:sz w:val="16"/>
              </w:rPr>
              <w:t>POSITION TITLE</w:t>
            </w:r>
          </w:p>
          <w:p w:rsidR="003B1728" w:rsidRPr="003B1728" w:rsidRDefault="003B1728" w:rsidP="003B1728">
            <w:pPr>
              <w:rPr>
                <w:rFonts w:ascii="Arial" w:hAnsi="Arial"/>
                <w:sz w:val="20"/>
              </w:rPr>
            </w:pPr>
            <w:r w:rsidRPr="003B1728">
              <w:rPr>
                <w:rFonts w:ascii="Arial" w:hAnsi="Arial"/>
                <w:sz w:val="20"/>
              </w:rPr>
              <w:fldChar w:fldCharType="begin">
                <w:ffData>
                  <w:name w:val="Text32"/>
                  <w:enabled/>
                  <w:calcOnExit w:val="0"/>
                  <w:textInput/>
                </w:ffData>
              </w:fldChar>
            </w:r>
            <w:bookmarkStart w:id="22" w:name="Text32"/>
            <w:r w:rsidRPr="003B1728">
              <w:rPr>
                <w:rFonts w:ascii="Arial" w:hAnsi="Arial"/>
                <w:sz w:val="20"/>
              </w:rPr>
              <w:instrText xml:space="preserve"> FORMTEXT </w:instrText>
            </w:r>
            <w:r w:rsidRPr="003B1728">
              <w:rPr>
                <w:rFonts w:ascii="Arial" w:hAnsi="Arial"/>
                <w:sz w:val="20"/>
              </w:rPr>
            </w:r>
            <w:r w:rsidRPr="003B1728">
              <w:rPr>
                <w:rFonts w:ascii="Arial" w:hAnsi="Arial"/>
                <w:sz w:val="20"/>
              </w:rPr>
              <w:fldChar w:fldCharType="separate"/>
            </w:r>
            <w:r w:rsidRPr="003B1728">
              <w:rPr>
                <w:rFonts w:ascii="Arial" w:hAnsi="Arial"/>
                <w:noProof/>
                <w:sz w:val="20"/>
              </w:rPr>
              <w:t> </w:t>
            </w:r>
            <w:r w:rsidRPr="003B1728">
              <w:rPr>
                <w:rFonts w:ascii="Arial" w:hAnsi="Arial"/>
                <w:noProof/>
                <w:sz w:val="20"/>
              </w:rPr>
              <w:t> </w:t>
            </w:r>
            <w:r w:rsidRPr="003B1728">
              <w:rPr>
                <w:rFonts w:ascii="Arial" w:hAnsi="Arial"/>
                <w:noProof/>
                <w:sz w:val="20"/>
              </w:rPr>
              <w:t> </w:t>
            </w:r>
            <w:r w:rsidRPr="003B1728">
              <w:rPr>
                <w:rFonts w:ascii="Arial" w:hAnsi="Arial"/>
                <w:noProof/>
                <w:sz w:val="20"/>
              </w:rPr>
              <w:t> </w:t>
            </w:r>
            <w:r w:rsidRPr="003B1728">
              <w:rPr>
                <w:rFonts w:ascii="Arial" w:hAnsi="Arial"/>
                <w:noProof/>
                <w:sz w:val="20"/>
              </w:rPr>
              <w:t> </w:t>
            </w:r>
            <w:r w:rsidRPr="003B1728">
              <w:rPr>
                <w:rFonts w:ascii="Arial" w:hAnsi="Arial"/>
                <w:sz w:val="20"/>
              </w:rPr>
              <w:fldChar w:fldCharType="end"/>
            </w:r>
            <w:bookmarkEnd w:id="22"/>
          </w:p>
          <w:p w:rsidR="003B1728" w:rsidRPr="003B1728" w:rsidRDefault="003B1728" w:rsidP="003B1728">
            <w:pPr>
              <w:autoSpaceDE w:val="0"/>
              <w:autoSpaceDN w:val="0"/>
              <w:rPr>
                <w:rFonts w:ascii="Arial" w:eastAsia="Times New Roman" w:hAnsi="Arial" w:cs="Times"/>
                <w:szCs w:val="24"/>
              </w:rPr>
            </w:pPr>
          </w:p>
          <w:p w:rsidR="003B1728" w:rsidRPr="003B1728" w:rsidRDefault="003B1728" w:rsidP="003B1728">
            <w:pPr>
              <w:rPr>
                <w:rFonts w:ascii="Arial" w:hAnsi="Arial"/>
                <w:sz w:val="20"/>
              </w:rPr>
            </w:pPr>
          </w:p>
        </w:tc>
      </w:tr>
      <w:tr w:rsidR="003B1728" w:rsidRPr="003B1728" w:rsidTr="003B1728">
        <w:tc>
          <w:tcPr>
            <w:tcW w:w="10620" w:type="dxa"/>
            <w:gridSpan w:val="5"/>
            <w:tcBorders>
              <w:top w:val="single" w:sz="6" w:space="0" w:color="auto"/>
              <w:left w:val="nil"/>
              <w:bottom w:val="single" w:sz="6" w:space="0" w:color="auto"/>
              <w:right w:val="single" w:sz="6" w:space="0" w:color="auto"/>
            </w:tcBorders>
          </w:tcPr>
          <w:p w:rsidR="003B1728" w:rsidRPr="003B1728" w:rsidRDefault="003B1728" w:rsidP="003B1728">
            <w:pPr>
              <w:spacing w:before="40" w:after="40"/>
              <w:rPr>
                <w:rFonts w:ascii="Arial" w:hAnsi="Arial"/>
                <w:sz w:val="16"/>
              </w:rPr>
            </w:pPr>
            <w:r w:rsidRPr="003B1728">
              <w:rPr>
                <w:rFonts w:ascii="Arial" w:hAnsi="Arial"/>
                <w:sz w:val="16"/>
              </w:rPr>
              <w:t xml:space="preserve">EDUCATION/TRAINING  </w:t>
            </w:r>
            <w:r w:rsidRPr="003B1728">
              <w:rPr>
                <w:rFonts w:ascii="Arial" w:hAnsi="Arial"/>
                <w:i/>
                <w:sz w:val="16"/>
              </w:rPr>
              <w:t>(Begin with baccalaureate or other initial professional education, such as nursing, and include postdoctoral training.)</w:t>
            </w:r>
          </w:p>
        </w:tc>
      </w:tr>
      <w:tr w:rsidR="003B1728" w:rsidRPr="003B1728" w:rsidTr="003B1728">
        <w:tc>
          <w:tcPr>
            <w:tcW w:w="5760" w:type="dxa"/>
            <w:tcBorders>
              <w:top w:val="single" w:sz="6" w:space="0" w:color="auto"/>
              <w:left w:val="nil"/>
              <w:bottom w:val="single" w:sz="6" w:space="0" w:color="auto"/>
              <w:right w:val="single" w:sz="6" w:space="0" w:color="auto"/>
            </w:tcBorders>
          </w:tcPr>
          <w:p w:rsidR="003B1728" w:rsidRPr="003B1728" w:rsidRDefault="003B1728" w:rsidP="003B1728">
            <w:pPr>
              <w:spacing w:before="120"/>
              <w:jc w:val="center"/>
              <w:rPr>
                <w:rFonts w:ascii="Arial" w:hAnsi="Arial"/>
                <w:sz w:val="16"/>
              </w:rPr>
            </w:pPr>
            <w:r w:rsidRPr="003B1728">
              <w:rPr>
                <w:rFonts w:ascii="Arial" w:hAnsi="Arial"/>
                <w:sz w:val="16"/>
              </w:rPr>
              <w:t>INSTITUTION AND LOCATION</w:t>
            </w:r>
          </w:p>
        </w:tc>
        <w:tc>
          <w:tcPr>
            <w:tcW w:w="1530" w:type="dxa"/>
            <w:gridSpan w:val="2"/>
            <w:tcBorders>
              <w:top w:val="single" w:sz="6" w:space="0" w:color="auto"/>
              <w:left w:val="nil"/>
              <w:bottom w:val="single" w:sz="6" w:space="0" w:color="auto"/>
              <w:right w:val="single" w:sz="6" w:space="0" w:color="auto"/>
            </w:tcBorders>
          </w:tcPr>
          <w:p w:rsidR="003B1728" w:rsidRPr="003B1728" w:rsidRDefault="003B1728" w:rsidP="003B1728">
            <w:pPr>
              <w:spacing w:before="60"/>
              <w:jc w:val="center"/>
              <w:rPr>
                <w:rFonts w:ascii="Arial" w:hAnsi="Arial"/>
                <w:sz w:val="16"/>
              </w:rPr>
            </w:pPr>
            <w:r w:rsidRPr="003B1728">
              <w:rPr>
                <w:rFonts w:ascii="Arial" w:hAnsi="Arial"/>
                <w:sz w:val="16"/>
              </w:rPr>
              <w:t>DEGREE</w:t>
            </w:r>
          </w:p>
          <w:p w:rsidR="003B1728" w:rsidRPr="003B1728" w:rsidRDefault="003B1728" w:rsidP="003B1728">
            <w:pPr>
              <w:spacing w:after="40"/>
              <w:jc w:val="center"/>
              <w:rPr>
                <w:rFonts w:ascii="Arial" w:hAnsi="Arial"/>
                <w:sz w:val="16"/>
              </w:rPr>
            </w:pPr>
            <w:r w:rsidRPr="003B1728">
              <w:rPr>
                <w:rFonts w:ascii="Arial" w:hAnsi="Arial"/>
                <w:i/>
                <w:sz w:val="16"/>
              </w:rPr>
              <w:t>(if applicable)</w:t>
            </w:r>
          </w:p>
        </w:tc>
        <w:tc>
          <w:tcPr>
            <w:tcW w:w="1620" w:type="dxa"/>
            <w:tcBorders>
              <w:top w:val="single" w:sz="6" w:space="0" w:color="auto"/>
              <w:left w:val="nil"/>
              <w:bottom w:val="single" w:sz="6" w:space="0" w:color="auto"/>
              <w:right w:val="single" w:sz="6" w:space="0" w:color="auto"/>
            </w:tcBorders>
          </w:tcPr>
          <w:p w:rsidR="003B1728" w:rsidRPr="003B1728" w:rsidRDefault="003B1728" w:rsidP="003B1728">
            <w:pPr>
              <w:spacing w:before="120"/>
              <w:jc w:val="center"/>
              <w:rPr>
                <w:rFonts w:ascii="Arial" w:hAnsi="Arial"/>
                <w:sz w:val="16"/>
              </w:rPr>
            </w:pPr>
            <w:r w:rsidRPr="003B1728">
              <w:rPr>
                <w:rFonts w:ascii="Arial" w:hAnsi="Arial"/>
                <w:sz w:val="16"/>
              </w:rPr>
              <w:t>YEAR(s)</w:t>
            </w:r>
          </w:p>
        </w:tc>
        <w:tc>
          <w:tcPr>
            <w:tcW w:w="1710" w:type="dxa"/>
            <w:tcBorders>
              <w:top w:val="single" w:sz="6" w:space="0" w:color="auto"/>
              <w:left w:val="nil"/>
              <w:bottom w:val="single" w:sz="6" w:space="0" w:color="auto"/>
              <w:right w:val="single" w:sz="6" w:space="0" w:color="auto"/>
            </w:tcBorders>
          </w:tcPr>
          <w:p w:rsidR="003B1728" w:rsidRPr="003B1728" w:rsidRDefault="003B1728" w:rsidP="003B1728">
            <w:pPr>
              <w:spacing w:before="120"/>
              <w:jc w:val="center"/>
              <w:rPr>
                <w:rFonts w:ascii="Arial" w:hAnsi="Arial"/>
                <w:sz w:val="16"/>
              </w:rPr>
            </w:pPr>
            <w:r w:rsidRPr="003B1728">
              <w:rPr>
                <w:rFonts w:ascii="Arial" w:hAnsi="Arial"/>
                <w:sz w:val="16"/>
              </w:rPr>
              <w:t>FIELD OF STUDY</w:t>
            </w:r>
          </w:p>
        </w:tc>
      </w:tr>
      <w:tr w:rsidR="003B1728" w:rsidRPr="003B1728" w:rsidTr="003B1728">
        <w:tc>
          <w:tcPr>
            <w:tcW w:w="5760" w:type="dxa"/>
            <w:tcBorders>
              <w:top w:val="single" w:sz="6" w:space="0" w:color="auto"/>
              <w:left w:val="nil"/>
              <w:bottom w:val="nil"/>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3"/>
                  <w:enabled/>
                  <w:calcOnExit w:val="0"/>
                  <w:textInput/>
                </w:ffData>
              </w:fldChar>
            </w:r>
            <w:bookmarkStart w:id="23" w:name="Text33"/>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bookmarkEnd w:id="23"/>
          </w:p>
        </w:tc>
        <w:tc>
          <w:tcPr>
            <w:tcW w:w="1530" w:type="dxa"/>
            <w:gridSpan w:val="2"/>
            <w:tcBorders>
              <w:top w:val="single" w:sz="6" w:space="0" w:color="auto"/>
              <w:left w:val="single" w:sz="4" w:space="0" w:color="auto"/>
              <w:bottom w:val="nil"/>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3"/>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620" w:type="dxa"/>
            <w:tcBorders>
              <w:top w:val="single" w:sz="6" w:space="0" w:color="auto"/>
              <w:left w:val="single" w:sz="4" w:space="0" w:color="auto"/>
              <w:bottom w:val="nil"/>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3"/>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710" w:type="dxa"/>
            <w:tcBorders>
              <w:top w:val="single" w:sz="6" w:space="0" w:color="auto"/>
              <w:left w:val="single" w:sz="4" w:space="0" w:color="auto"/>
              <w:bottom w:val="nil"/>
              <w:right w:val="nil"/>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3"/>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r>
      <w:tr w:rsidR="003B1728" w:rsidRPr="003B1728" w:rsidTr="003B1728">
        <w:tc>
          <w:tcPr>
            <w:tcW w:w="5760" w:type="dxa"/>
            <w:tcBorders>
              <w:top w:val="nil"/>
              <w:left w:val="nil"/>
              <w:bottom w:val="nil"/>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4"/>
                  <w:enabled/>
                  <w:calcOnExit w:val="0"/>
                  <w:textInput/>
                </w:ffData>
              </w:fldChar>
            </w:r>
            <w:bookmarkStart w:id="24" w:name="Text34"/>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bookmarkEnd w:id="24"/>
          </w:p>
        </w:tc>
        <w:tc>
          <w:tcPr>
            <w:tcW w:w="1530" w:type="dxa"/>
            <w:gridSpan w:val="2"/>
            <w:tcBorders>
              <w:top w:val="nil"/>
              <w:left w:val="single" w:sz="4" w:space="0" w:color="auto"/>
              <w:bottom w:val="nil"/>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4"/>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620" w:type="dxa"/>
            <w:tcBorders>
              <w:top w:val="nil"/>
              <w:left w:val="single" w:sz="4" w:space="0" w:color="auto"/>
              <w:bottom w:val="nil"/>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4"/>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710" w:type="dxa"/>
            <w:tcBorders>
              <w:top w:val="nil"/>
              <w:left w:val="single" w:sz="4" w:space="0" w:color="auto"/>
              <w:bottom w:val="nil"/>
              <w:right w:val="nil"/>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4"/>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r>
      <w:tr w:rsidR="003B1728" w:rsidRPr="003B1728" w:rsidTr="003B1728">
        <w:tc>
          <w:tcPr>
            <w:tcW w:w="5760" w:type="dxa"/>
            <w:tcBorders>
              <w:top w:val="nil"/>
              <w:left w:val="nil"/>
              <w:bottom w:val="nil"/>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5"/>
                  <w:enabled/>
                  <w:calcOnExit w:val="0"/>
                  <w:textInput/>
                </w:ffData>
              </w:fldChar>
            </w:r>
            <w:bookmarkStart w:id="25" w:name="Text35"/>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bookmarkEnd w:id="25"/>
          </w:p>
        </w:tc>
        <w:tc>
          <w:tcPr>
            <w:tcW w:w="1530" w:type="dxa"/>
            <w:gridSpan w:val="2"/>
            <w:tcBorders>
              <w:top w:val="nil"/>
              <w:left w:val="single" w:sz="4" w:space="0" w:color="auto"/>
              <w:bottom w:val="nil"/>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5"/>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620" w:type="dxa"/>
            <w:tcBorders>
              <w:top w:val="nil"/>
              <w:left w:val="single" w:sz="4" w:space="0" w:color="auto"/>
              <w:bottom w:val="nil"/>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5"/>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710" w:type="dxa"/>
            <w:tcBorders>
              <w:top w:val="nil"/>
              <w:left w:val="single" w:sz="4" w:space="0" w:color="auto"/>
              <w:bottom w:val="nil"/>
              <w:right w:val="nil"/>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5"/>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r>
      <w:tr w:rsidR="003B1728" w:rsidRPr="003B1728" w:rsidTr="003B1728">
        <w:tc>
          <w:tcPr>
            <w:tcW w:w="5760" w:type="dxa"/>
            <w:tcBorders>
              <w:top w:val="nil"/>
              <w:left w:val="nil"/>
              <w:bottom w:val="nil"/>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6"/>
                  <w:enabled/>
                  <w:calcOnExit w:val="0"/>
                  <w:textInput/>
                </w:ffData>
              </w:fldChar>
            </w:r>
            <w:bookmarkStart w:id="26" w:name="Text36"/>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bookmarkEnd w:id="26"/>
          </w:p>
        </w:tc>
        <w:tc>
          <w:tcPr>
            <w:tcW w:w="1530" w:type="dxa"/>
            <w:gridSpan w:val="2"/>
            <w:tcBorders>
              <w:top w:val="nil"/>
              <w:left w:val="single" w:sz="4" w:space="0" w:color="auto"/>
              <w:bottom w:val="nil"/>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6"/>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620" w:type="dxa"/>
            <w:tcBorders>
              <w:top w:val="nil"/>
              <w:left w:val="single" w:sz="4" w:space="0" w:color="auto"/>
              <w:bottom w:val="nil"/>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6"/>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710" w:type="dxa"/>
            <w:tcBorders>
              <w:top w:val="nil"/>
              <w:left w:val="single" w:sz="4" w:space="0" w:color="auto"/>
              <w:bottom w:val="nil"/>
              <w:right w:val="nil"/>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6"/>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r>
      <w:tr w:rsidR="003B1728" w:rsidRPr="003B1728" w:rsidTr="003B1728">
        <w:tc>
          <w:tcPr>
            <w:tcW w:w="5760" w:type="dxa"/>
            <w:tcBorders>
              <w:top w:val="nil"/>
              <w:left w:val="nil"/>
              <w:bottom w:val="single" w:sz="6" w:space="0" w:color="auto"/>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7"/>
                  <w:enabled/>
                  <w:calcOnExit w:val="0"/>
                  <w:textInput/>
                </w:ffData>
              </w:fldChar>
            </w:r>
            <w:bookmarkStart w:id="27" w:name="Text37"/>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bookmarkEnd w:id="27"/>
          </w:p>
        </w:tc>
        <w:tc>
          <w:tcPr>
            <w:tcW w:w="1530" w:type="dxa"/>
            <w:gridSpan w:val="2"/>
            <w:tcBorders>
              <w:top w:val="nil"/>
              <w:left w:val="single" w:sz="4" w:space="0" w:color="auto"/>
              <w:bottom w:val="single" w:sz="6" w:space="0" w:color="auto"/>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7"/>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620" w:type="dxa"/>
            <w:tcBorders>
              <w:top w:val="nil"/>
              <w:left w:val="single" w:sz="4" w:space="0" w:color="auto"/>
              <w:bottom w:val="single" w:sz="6" w:space="0" w:color="auto"/>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7"/>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710" w:type="dxa"/>
            <w:tcBorders>
              <w:top w:val="nil"/>
              <w:left w:val="single" w:sz="4" w:space="0" w:color="auto"/>
              <w:bottom w:val="single" w:sz="6" w:space="0" w:color="auto"/>
              <w:right w:val="nil"/>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7"/>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r>
    </w:tbl>
    <w:p w:rsidR="008C68C6" w:rsidRDefault="008C68C6">
      <w:pPr>
        <w:pStyle w:val="FacePageFooter"/>
        <w:ind w:left="0"/>
      </w:pPr>
    </w:p>
    <w:p w:rsidR="008C68C6" w:rsidRDefault="008C68C6">
      <w:pPr>
        <w:jc w:val="both"/>
        <w:rPr>
          <w:rFonts w:ascii="Arial" w:hAnsi="Arial"/>
          <w:b/>
          <w:sz w:val="16"/>
        </w:rPr>
      </w:pPr>
    </w:p>
    <w:p w:rsidR="008C68C6" w:rsidRDefault="008C68C6">
      <w:pPr>
        <w:ind w:left="90" w:right="288"/>
        <w:jc w:val="both"/>
        <w:rPr>
          <w:rFonts w:ascii="Arial" w:hAnsi="Arial"/>
          <w:b/>
          <w:sz w:val="20"/>
        </w:rPr>
      </w:pPr>
      <w:r>
        <w:rPr>
          <w:rFonts w:ascii="Arial" w:hAnsi="Arial"/>
          <w:b/>
          <w:sz w:val="20"/>
        </w:rPr>
        <w:t>NOTE: The Biographical Sketch may not exceed four pages. Items A and B (together) may not exceed two of the four-page limit.  Follow the formats and instructions on the attached sa</w:t>
      </w:r>
      <w:r>
        <w:rPr>
          <w:rFonts w:ascii="Arial" w:hAnsi="Arial"/>
          <w:b/>
          <w:sz w:val="20"/>
        </w:rPr>
        <w:t>m</w:t>
      </w:r>
      <w:r>
        <w:rPr>
          <w:rFonts w:ascii="Arial" w:hAnsi="Arial"/>
          <w:b/>
          <w:sz w:val="20"/>
        </w:rPr>
        <w:t xml:space="preserve">ple. </w:t>
      </w:r>
    </w:p>
    <w:p w:rsidR="008C68C6" w:rsidRDefault="008C68C6">
      <w:pPr>
        <w:jc w:val="both"/>
        <w:rPr>
          <w:rFonts w:ascii="Arial" w:hAnsi="Arial"/>
          <w:b/>
          <w:sz w:val="20"/>
        </w:rPr>
      </w:pPr>
    </w:p>
    <w:p w:rsidR="008C68C6" w:rsidRDefault="008C68C6" w:rsidP="00400913">
      <w:pPr>
        <w:numPr>
          <w:ilvl w:val="0"/>
          <w:numId w:val="17"/>
        </w:numPr>
        <w:autoSpaceDE w:val="0"/>
        <w:autoSpaceDN w:val="0"/>
        <w:ind w:right="288"/>
        <w:jc w:val="both"/>
        <w:rPr>
          <w:rFonts w:ascii="Arial" w:hAnsi="Arial"/>
          <w:sz w:val="20"/>
        </w:rPr>
      </w:pPr>
      <w:r>
        <w:rPr>
          <w:rFonts w:ascii="Arial" w:hAnsi="Arial"/>
          <w:b/>
          <w:sz w:val="20"/>
        </w:rPr>
        <w:t>Positions and Honors.</w:t>
      </w:r>
      <w:r>
        <w:rPr>
          <w:rFonts w:ascii="Arial" w:hAnsi="Arial"/>
          <w:sz w:val="20"/>
        </w:rPr>
        <w:t xml:space="preserve"> List in chronological order previous positions, concluding with your pr</w:t>
      </w:r>
      <w:r>
        <w:rPr>
          <w:rFonts w:ascii="Arial" w:hAnsi="Arial"/>
          <w:sz w:val="20"/>
        </w:rPr>
        <w:t>e</w:t>
      </w:r>
      <w:r>
        <w:rPr>
          <w:rFonts w:ascii="Arial" w:hAnsi="Arial"/>
          <w:sz w:val="20"/>
        </w:rPr>
        <w:t>sent position. List any honors. Include present membership on any Federal Government public advisory committee.</w:t>
      </w:r>
    </w:p>
    <w:p w:rsidR="008C68C6" w:rsidRDefault="008C68C6">
      <w:pPr>
        <w:ind w:right="288" w:firstLine="450"/>
        <w:jc w:val="both"/>
        <w:rPr>
          <w:rFonts w:ascii="Arial" w:hAnsi="Arial"/>
          <w:sz w:val="20"/>
        </w:rPr>
      </w:pPr>
    </w:p>
    <w:p w:rsidR="008C68C6" w:rsidRDefault="008C68C6">
      <w:pPr>
        <w:ind w:right="288" w:firstLine="450"/>
        <w:jc w:val="both"/>
        <w:rPr>
          <w:rFonts w:ascii="Arial" w:hAnsi="Arial"/>
          <w:b/>
          <w:sz w:val="20"/>
        </w:rPr>
      </w:pPr>
      <w:r>
        <w:rPr>
          <w:rFonts w:ascii="Arial" w:hAnsi="Arial"/>
          <w:b/>
          <w:sz w:val="20"/>
        </w:rPr>
        <w:fldChar w:fldCharType="begin">
          <w:ffData>
            <w:name w:val="Text38"/>
            <w:enabled/>
            <w:calcOnExit w:val="0"/>
            <w:textInput/>
          </w:ffData>
        </w:fldChar>
      </w:r>
      <w:bookmarkStart w:id="28" w:name="Text38"/>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28"/>
    </w:p>
    <w:p w:rsidR="008C68C6" w:rsidRDefault="008C68C6">
      <w:pPr>
        <w:jc w:val="both"/>
        <w:rPr>
          <w:rFonts w:ascii="Arial" w:hAnsi="Arial"/>
          <w:b/>
          <w:sz w:val="20"/>
        </w:rPr>
      </w:pPr>
    </w:p>
    <w:p w:rsidR="008C68C6" w:rsidRDefault="008C68C6" w:rsidP="00400913">
      <w:pPr>
        <w:numPr>
          <w:ilvl w:val="0"/>
          <w:numId w:val="17"/>
        </w:numPr>
        <w:autoSpaceDE w:val="0"/>
        <w:autoSpaceDN w:val="0"/>
        <w:ind w:right="288"/>
        <w:jc w:val="both"/>
        <w:rPr>
          <w:rFonts w:ascii="Arial" w:hAnsi="Arial"/>
          <w:sz w:val="20"/>
        </w:rPr>
      </w:pPr>
      <w:r>
        <w:rPr>
          <w:rFonts w:ascii="Arial" w:hAnsi="Arial"/>
          <w:b/>
          <w:sz w:val="20"/>
        </w:rPr>
        <w:t xml:space="preserve">Selected peer-reviewed publications (in chronological order). </w:t>
      </w:r>
      <w:r>
        <w:rPr>
          <w:rFonts w:ascii="Arial" w:hAnsi="Arial"/>
          <w:sz w:val="20"/>
        </w:rPr>
        <w:t>Do not include publications submitted or in preparation.</w:t>
      </w:r>
    </w:p>
    <w:p w:rsidR="008C68C6" w:rsidRDefault="008C68C6">
      <w:pPr>
        <w:ind w:right="288" w:firstLine="450"/>
        <w:jc w:val="both"/>
        <w:rPr>
          <w:rFonts w:ascii="Arial" w:hAnsi="Arial"/>
          <w:sz w:val="20"/>
        </w:rPr>
      </w:pPr>
    </w:p>
    <w:p w:rsidR="008C68C6" w:rsidRDefault="008C68C6">
      <w:pPr>
        <w:ind w:right="288" w:firstLine="450"/>
        <w:jc w:val="both"/>
        <w:rPr>
          <w:rFonts w:ascii="Arial" w:hAnsi="Arial"/>
          <w:b/>
          <w:sz w:val="20"/>
        </w:rPr>
      </w:pPr>
      <w:r>
        <w:rPr>
          <w:rFonts w:ascii="Arial" w:hAnsi="Arial"/>
          <w:b/>
          <w:sz w:val="20"/>
        </w:rPr>
        <w:fldChar w:fldCharType="begin">
          <w:ffData>
            <w:name w:val="Text39"/>
            <w:enabled/>
            <w:calcOnExit w:val="0"/>
            <w:textInput/>
          </w:ffData>
        </w:fldChar>
      </w:r>
      <w:bookmarkStart w:id="29" w:name="Text39"/>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29"/>
    </w:p>
    <w:p w:rsidR="008C68C6" w:rsidRDefault="008C68C6">
      <w:pPr>
        <w:ind w:right="288"/>
        <w:jc w:val="both"/>
        <w:rPr>
          <w:rFonts w:ascii="Arial" w:hAnsi="Arial"/>
          <w:b/>
          <w:sz w:val="20"/>
        </w:rPr>
      </w:pPr>
    </w:p>
    <w:p w:rsidR="008C68C6" w:rsidRDefault="008C68C6" w:rsidP="00400913">
      <w:pPr>
        <w:numPr>
          <w:ilvl w:val="0"/>
          <w:numId w:val="17"/>
        </w:numPr>
        <w:autoSpaceDE w:val="0"/>
        <w:autoSpaceDN w:val="0"/>
        <w:ind w:right="288"/>
        <w:jc w:val="both"/>
        <w:rPr>
          <w:rFonts w:ascii="Arial" w:hAnsi="Arial"/>
          <w:sz w:val="20"/>
        </w:rPr>
      </w:pPr>
      <w:r>
        <w:rPr>
          <w:rFonts w:ascii="Arial" w:hAnsi="Arial"/>
          <w:b/>
          <w:sz w:val="20"/>
        </w:rPr>
        <w:t xml:space="preserve">Research Support. </w:t>
      </w:r>
      <w:r>
        <w:rPr>
          <w:rFonts w:ascii="Arial" w:hAnsi="Arial"/>
          <w:sz w:val="20"/>
        </w:rPr>
        <w:t>List</w:t>
      </w:r>
      <w:r>
        <w:rPr>
          <w:rFonts w:ascii="Arial" w:hAnsi="Arial"/>
          <w:b/>
          <w:sz w:val="20"/>
        </w:rPr>
        <w:t xml:space="preserve"> </w:t>
      </w:r>
      <w:r>
        <w:rPr>
          <w:rFonts w:ascii="Arial" w:hAnsi="Arial"/>
          <w:sz w:val="20"/>
        </w:rPr>
        <w:t xml:space="preserve">selected ongoing or completed (during the last three years) research projects (federal and non-federal support). Begin with the projects that are most relevant to the research proposed in this application. Briefly indicate the overall goals of the projects and your role (e.g. PI, Co-Investigator, Consultant) in the research project. Do not list award amounts or percent effort in projects. </w:t>
      </w:r>
    </w:p>
    <w:p w:rsidR="008C68C6" w:rsidRDefault="008C68C6">
      <w:pPr>
        <w:ind w:left="90" w:right="288"/>
        <w:jc w:val="both"/>
        <w:rPr>
          <w:rFonts w:ascii="Arial" w:hAnsi="Arial"/>
          <w:b/>
          <w:sz w:val="20"/>
        </w:rPr>
      </w:pPr>
    </w:p>
    <w:p w:rsidR="008C68C6" w:rsidRDefault="008C68C6">
      <w:pPr>
        <w:ind w:left="450"/>
        <w:jc w:val="both"/>
        <w:rPr>
          <w:rFonts w:ascii="Arial" w:hAnsi="Arial"/>
          <w:b/>
          <w:sz w:val="20"/>
        </w:rPr>
      </w:pPr>
      <w:r>
        <w:rPr>
          <w:rFonts w:ascii="Arial" w:hAnsi="Arial"/>
          <w:b/>
          <w:sz w:val="20"/>
        </w:rPr>
        <w:fldChar w:fldCharType="begin">
          <w:ffData>
            <w:name w:val="Text40"/>
            <w:enabled/>
            <w:calcOnExit w:val="0"/>
            <w:textInput/>
          </w:ffData>
        </w:fldChar>
      </w:r>
      <w:bookmarkStart w:id="30" w:name="Text40"/>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30"/>
    </w:p>
    <w:p w:rsidR="008C68C6" w:rsidRDefault="008C68C6">
      <w:pPr>
        <w:jc w:val="both"/>
      </w:pPr>
      <w:r>
        <w:br w:type="page"/>
      </w:r>
    </w:p>
    <w:tbl>
      <w:tblPr>
        <w:tblW w:w="10530" w:type="dxa"/>
        <w:tblInd w:w="-432" w:type="dxa"/>
        <w:tblLayout w:type="fixed"/>
        <w:tblLook w:val="0000" w:firstRow="0" w:lastRow="0" w:firstColumn="0" w:lastColumn="0" w:noHBand="0" w:noVBand="0"/>
      </w:tblPr>
      <w:tblGrid>
        <w:gridCol w:w="10530"/>
      </w:tblGrid>
      <w:tr w:rsidR="008C68C6" w:rsidTr="00526646">
        <w:trPr>
          <w:trHeight w:val="567"/>
        </w:trPr>
        <w:tc>
          <w:tcPr>
            <w:tcW w:w="10530" w:type="dxa"/>
            <w:tcBorders>
              <w:top w:val="single" w:sz="6" w:space="0" w:color="auto"/>
              <w:left w:val="nil"/>
              <w:bottom w:val="single" w:sz="6" w:space="0" w:color="auto"/>
              <w:right w:val="nil"/>
            </w:tcBorders>
          </w:tcPr>
          <w:p w:rsidR="008C68C6" w:rsidRDefault="008C68C6">
            <w:pPr>
              <w:spacing w:before="60" w:after="60"/>
              <w:jc w:val="center"/>
              <w:rPr>
                <w:rFonts w:ascii="Arial" w:hAnsi="Arial"/>
                <w:b/>
                <w:sz w:val="20"/>
              </w:rPr>
            </w:pPr>
            <w:r>
              <w:rPr>
                <w:rFonts w:ascii="Arial" w:hAnsi="Arial"/>
                <w:b/>
                <w:sz w:val="20"/>
              </w:rPr>
              <w:lastRenderedPageBreak/>
              <w:t>Principal Investigator/Program Director (Last, first, middle):</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fldChar w:fldCharType="begin">
                <w:ffData>
                  <w:name w:val="Text30"/>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8C68C6" w:rsidTr="00526646">
        <w:trPr>
          <w:trHeight w:val="334"/>
        </w:trPr>
        <w:tc>
          <w:tcPr>
            <w:tcW w:w="10530" w:type="dxa"/>
            <w:tcBorders>
              <w:top w:val="single" w:sz="6" w:space="0" w:color="auto"/>
              <w:left w:val="nil"/>
              <w:bottom w:val="single" w:sz="6" w:space="0" w:color="auto"/>
              <w:right w:val="nil"/>
            </w:tcBorders>
          </w:tcPr>
          <w:p w:rsidR="008C68C6" w:rsidRDefault="008C68C6">
            <w:pPr>
              <w:spacing w:before="60" w:after="60"/>
              <w:jc w:val="center"/>
              <w:rPr>
                <w:rFonts w:ascii="Arial" w:hAnsi="Arial"/>
                <w:sz w:val="20"/>
              </w:rPr>
            </w:pPr>
            <w:r>
              <w:rPr>
                <w:rFonts w:ascii="Arial" w:hAnsi="Arial"/>
                <w:b/>
                <w:sz w:val="20"/>
              </w:rPr>
              <w:t>OTHER SUPPORT</w:t>
            </w:r>
          </w:p>
        </w:tc>
      </w:tr>
    </w:tbl>
    <w:p w:rsidR="008C68C6" w:rsidRDefault="008C68C6">
      <w:pPr>
        <w:adjustRightInd w:val="0"/>
        <w:rPr>
          <w:rFonts w:ascii="Arial" w:hAnsi="Arial"/>
          <w:sz w:val="16"/>
        </w:rPr>
      </w:pPr>
      <w:r>
        <w:rPr>
          <w:rFonts w:ascii="Arial" w:hAnsi="Arial"/>
          <w:sz w:val="16"/>
        </w:rPr>
        <w:t xml:space="preserve">Provide active support for all key personnel. </w:t>
      </w:r>
      <w:r>
        <w:rPr>
          <w:rFonts w:ascii="Arial" w:hAnsi="Arial"/>
          <w:b/>
          <w:sz w:val="16"/>
        </w:rPr>
        <w:t>Other Support includes all financial resources, whether Federal, non-Federal, commercial or institutional, available in direct support of an individual's research endeavors, including but not limited to research grants, cooperative agreements, contracts, and/or institutional awards.</w:t>
      </w:r>
      <w:r>
        <w:rPr>
          <w:rFonts w:ascii="Arial" w:hAnsi="Arial"/>
          <w:sz w:val="16"/>
        </w:rPr>
        <w:t xml:space="preserve"> Training awards, prizes, or gifts do not need to be included.</w:t>
      </w:r>
    </w:p>
    <w:p w:rsidR="008C68C6" w:rsidRDefault="008C68C6">
      <w:pPr>
        <w:rPr>
          <w:rFonts w:ascii="Arial" w:hAnsi="Arial"/>
          <w:sz w:val="16"/>
        </w:rPr>
      </w:pPr>
    </w:p>
    <w:p w:rsidR="008C68C6" w:rsidRDefault="008C68C6">
      <w:pPr>
        <w:rPr>
          <w:rFonts w:ascii="Arial" w:hAnsi="Arial"/>
          <w:sz w:val="16"/>
        </w:rPr>
      </w:pPr>
      <w:r>
        <w:rPr>
          <w:rFonts w:ascii="Arial" w:hAnsi="Arial"/>
          <w:sz w:val="16"/>
        </w:rPr>
        <w:t xml:space="preserve">There is no "form page" for other support. Information on other support should be provided in the </w:t>
      </w:r>
      <w:r>
        <w:rPr>
          <w:rFonts w:ascii="Arial" w:hAnsi="Arial"/>
          <w:i/>
          <w:sz w:val="16"/>
        </w:rPr>
        <w:t>format</w:t>
      </w:r>
      <w:r>
        <w:rPr>
          <w:rFonts w:ascii="Arial" w:hAnsi="Arial"/>
          <w:sz w:val="16"/>
        </w:rPr>
        <w:t xml:space="preserve"> shown below, using conti</w:t>
      </w:r>
      <w:r>
        <w:rPr>
          <w:rFonts w:ascii="Arial" w:hAnsi="Arial"/>
          <w:sz w:val="16"/>
        </w:rPr>
        <w:t>n</w:t>
      </w:r>
      <w:r>
        <w:rPr>
          <w:rFonts w:ascii="Arial" w:hAnsi="Arial"/>
          <w:sz w:val="16"/>
        </w:rPr>
        <w:t xml:space="preserve">uation pages as necessary. </w:t>
      </w:r>
      <w:r>
        <w:rPr>
          <w:rFonts w:ascii="Arial" w:hAnsi="Arial"/>
          <w:b/>
          <w:i/>
          <w:sz w:val="16"/>
        </w:rPr>
        <w:t>Include the principal investigator's name at the top and number consecutively with the rest of the application.</w:t>
      </w:r>
      <w:r>
        <w:rPr>
          <w:rFonts w:ascii="Arial" w:hAnsi="Arial"/>
          <w:sz w:val="16"/>
        </w:rPr>
        <w:t xml:space="preserve"> The sample below is intended to provide guidance regarding the type and extent of information requested. Refer to the specific instructions in Section I. </w:t>
      </w:r>
    </w:p>
    <w:p w:rsidR="008C68C6" w:rsidRDefault="008C68C6">
      <w:pPr>
        <w:rPr>
          <w:rFonts w:ascii="Arial" w:hAnsi="Arial"/>
          <w:sz w:val="16"/>
        </w:rPr>
      </w:pPr>
      <w:r>
        <w:rPr>
          <w:rFonts w:ascii="Arial" w:hAnsi="Arial"/>
          <w:sz w:val="16"/>
        </w:rPr>
        <w:t>For information pertaining to the use of and policy for other support, see “Policy and Additional Guidance.”</w:t>
      </w:r>
    </w:p>
    <w:p w:rsidR="008C68C6" w:rsidRDefault="008C68C6">
      <w:pPr>
        <w:rPr>
          <w:rFonts w:ascii="Arial" w:hAnsi="Arial"/>
          <w:sz w:val="16"/>
        </w:rPr>
      </w:pPr>
    </w:p>
    <w:p w:rsidR="008C68C6" w:rsidRDefault="008C68C6">
      <w:pPr>
        <w:jc w:val="center"/>
        <w:rPr>
          <w:rFonts w:ascii="Arial" w:hAnsi="Arial"/>
          <w:b/>
          <w:sz w:val="20"/>
        </w:rPr>
      </w:pPr>
      <w:r>
        <w:rPr>
          <w:rFonts w:ascii="Arial" w:hAnsi="Arial"/>
          <w:b/>
          <w:sz w:val="20"/>
        </w:rPr>
        <w:t>Format</w:t>
      </w:r>
    </w:p>
    <w:p w:rsidR="008C68C6" w:rsidRDefault="008C68C6">
      <w:pPr>
        <w:rPr>
          <w:rFonts w:ascii="Arial" w:hAnsi="Arial"/>
          <w:b/>
          <w:sz w:val="21"/>
        </w:rPr>
      </w:pPr>
    </w:p>
    <w:tbl>
      <w:tblPr>
        <w:tblW w:w="10710" w:type="dxa"/>
        <w:tblInd w:w="-432" w:type="dxa"/>
        <w:tblLayout w:type="fixed"/>
        <w:tblLook w:val="0000" w:firstRow="0" w:lastRow="0" w:firstColumn="0" w:lastColumn="0" w:noHBand="0" w:noVBand="0"/>
      </w:tblPr>
      <w:tblGrid>
        <w:gridCol w:w="5375"/>
        <w:gridCol w:w="3674"/>
        <w:gridCol w:w="1603"/>
        <w:gridCol w:w="58"/>
      </w:tblGrid>
      <w:tr w:rsidR="008C68C6" w:rsidTr="00526646">
        <w:trPr>
          <w:gridAfter w:val="1"/>
          <w:wAfter w:w="58" w:type="dxa"/>
          <w:cantSplit/>
          <w:trHeight w:val="454"/>
        </w:trPr>
        <w:tc>
          <w:tcPr>
            <w:tcW w:w="10652" w:type="dxa"/>
            <w:gridSpan w:val="3"/>
            <w:tcBorders>
              <w:top w:val="single" w:sz="6" w:space="0" w:color="auto"/>
              <w:left w:val="nil"/>
              <w:bottom w:val="single" w:sz="6" w:space="0" w:color="auto"/>
              <w:right w:val="nil"/>
            </w:tcBorders>
          </w:tcPr>
          <w:p w:rsidR="008C68C6" w:rsidRDefault="008C68C6">
            <w:pPr>
              <w:rPr>
                <w:rFonts w:ascii="Times New Roman" w:hAnsi="Times New Roman"/>
                <w:b/>
                <w:sz w:val="20"/>
              </w:rPr>
            </w:pPr>
            <w:r>
              <w:rPr>
                <w:rFonts w:ascii="Times New Roman" w:hAnsi="Times New Roman"/>
                <w:b/>
                <w:sz w:val="20"/>
              </w:rPr>
              <w:t>NAME OF INDIVIDUAL</w:t>
            </w:r>
          </w:p>
          <w:p w:rsidR="008C68C6" w:rsidRDefault="008C68C6">
            <w:pPr>
              <w:rPr>
                <w:rFonts w:ascii="Times New Roman" w:hAnsi="Times New Roman"/>
                <w:sz w:val="20"/>
                <w:u w:val="single"/>
              </w:rPr>
            </w:pPr>
            <w:r>
              <w:rPr>
                <w:rFonts w:ascii="Times New Roman" w:hAnsi="Times New Roman"/>
                <w:sz w:val="20"/>
                <w:u w:val="single"/>
              </w:rPr>
              <w:t>ACTIVE</w:t>
            </w:r>
            <w:r>
              <w:rPr>
                <w:rFonts w:ascii="Times New Roman" w:hAnsi="Times New Roman"/>
                <w:sz w:val="20"/>
              </w:rPr>
              <w:t>/</w:t>
            </w:r>
            <w:r>
              <w:rPr>
                <w:rFonts w:ascii="Times New Roman" w:hAnsi="Times New Roman"/>
                <w:sz w:val="20"/>
                <w:u w:val="single"/>
              </w:rPr>
              <w:t xml:space="preserve">PENDING </w:t>
            </w:r>
          </w:p>
        </w:tc>
      </w:tr>
      <w:tr w:rsidR="008C68C6" w:rsidTr="00526646">
        <w:trPr>
          <w:cantSplit/>
          <w:trHeight w:val="1164"/>
        </w:trPr>
        <w:tc>
          <w:tcPr>
            <w:tcW w:w="5375" w:type="dxa"/>
            <w:tcBorders>
              <w:top w:val="single" w:sz="6" w:space="0" w:color="auto"/>
              <w:left w:val="nil"/>
              <w:bottom w:val="single" w:sz="6" w:space="0" w:color="auto"/>
              <w:right w:val="single" w:sz="6" w:space="0" w:color="auto"/>
            </w:tcBorders>
          </w:tcPr>
          <w:p w:rsidR="008C68C6" w:rsidRDefault="008C68C6">
            <w:pPr>
              <w:rPr>
                <w:rFonts w:ascii="Times New Roman" w:hAnsi="Times New Roman"/>
                <w:sz w:val="20"/>
              </w:rPr>
            </w:pPr>
            <w:r>
              <w:rPr>
                <w:rFonts w:ascii="Times New Roman" w:hAnsi="Times New Roman"/>
                <w:sz w:val="20"/>
              </w:rPr>
              <w:t xml:space="preserve">Project Number (Principal Investigator) </w:t>
            </w:r>
          </w:p>
          <w:p w:rsidR="008C68C6" w:rsidRDefault="008C68C6">
            <w:pPr>
              <w:rPr>
                <w:rFonts w:ascii="Times New Roman" w:hAnsi="Times New Roman"/>
                <w:sz w:val="20"/>
              </w:rPr>
            </w:pPr>
            <w:r>
              <w:rPr>
                <w:rFonts w:ascii="Times New Roman" w:hAnsi="Times New Roman"/>
                <w:sz w:val="20"/>
              </w:rPr>
              <w:t>Source</w:t>
            </w:r>
          </w:p>
          <w:p w:rsidR="008C68C6" w:rsidRDefault="008C68C6">
            <w:pPr>
              <w:rPr>
                <w:rFonts w:ascii="Times New Roman" w:hAnsi="Times New Roman"/>
                <w:i/>
                <w:sz w:val="20"/>
              </w:rPr>
            </w:pPr>
            <w:r>
              <w:rPr>
                <w:rFonts w:ascii="Times New Roman" w:hAnsi="Times New Roman"/>
                <w:sz w:val="20"/>
              </w:rPr>
              <w:t xml:space="preserve">Title of Project </w:t>
            </w:r>
            <w:r>
              <w:rPr>
                <w:rFonts w:ascii="Times New Roman" w:hAnsi="Times New Roman"/>
                <w:i/>
                <w:sz w:val="20"/>
              </w:rPr>
              <w:t>(or Subproject)</w:t>
            </w:r>
          </w:p>
          <w:p w:rsidR="008C68C6" w:rsidRDefault="008C68C6">
            <w:pPr>
              <w:rPr>
                <w:rFonts w:ascii="Times New Roman" w:hAnsi="Times New Roman"/>
                <w:i/>
                <w:sz w:val="20"/>
              </w:rPr>
            </w:pPr>
          </w:p>
          <w:p w:rsidR="008C68C6" w:rsidRDefault="008C68C6">
            <w:pPr>
              <w:rPr>
                <w:rFonts w:ascii="Times New Roman" w:hAnsi="Times New Roman"/>
                <w:sz w:val="20"/>
              </w:rPr>
            </w:pPr>
            <w:r>
              <w:rPr>
                <w:rFonts w:ascii="Times New Roman" w:hAnsi="Times New Roman"/>
                <w:sz w:val="20"/>
              </w:rPr>
              <w:t>The major goals of this project are…</w:t>
            </w:r>
          </w:p>
        </w:tc>
        <w:tc>
          <w:tcPr>
            <w:tcW w:w="3674" w:type="dxa"/>
            <w:tcBorders>
              <w:top w:val="single" w:sz="6" w:space="0" w:color="auto"/>
              <w:left w:val="single" w:sz="6" w:space="0" w:color="auto"/>
              <w:bottom w:val="single" w:sz="6" w:space="0" w:color="auto"/>
              <w:right w:val="single" w:sz="6" w:space="0" w:color="auto"/>
            </w:tcBorders>
          </w:tcPr>
          <w:p w:rsidR="008C68C6" w:rsidRDefault="008C68C6">
            <w:pPr>
              <w:rPr>
                <w:rFonts w:ascii="Times New Roman" w:hAnsi="Times New Roman"/>
                <w:sz w:val="20"/>
              </w:rPr>
            </w:pPr>
            <w:r>
              <w:rPr>
                <w:rFonts w:ascii="Times New Roman" w:hAnsi="Times New Roman"/>
                <w:sz w:val="20"/>
              </w:rPr>
              <w:t>Dates of Approved/Proposed Project</w:t>
            </w:r>
          </w:p>
          <w:p w:rsidR="008C68C6" w:rsidRDefault="008C68C6">
            <w:pPr>
              <w:rPr>
                <w:rFonts w:ascii="Times New Roman" w:hAnsi="Times New Roman"/>
                <w:sz w:val="20"/>
              </w:rPr>
            </w:pPr>
            <w:r>
              <w:rPr>
                <w:rFonts w:ascii="Times New Roman" w:hAnsi="Times New Roman"/>
                <w:sz w:val="20"/>
              </w:rPr>
              <w:t>Annual Direct Costs</w:t>
            </w:r>
          </w:p>
          <w:p w:rsidR="008C68C6" w:rsidRDefault="008C68C6">
            <w:pPr>
              <w:rPr>
                <w:rFonts w:ascii="Times New Roman" w:hAnsi="Times New Roman"/>
                <w:sz w:val="20"/>
              </w:rPr>
            </w:pPr>
          </w:p>
        </w:tc>
        <w:tc>
          <w:tcPr>
            <w:tcW w:w="1661" w:type="dxa"/>
            <w:gridSpan w:val="2"/>
            <w:tcBorders>
              <w:top w:val="single" w:sz="6" w:space="0" w:color="auto"/>
              <w:left w:val="single" w:sz="6" w:space="0" w:color="auto"/>
              <w:bottom w:val="single" w:sz="6" w:space="0" w:color="auto"/>
              <w:right w:val="nil"/>
            </w:tcBorders>
          </w:tcPr>
          <w:p w:rsidR="008C68C6" w:rsidRDefault="008C68C6">
            <w:pPr>
              <w:rPr>
                <w:rFonts w:ascii="Times New Roman" w:hAnsi="Times New Roman"/>
                <w:sz w:val="20"/>
              </w:rPr>
            </w:pPr>
            <w:r>
              <w:rPr>
                <w:rFonts w:ascii="Times New Roman" w:hAnsi="Times New Roman"/>
                <w:sz w:val="20"/>
              </w:rPr>
              <w:t>Percent Effort</w:t>
            </w:r>
          </w:p>
          <w:p w:rsidR="008C68C6" w:rsidRDefault="008C68C6">
            <w:pPr>
              <w:rPr>
                <w:rFonts w:ascii="Times New Roman" w:hAnsi="Times New Roman"/>
                <w:sz w:val="20"/>
              </w:rPr>
            </w:pPr>
          </w:p>
        </w:tc>
      </w:tr>
      <w:tr w:rsidR="008C68C6" w:rsidTr="00526646">
        <w:trPr>
          <w:gridAfter w:val="1"/>
          <w:wAfter w:w="58" w:type="dxa"/>
          <w:cantSplit/>
          <w:trHeight w:val="227"/>
        </w:trPr>
        <w:tc>
          <w:tcPr>
            <w:tcW w:w="10652" w:type="dxa"/>
            <w:gridSpan w:val="3"/>
            <w:tcBorders>
              <w:top w:val="single" w:sz="6" w:space="0" w:color="auto"/>
              <w:left w:val="nil"/>
              <w:bottom w:val="nil"/>
              <w:right w:val="nil"/>
            </w:tcBorders>
          </w:tcPr>
          <w:p w:rsidR="008C68C6" w:rsidRDefault="008C68C6">
            <w:pPr>
              <w:rPr>
                <w:rFonts w:ascii="Times New Roman" w:hAnsi="Times New Roman"/>
                <w:sz w:val="20"/>
              </w:rPr>
            </w:pPr>
            <w:r>
              <w:rPr>
                <w:rFonts w:ascii="Times New Roman" w:hAnsi="Times New Roman"/>
                <w:sz w:val="20"/>
                <w:u w:val="single"/>
              </w:rPr>
              <w:t xml:space="preserve">OVERLAP </w:t>
            </w:r>
            <w:r>
              <w:rPr>
                <w:rFonts w:ascii="Times New Roman" w:hAnsi="Times New Roman"/>
                <w:i/>
                <w:sz w:val="20"/>
              </w:rPr>
              <w:t>(summarized for each individual)</w:t>
            </w:r>
          </w:p>
        </w:tc>
      </w:tr>
    </w:tbl>
    <w:p w:rsidR="008C68C6" w:rsidRDefault="008C68C6">
      <w:pPr>
        <w:rPr>
          <w:rFonts w:ascii="Times New Roman" w:hAnsi="Times New Roman"/>
          <w:sz w:val="20"/>
        </w:rPr>
      </w:pPr>
    </w:p>
    <w:p w:rsidR="008C68C6" w:rsidRDefault="008C68C6">
      <w:pPr>
        <w:rPr>
          <w:rFonts w:ascii="Times New Roman" w:hAnsi="Times New Roman"/>
          <w:u w:val="single"/>
        </w:rPr>
      </w:pPr>
      <w:r>
        <w:rPr>
          <w:rFonts w:ascii="Times New Roman" w:hAnsi="Times New Roman"/>
          <w:u w:val="single"/>
        </w:rPr>
        <w:t>ACTIVE</w:t>
      </w:r>
    </w:p>
    <w:p w:rsidR="008C68C6" w:rsidRDefault="008C68C6">
      <w:pPr>
        <w:rPr>
          <w:rFonts w:ascii="Times New Roman" w:hAnsi="Times New Roman"/>
        </w:rPr>
      </w:pPr>
      <w:r>
        <w:rPr>
          <w:rFonts w:ascii="Times New Roman" w:hAnsi="Times New Roman"/>
        </w:rPr>
        <w:fldChar w:fldCharType="begin">
          <w:ffData>
            <w:name w:val="Text41"/>
            <w:enabled/>
            <w:calcOnExit w:val="0"/>
            <w:textInput/>
          </w:ffData>
        </w:fldChar>
      </w:r>
      <w:bookmarkStart w:id="31"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1"/>
    </w:p>
    <w:p w:rsidR="008C68C6" w:rsidRDefault="008C68C6">
      <w:pPr>
        <w:rPr>
          <w:rFonts w:ascii="Times New Roman" w:hAnsi="Times New Roman"/>
        </w:rPr>
      </w:pPr>
    </w:p>
    <w:p w:rsidR="008C68C6" w:rsidRDefault="008C68C6">
      <w:pPr>
        <w:rPr>
          <w:rFonts w:ascii="Times New Roman" w:hAnsi="Times New Roman"/>
          <w:u w:val="single"/>
        </w:rPr>
      </w:pPr>
      <w:r>
        <w:rPr>
          <w:rFonts w:ascii="Times New Roman" w:hAnsi="Times New Roman"/>
          <w:u w:val="single"/>
        </w:rPr>
        <w:t>PENDING</w:t>
      </w:r>
    </w:p>
    <w:p w:rsidR="008C68C6" w:rsidRDefault="008C68C6">
      <w:pPr>
        <w:pStyle w:val="CommentText"/>
        <w:tabs>
          <w:tab w:val="left" w:pos="360"/>
        </w:tabs>
        <w:rPr>
          <w:rFonts w:ascii="Times New Roman" w:hAnsi="Times New Roman"/>
          <w:sz w:val="24"/>
        </w:rPr>
      </w:pPr>
      <w:r>
        <w:rPr>
          <w:rFonts w:ascii="Times New Roman" w:hAnsi="Times New Roman"/>
          <w:sz w:val="24"/>
        </w:rPr>
        <w:fldChar w:fldCharType="begin">
          <w:ffData>
            <w:name w:val="Text42"/>
            <w:enabled/>
            <w:calcOnExit w:val="0"/>
            <w:textInput/>
          </w:ffData>
        </w:fldChar>
      </w:r>
      <w:bookmarkStart w:id="32" w:name="Text4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2"/>
    </w:p>
    <w:p w:rsidR="008C68C6" w:rsidRDefault="008C68C6">
      <w:pPr>
        <w:rPr>
          <w:rFonts w:ascii="Times New Roman" w:hAnsi="Times New Roman"/>
          <w:u w:val="single"/>
        </w:rPr>
      </w:pPr>
    </w:p>
    <w:p w:rsidR="008C68C6" w:rsidRDefault="008C68C6">
      <w:pPr>
        <w:rPr>
          <w:rFonts w:ascii="Times New Roman" w:hAnsi="Times New Roman"/>
          <w:u w:val="single"/>
        </w:rPr>
      </w:pPr>
      <w:r>
        <w:rPr>
          <w:rFonts w:ascii="Times New Roman" w:hAnsi="Times New Roman"/>
          <w:u w:val="single"/>
        </w:rPr>
        <w:t>OVERLAP</w:t>
      </w:r>
    </w:p>
    <w:p w:rsidR="008C68C6" w:rsidRDefault="008C68C6">
      <w:pPr>
        <w:rPr>
          <w:rFonts w:ascii="Times New Roman" w:hAnsi="Times New Roman"/>
          <w:b/>
        </w:rPr>
      </w:pPr>
      <w:r>
        <w:rPr>
          <w:rFonts w:ascii="Times New Roman" w:hAnsi="Times New Roman"/>
          <w:b/>
        </w:rPr>
        <w:fldChar w:fldCharType="begin">
          <w:ffData>
            <w:name w:val="Text43"/>
            <w:enabled/>
            <w:calcOnExit w:val="0"/>
            <w:textInput/>
          </w:ffData>
        </w:fldChar>
      </w:r>
      <w:bookmarkStart w:id="33" w:name="Text43"/>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33"/>
    </w:p>
    <w:p w:rsidR="008C68C6" w:rsidRDefault="008C68C6">
      <w:pPr>
        <w:rPr>
          <w:rFonts w:ascii="Times New Roman" w:hAnsi="Times New Roman"/>
          <w:b/>
        </w:rPr>
      </w:pPr>
    </w:p>
    <w:p w:rsidR="008C68C6" w:rsidRDefault="008C68C6">
      <w:pPr>
        <w:rPr>
          <w:rFonts w:ascii="Times New Roman" w:hAnsi="Times New Roman"/>
          <w:b/>
        </w:rPr>
      </w:pPr>
      <w:r>
        <w:rPr>
          <w:rFonts w:ascii="Times New Roman" w:hAnsi="Times New Roman"/>
          <w:b/>
        </w:rPr>
        <w:br w:type="page"/>
      </w:r>
    </w:p>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5328"/>
        <w:gridCol w:w="5328"/>
      </w:tblGrid>
      <w:tr w:rsidR="008C68C6">
        <w:trPr>
          <w:trHeight w:hRule="exact" w:val="360"/>
          <w:jc w:val="center"/>
        </w:trPr>
        <w:tc>
          <w:tcPr>
            <w:tcW w:w="5328" w:type="dxa"/>
            <w:tcBorders>
              <w:left w:val="nil"/>
              <w:right w:val="nil"/>
            </w:tcBorders>
            <w:vAlign w:val="bottom"/>
          </w:tcPr>
          <w:p w:rsidR="008C68C6" w:rsidRDefault="008C68C6">
            <w:pPr>
              <w:pStyle w:val="PIHeader"/>
            </w:pPr>
            <w:r>
              <w:lastRenderedPageBreak/>
              <w:t>Principal Investigator/Program Director (Last, First, Middle):</w:t>
            </w:r>
          </w:p>
        </w:tc>
        <w:tc>
          <w:tcPr>
            <w:tcW w:w="5328" w:type="dxa"/>
            <w:tcBorders>
              <w:left w:val="nil"/>
              <w:right w:val="nil"/>
            </w:tcBorders>
            <w:vAlign w:val="center"/>
          </w:tcPr>
          <w:p w:rsidR="008C68C6" w:rsidRDefault="008C68C6">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C68C6">
        <w:trPr>
          <w:cantSplit/>
          <w:trHeight w:hRule="exact" w:val="86"/>
          <w:jc w:val="center"/>
        </w:trPr>
        <w:tc>
          <w:tcPr>
            <w:tcW w:w="10656" w:type="dxa"/>
            <w:gridSpan w:val="2"/>
            <w:tcBorders>
              <w:left w:val="nil"/>
              <w:bottom w:val="single" w:sz="6" w:space="0" w:color="auto"/>
              <w:right w:val="nil"/>
            </w:tcBorders>
            <w:vAlign w:val="bottom"/>
          </w:tcPr>
          <w:p w:rsidR="008C68C6" w:rsidRDefault="008C68C6">
            <w:pPr>
              <w:pStyle w:val="DataField11pt"/>
            </w:pPr>
          </w:p>
        </w:tc>
      </w:tr>
      <w:tr w:rsidR="008C68C6">
        <w:trPr>
          <w:trHeight w:hRule="exact" w:val="346"/>
          <w:jc w:val="center"/>
        </w:trPr>
        <w:tc>
          <w:tcPr>
            <w:tcW w:w="10656" w:type="dxa"/>
            <w:gridSpan w:val="2"/>
            <w:tcBorders>
              <w:top w:val="single" w:sz="6" w:space="0" w:color="auto"/>
              <w:left w:val="nil"/>
              <w:bottom w:val="single" w:sz="6" w:space="0" w:color="auto"/>
              <w:right w:val="nil"/>
            </w:tcBorders>
            <w:vAlign w:val="center"/>
          </w:tcPr>
          <w:p w:rsidR="008C68C6" w:rsidRDefault="008C68C6">
            <w:pPr>
              <w:pStyle w:val="Heading1"/>
            </w:pPr>
            <w:r>
              <w:t>RESOURCES</w:t>
            </w:r>
          </w:p>
        </w:tc>
      </w:tr>
      <w:tr w:rsidR="008C68C6">
        <w:trPr>
          <w:trHeight w:hRule="exact" w:val="662"/>
          <w:jc w:val="center"/>
        </w:trPr>
        <w:tc>
          <w:tcPr>
            <w:tcW w:w="10656" w:type="dxa"/>
            <w:gridSpan w:val="2"/>
            <w:tcBorders>
              <w:top w:val="single" w:sz="6" w:space="0" w:color="auto"/>
              <w:left w:val="nil"/>
              <w:right w:val="nil"/>
            </w:tcBorders>
          </w:tcPr>
          <w:p w:rsidR="008C68C6" w:rsidRDefault="008C68C6">
            <w:pPr>
              <w:pStyle w:val="FormFieldCaption"/>
              <w:rPr>
                <w:b/>
                <w:sz w:val="20"/>
              </w:rPr>
            </w:pPr>
            <w:r>
              <w:t>FACILITIES:  Specify the facilities to be used for the conduct of the proposed research. Indicate the performance sites and describe capacities, pert</w:t>
            </w:r>
            <w:r>
              <w:t>i</w:t>
            </w:r>
            <w:r>
              <w:t>nent capabilities, relative proximity, and extent of availability to the project.  Under “Other,” identify support services such as machine shop, electro</w:t>
            </w:r>
            <w:r>
              <w:t>n</w:t>
            </w:r>
            <w:r>
              <w:t>ics shop, and specify the extent to which they will be available to the project.  Use continuation pages if necessary.</w:t>
            </w:r>
          </w:p>
        </w:tc>
      </w:tr>
      <w:tr w:rsidR="008C68C6">
        <w:trPr>
          <w:trHeight w:hRule="exact" w:val="1642"/>
          <w:jc w:val="center"/>
        </w:trPr>
        <w:tc>
          <w:tcPr>
            <w:tcW w:w="10656" w:type="dxa"/>
            <w:gridSpan w:val="2"/>
            <w:tcBorders>
              <w:left w:val="nil"/>
              <w:right w:val="nil"/>
            </w:tcBorders>
          </w:tcPr>
          <w:p w:rsidR="008C68C6" w:rsidRDefault="008C68C6">
            <w:pPr>
              <w:pStyle w:val="FormFieldCaption"/>
            </w:pPr>
            <w:r>
              <w:t>Laboratory:</w:t>
            </w:r>
          </w:p>
          <w:p w:rsidR="008C68C6" w:rsidRDefault="008C68C6">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C68C6">
        <w:trPr>
          <w:trHeight w:hRule="exact" w:val="1728"/>
          <w:jc w:val="center"/>
        </w:trPr>
        <w:tc>
          <w:tcPr>
            <w:tcW w:w="10656" w:type="dxa"/>
            <w:gridSpan w:val="2"/>
            <w:tcBorders>
              <w:left w:val="nil"/>
              <w:right w:val="nil"/>
            </w:tcBorders>
          </w:tcPr>
          <w:p w:rsidR="008C68C6" w:rsidRDefault="008C68C6">
            <w:pPr>
              <w:pStyle w:val="FormFieldCaption"/>
            </w:pPr>
            <w:r>
              <w:t>Clinical:</w:t>
            </w:r>
          </w:p>
          <w:p w:rsidR="008C68C6" w:rsidRDefault="008C68C6">
            <w:pPr>
              <w:pStyle w:val="DataField11pt"/>
              <w:rPr>
                <w:sz w:val="16"/>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C68C6">
        <w:trPr>
          <w:trHeight w:hRule="exact" w:val="1584"/>
          <w:jc w:val="center"/>
        </w:trPr>
        <w:tc>
          <w:tcPr>
            <w:tcW w:w="10656" w:type="dxa"/>
            <w:gridSpan w:val="2"/>
            <w:tcBorders>
              <w:left w:val="nil"/>
              <w:right w:val="nil"/>
            </w:tcBorders>
          </w:tcPr>
          <w:p w:rsidR="008C68C6" w:rsidRDefault="008C68C6">
            <w:pPr>
              <w:pStyle w:val="FormFieldCaption"/>
            </w:pPr>
            <w:r>
              <w:t>Animal:</w:t>
            </w:r>
          </w:p>
          <w:p w:rsidR="008C68C6" w:rsidRDefault="008C68C6">
            <w:pPr>
              <w:pStyle w:val="DataField11pt"/>
              <w:rPr>
                <w:sz w:val="16"/>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C68C6">
        <w:trPr>
          <w:trHeight w:hRule="exact" w:val="1152"/>
          <w:jc w:val="center"/>
        </w:trPr>
        <w:tc>
          <w:tcPr>
            <w:tcW w:w="10656" w:type="dxa"/>
            <w:gridSpan w:val="2"/>
            <w:tcBorders>
              <w:left w:val="nil"/>
              <w:right w:val="nil"/>
            </w:tcBorders>
          </w:tcPr>
          <w:p w:rsidR="008C68C6" w:rsidRDefault="008C68C6">
            <w:pPr>
              <w:pStyle w:val="FormFieldCaption"/>
            </w:pPr>
            <w:r>
              <w:t>Computer:</w:t>
            </w:r>
          </w:p>
          <w:p w:rsidR="008C68C6" w:rsidRDefault="008C68C6">
            <w:pPr>
              <w:pStyle w:val="DataField11pt"/>
              <w:rPr>
                <w:sz w:val="16"/>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C68C6">
        <w:trPr>
          <w:trHeight w:hRule="exact" w:val="864"/>
          <w:jc w:val="center"/>
        </w:trPr>
        <w:tc>
          <w:tcPr>
            <w:tcW w:w="10656" w:type="dxa"/>
            <w:gridSpan w:val="2"/>
            <w:tcBorders>
              <w:left w:val="nil"/>
              <w:right w:val="nil"/>
            </w:tcBorders>
          </w:tcPr>
          <w:p w:rsidR="008C68C6" w:rsidRDefault="008C68C6">
            <w:pPr>
              <w:pStyle w:val="FormFieldCaption"/>
            </w:pPr>
            <w:r>
              <w:t>Office:</w:t>
            </w:r>
          </w:p>
          <w:p w:rsidR="008C68C6" w:rsidRDefault="008C68C6">
            <w:pPr>
              <w:pStyle w:val="DataField11pt"/>
              <w:rPr>
                <w:sz w:val="16"/>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C68C6">
        <w:trPr>
          <w:trHeight w:hRule="exact" w:val="1123"/>
          <w:jc w:val="center"/>
        </w:trPr>
        <w:tc>
          <w:tcPr>
            <w:tcW w:w="10656" w:type="dxa"/>
            <w:gridSpan w:val="2"/>
            <w:tcBorders>
              <w:left w:val="nil"/>
              <w:bottom w:val="single" w:sz="6" w:space="0" w:color="auto"/>
              <w:right w:val="nil"/>
            </w:tcBorders>
          </w:tcPr>
          <w:p w:rsidR="008C68C6" w:rsidRDefault="008C68C6">
            <w:pPr>
              <w:pStyle w:val="FormFieldCaption"/>
            </w:pPr>
            <w:r>
              <w:t>Other:</w:t>
            </w:r>
          </w:p>
          <w:p w:rsidR="008C68C6" w:rsidRDefault="008C68C6">
            <w:pPr>
              <w:pStyle w:val="DataField11pt"/>
              <w:rPr>
                <w:sz w:val="16"/>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C68C6">
        <w:trPr>
          <w:trHeight w:hRule="exact" w:val="3836"/>
          <w:jc w:val="center"/>
        </w:trPr>
        <w:tc>
          <w:tcPr>
            <w:tcW w:w="10656" w:type="dxa"/>
            <w:gridSpan w:val="2"/>
            <w:tcBorders>
              <w:top w:val="single" w:sz="6" w:space="0" w:color="auto"/>
              <w:left w:val="nil"/>
              <w:bottom w:val="single" w:sz="6" w:space="0" w:color="auto"/>
              <w:right w:val="nil"/>
            </w:tcBorders>
          </w:tcPr>
          <w:p w:rsidR="008C68C6" w:rsidRDefault="008C68C6">
            <w:pPr>
              <w:pStyle w:val="FormFieldCaption"/>
            </w:pPr>
            <w:r>
              <w:lastRenderedPageBreak/>
              <w:t>MAJOR EQUIPMENT: List the most important equipment items already available for this project, noting the location and pertinent capabilities of each.</w:t>
            </w:r>
          </w:p>
          <w:p w:rsidR="008C68C6" w:rsidRDefault="008C68C6">
            <w:pPr>
              <w:pStyle w:val="DataField11pt"/>
              <w:rPr>
                <w:sz w:val="16"/>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8C68C6" w:rsidRDefault="008C68C6"/>
    <w:sectPr w:rsidR="008C68C6" w:rsidSect="003B1728">
      <w:pgSz w:w="12240" w:h="15840"/>
      <w:pgMar w:top="1440" w:right="1440" w:bottom="1440" w:left="144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62F" w:rsidRDefault="00B0662F">
      <w:r>
        <w:separator/>
      </w:r>
    </w:p>
  </w:endnote>
  <w:endnote w:type="continuationSeparator" w:id="0">
    <w:p w:rsidR="00B0662F" w:rsidRDefault="00B0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yriad Pro">
    <w:altName w:val="Malgun Gothic"/>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2F" w:rsidRPr="00E14706" w:rsidRDefault="00B0662F">
    <w:pPr>
      <w:pStyle w:val="Footer"/>
      <w:jc w:val="center"/>
      <w:rPr>
        <w:rFonts w:ascii="Arial" w:hAnsi="Arial" w:cs="Arial"/>
        <w:sz w:val="22"/>
        <w:szCs w:val="22"/>
      </w:rPr>
    </w:pPr>
    <w:r>
      <w:rPr>
        <w:rStyle w:val="PageNumber"/>
      </w:rPr>
      <w:fldChar w:fldCharType="begin"/>
    </w:r>
    <w:r>
      <w:rPr>
        <w:rStyle w:val="PageNumber"/>
      </w:rPr>
      <w:instrText xml:space="preserve"> PAGE </w:instrText>
    </w:r>
    <w:r>
      <w:rPr>
        <w:rStyle w:val="PageNumber"/>
      </w:rPr>
      <w:fldChar w:fldCharType="separate"/>
    </w:r>
    <w:r w:rsidR="00C91952">
      <w:rPr>
        <w:rStyle w:val="PageNumber"/>
        <w:noProof/>
      </w:rPr>
      <w:t>15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91952">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62F" w:rsidRDefault="00B0662F">
      <w:r>
        <w:separator/>
      </w:r>
    </w:p>
  </w:footnote>
  <w:footnote w:type="continuationSeparator" w:id="0">
    <w:p w:rsidR="00B0662F" w:rsidRDefault="00B06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425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pStyle w:val="ListNumber5"/>
      <w:lvlText w:val="*"/>
      <w:lvlJc w:val="left"/>
    </w:lvl>
  </w:abstractNum>
  <w:abstractNum w:abstractNumId="2">
    <w:nsid w:val="00000001"/>
    <w:multiLevelType w:val="singleLevel"/>
    <w:tmpl w:val="00000000"/>
    <w:lvl w:ilvl="0">
      <w:start w:val="2"/>
      <w:numFmt w:val="decimal"/>
      <w:pStyle w:val="ListBullet4"/>
      <w:lvlText w:val="%1."/>
      <w:lvlJc w:val="left"/>
      <w:pPr>
        <w:tabs>
          <w:tab w:val="num" w:pos="360"/>
        </w:tabs>
        <w:ind w:left="360" w:hanging="360"/>
      </w:pPr>
      <w:rPr>
        <w:rFonts w:hint="default"/>
        <w:b/>
        <w:u w:val="none"/>
      </w:rPr>
    </w:lvl>
  </w:abstractNum>
  <w:abstractNum w:abstractNumId="3">
    <w:nsid w:val="00000002"/>
    <w:multiLevelType w:val="singleLevel"/>
    <w:tmpl w:val="00000000"/>
    <w:lvl w:ilvl="0">
      <w:start w:val="1"/>
      <w:numFmt w:val="upperLetter"/>
      <w:pStyle w:val="ListNumber"/>
      <w:lvlText w:val="%1."/>
      <w:lvlJc w:val="left"/>
      <w:pPr>
        <w:tabs>
          <w:tab w:val="num" w:pos="1080"/>
        </w:tabs>
        <w:ind w:left="1080" w:hanging="360"/>
      </w:pPr>
      <w:rPr>
        <w:rFonts w:hint="default"/>
      </w:rPr>
    </w:lvl>
  </w:abstractNum>
  <w:abstractNum w:abstractNumId="4">
    <w:nsid w:val="00000014"/>
    <w:multiLevelType w:val="singleLevel"/>
    <w:tmpl w:val="00000000"/>
    <w:lvl w:ilvl="0">
      <w:start w:val="2"/>
      <w:numFmt w:val="decimal"/>
      <w:pStyle w:val="ListBullet"/>
      <w:lvlText w:val="%1."/>
      <w:lvlJc w:val="left"/>
      <w:pPr>
        <w:tabs>
          <w:tab w:val="num" w:pos="360"/>
        </w:tabs>
        <w:ind w:left="360" w:hanging="360"/>
      </w:pPr>
      <w:rPr>
        <w:rFonts w:ascii="Times" w:hAnsi="Times" w:hint="default"/>
        <w:sz w:val="24"/>
      </w:rPr>
    </w:lvl>
  </w:abstractNum>
  <w:abstractNum w:abstractNumId="5">
    <w:nsid w:val="00000015"/>
    <w:multiLevelType w:val="multilevel"/>
    <w:tmpl w:val="A7D05B78"/>
    <w:lvl w:ilvl="0">
      <w:start w:val="1"/>
      <w:numFmt w:val="decimal"/>
      <w:pStyle w:val="ListBullet2"/>
      <w:lvlText w:val="%1."/>
      <w:lvlJc w:val="left"/>
      <w:pPr>
        <w:tabs>
          <w:tab w:val="num" w:pos="450"/>
        </w:tabs>
        <w:ind w:left="450" w:hanging="36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1705800"/>
    <w:multiLevelType w:val="hybridMultilevel"/>
    <w:tmpl w:val="A31C0C06"/>
    <w:lvl w:ilvl="0" w:tplc="3C3E6D18">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7">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8">
    <w:nsid w:val="02B342CC"/>
    <w:multiLevelType w:val="hybridMultilevel"/>
    <w:tmpl w:val="3FFC0FB0"/>
    <w:lvl w:ilvl="0" w:tplc="FFFFFFFF">
      <w:start w:val="1"/>
      <w:numFmt w:val="upperLetter"/>
      <w:lvlText w:val="%1."/>
      <w:lvlJc w:val="left"/>
      <w:pPr>
        <w:tabs>
          <w:tab w:val="num" w:pos="450"/>
        </w:tabs>
        <w:ind w:left="450" w:hanging="360"/>
      </w:pPr>
      <w:rPr>
        <w:rFonts w:hint="default"/>
        <w:b/>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9">
    <w:nsid w:val="05AC564E"/>
    <w:multiLevelType w:val="hybridMultilevel"/>
    <w:tmpl w:val="8BE682F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06465425"/>
    <w:multiLevelType w:val="hybridMultilevel"/>
    <w:tmpl w:val="3AA2B5B6"/>
    <w:lvl w:ilvl="0" w:tplc="ECD68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95C32B6"/>
    <w:multiLevelType w:val="multilevel"/>
    <w:tmpl w:val="3DC288F6"/>
    <w:lvl w:ilvl="0">
      <w:start w:val="1"/>
      <w:numFmt w:val="decimal"/>
      <w:pStyle w:val="ListNumber4"/>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A1B51FC"/>
    <w:multiLevelType w:val="hybridMultilevel"/>
    <w:tmpl w:val="A6A81976"/>
    <w:lvl w:ilvl="0" w:tplc="ECB805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260BD8"/>
    <w:multiLevelType w:val="hybridMultilevel"/>
    <w:tmpl w:val="EE1EB5DE"/>
    <w:lvl w:ilvl="0" w:tplc="A18E46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D2F015E"/>
    <w:multiLevelType w:val="hybridMultilevel"/>
    <w:tmpl w:val="FEE674B8"/>
    <w:lvl w:ilvl="0" w:tplc="380EF26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A839A6"/>
    <w:multiLevelType w:val="hybridMultilevel"/>
    <w:tmpl w:val="406E08B4"/>
    <w:lvl w:ilvl="0" w:tplc="3A1C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35D0202"/>
    <w:multiLevelType w:val="hybridMultilevel"/>
    <w:tmpl w:val="8360777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176418A0"/>
    <w:multiLevelType w:val="multilevel"/>
    <w:tmpl w:val="85B4C37E"/>
    <w:lvl w:ilvl="0">
      <w:start w:val="1"/>
      <w:numFmt w:val="decimal"/>
      <w:pStyle w:val="ListNumber2"/>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1AFC6592"/>
    <w:multiLevelType w:val="hybridMultilevel"/>
    <w:tmpl w:val="D59A120A"/>
    <w:lvl w:ilvl="0" w:tplc="04090001">
      <w:start w:val="1"/>
      <w:numFmt w:val="bullet"/>
      <w:lvlText w:val=""/>
      <w:lvlJc w:val="left"/>
      <w:pPr>
        <w:ind w:left="720" w:hanging="360"/>
      </w:pPr>
      <w:rPr>
        <w:rFonts w:ascii="Symbol" w:hAnsi="Symbol" w:hint="default"/>
      </w:rPr>
    </w:lvl>
    <w:lvl w:ilvl="1" w:tplc="8B301F16" w:tentative="1">
      <w:start w:val="1"/>
      <w:numFmt w:val="lowerLetter"/>
      <w:lvlText w:val="%2."/>
      <w:lvlJc w:val="left"/>
      <w:pPr>
        <w:tabs>
          <w:tab w:val="num" w:pos="1440"/>
        </w:tabs>
        <w:ind w:left="1440" w:hanging="360"/>
      </w:pPr>
    </w:lvl>
    <w:lvl w:ilvl="2" w:tplc="D03AFC22" w:tentative="1">
      <w:start w:val="1"/>
      <w:numFmt w:val="lowerRoman"/>
      <w:lvlText w:val="%3."/>
      <w:lvlJc w:val="right"/>
      <w:pPr>
        <w:tabs>
          <w:tab w:val="num" w:pos="2160"/>
        </w:tabs>
        <w:ind w:left="2160" w:hanging="180"/>
      </w:pPr>
    </w:lvl>
    <w:lvl w:ilvl="3" w:tplc="405EB124" w:tentative="1">
      <w:start w:val="1"/>
      <w:numFmt w:val="decimal"/>
      <w:lvlText w:val="%4."/>
      <w:lvlJc w:val="left"/>
      <w:pPr>
        <w:tabs>
          <w:tab w:val="num" w:pos="2880"/>
        </w:tabs>
        <w:ind w:left="2880" w:hanging="360"/>
      </w:pPr>
    </w:lvl>
    <w:lvl w:ilvl="4" w:tplc="4244A8A4" w:tentative="1">
      <w:start w:val="1"/>
      <w:numFmt w:val="lowerLetter"/>
      <w:lvlText w:val="%5."/>
      <w:lvlJc w:val="left"/>
      <w:pPr>
        <w:tabs>
          <w:tab w:val="num" w:pos="3600"/>
        </w:tabs>
        <w:ind w:left="3600" w:hanging="360"/>
      </w:pPr>
    </w:lvl>
    <w:lvl w:ilvl="5" w:tplc="0512C76E" w:tentative="1">
      <w:start w:val="1"/>
      <w:numFmt w:val="lowerRoman"/>
      <w:lvlText w:val="%6."/>
      <w:lvlJc w:val="right"/>
      <w:pPr>
        <w:tabs>
          <w:tab w:val="num" w:pos="4320"/>
        </w:tabs>
        <w:ind w:left="4320" w:hanging="180"/>
      </w:pPr>
    </w:lvl>
    <w:lvl w:ilvl="6" w:tplc="764EEB12" w:tentative="1">
      <w:start w:val="1"/>
      <w:numFmt w:val="decimal"/>
      <w:lvlText w:val="%7."/>
      <w:lvlJc w:val="left"/>
      <w:pPr>
        <w:tabs>
          <w:tab w:val="num" w:pos="5040"/>
        </w:tabs>
        <w:ind w:left="5040" w:hanging="360"/>
      </w:pPr>
    </w:lvl>
    <w:lvl w:ilvl="7" w:tplc="CCEAAB72" w:tentative="1">
      <w:start w:val="1"/>
      <w:numFmt w:val="lowerLetter"/>
      <w:lvlText w:val="%8."/>
      <w:lvlJc w:val="left"/>
      <w:pPr>
        <w:tabs>
          <w:tab w:val="num" w:pos="5760"/>
        </w:tabs>
        <w:ind w:left="5760" w:hanging="360"/>
      </w:pPr>
    </w:lvl>
    <w:lvl w:ilvl="8" w:tplc="A2A658B2" w:tentative="1">
      <w:start w:val="1"/>
      <w:numFmt w:val="lowerRoman"/>
      <w:lvlText w:val="%9."/>
      <w:lvlJc w:val="right"/>
      <w:pPr>
        <w:tabs>
          <w:tab w:val="num" w:pos="6480"/>
        </w:tabs>
        <w:ind w:left="6480" w:hanging="180"/>
      </w:pPr>
    </w:lvl>
  </w:abstractNum>
  <w:abstractNum w:abstractNumId="19">
    <w:nsid w:val="1BDC020D"/>
    <w:multiLevelType w:val="hybridMultilevel"/>
    <w:tmpl w:val="9326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047674"/>
    <w:multiLevelType w:val="hybridMultilevel"/>
    <w:tmpl w:val="7C86B61C"/>
    <w:lvl w:ilvl="0" w:tplc="CCCC2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C220368"/>
    <w:multiLevelType w:val="hybridMultilevel"/>
    <w:tmpl w:val="C4E887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1C7F7BEB"/>
    <w:multiLevelType w:val="multilevel"/>
    <w:tmpl w:val="E0A48106"/>
    <w:lvl w:ilvl="0">
      <w:start w:val="1"/>
      <w:numFmt w:val="decimal"/>
      <w:pStyle w:val="ListBullet3"/>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D20044C"/>
    <w:multiLevelType w:val="hybridMultilevel"/>
    <w:tmpl w:val="19A08A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DAE62B1"/>
    <w:multiLevelType w:val="hybridMultilevel"/>
    <w:tmpl w:val="C714C694"/>
    <w:lvl w:ilvl="0" w:tplc="340ADACE">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F117AB2"/>
    <w:multiLevelType w:val="hybridMultilevel"/>
    <w:tmpl w:val="DAB62E60"/>
    <w:lvl w:ilvl="0" w:tplc="3640A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03D6FE0"/>
    <w:multiLevelType w:val="hybridMultilevel"/>
    <w:tmpl w:val="2FB82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D00EA0"/>
    <w:multiLevelType w:val="hybridMultilevel"/>
    <w:tmpl w:val="F3F245A8"/>
    <w:lvl w:ilvl="0" w:tplc="DBA4B59C">
      <w:start w:val="1"/>
      <w:numFmt w:val="lowerRoman"/>
      <w:pStyle w:val="sbirtop"/>
      <w:lvlText w:val="%1."/>
      <w:lvlJc w:val="left"/>
      <w:pPr>
        <w:tabs>
          <w:tab w:val="num" w:pos="1440"/>
        </w:tabs>
        <w:ind w:left="1440" w:hanging="720"/>
      </w:pPr>
      <w:rPr>
        <w:rFonts w:hint="default"/>
      </w:rPr>
    </w:lvl>
    <w:lvl w:ilvl="1" w:tplc="9FD89338">
      <w:start w:val="1"/>
      <w:numFmt w:val="decimal"/>
      <w:lvlText w:val="%2."/>
      <w:lvlJc w:val="left"/>
      <w:pPr>
        <w:tabs>
          <w:tab w:val="num" w:pos="630"/>
        </w:tabs>
        <w:ind w:left="630" w:hanging="360"/>
      </w:pPr>
      <w:rPr>
        <w:rFonts w:hint="default"/>
      </w:rPr>
    </w:lvl>
    <w:lvl w:ilvl="2" w:tplc="4B6A859C" w:tentative="1">
      <w:start w:val="1"/>
      <w:numFmt w:val="lowerRoman"/>
      <w:lvlText w:val="%3."/>
      <w:lvlJc w:val="right"/>
      <w:pPr>
        <w:tabs>
          <w:tab w:val="num" w:pos="2520"/>
        </w:tabs>
        <w:ind w:left="2520" w:hanging="180"/>
      </w:pPr>
    </w:lvl>
    <w:lvl w:ilvl="3" w:tplc="1624AEFE" w:tentative="1">
      <w:start w:val="1"/>
      <w:numFmt w:val="decimal"/>
      <w:lvlText w:val="%4."/>
      <w:lvlJc w:val="left"/>
      <w:pPr>
        <w:tabs>
          <w:tab w:val="num" w:pos="3240"/>
        </w:tabs>
        <w:ind w:left="3240" w:hanging="360"/>
      </w:pPr>
    </w:lvl>
    <w:lvl w:ilvl="4" w:tplc="BCCEC564" w:tentative="1">
      <w:start w:val="1"/>
      <w:numFmt w:val="lowerLetter"/>
      <w:lvlText w:val="%5."/>
      <w:lvlJc w:val="left"/>
      <w:pPr>
        <w:tabs>
          <w:tab w:val="num" w:pos="3960"/>
        </w:tabs>
        <w:ind w:left="3960" w:hanging="360"/>
      </w:pPr>
    </w:lvl>
    <w:lvl w:ilvl="5" w:tplc="28ACA066" w:tentative="1">
      <w:start w:val="1"/>
      <w:numFmt w:val="lowerRoman"/>
      <w:lvlText w:val="%6."/>
      <w:lvlJc w:val="right"/>
      <w:pPr>
        <w:tabs>
          <w:tab w:val="num" w:pos="4680"/>
        </w:tabs>
        <w:ind w:left="4680" w:hanging="180"/>
      </w:pPr>
    </w:lvl>
    <w:lvl w:ilvl="6" w:tplc="DD965C90" w:tentative="1">
      <w:start w:val="1"/>
      <w:numFmt w:val="decimal"/>
      <w:lvlText w:val="%7."/>
      <w:lvlJc w:val="left"/>
      <w:pPr>
        <w:tabs>
          <w:tab w:val="num" w:pos="5400"/>
        </w:tabs>
        <w:ind w:left="5400" w:hanging="360"/>
      </w:pPr>
    </w:lvl>
    <w:lvl w:ilvl="7" w:tplc="6CB846BA" w:tentative="1">
      <w:start w:val="1"/>
      <w:numFmt w:val="lowerLetter"/>
      <w:lvlText w:val="%8."/>
      <w:lvlJc w:val="left"/>
      <w:pPr>
        <w:tabs>
          <w:tab w:val="num" w:pos="6120"/>
        </w:tabs>
        <w:ind w:left="6120" w:hanging="360"/>
      </w:pPr>
    </w:lvl>
    <w:lvl w:ilvl="8" w:tplc="E2C2E662" w:tentative="1">
      <w:start w:val="1"/>
      <w:numFmt w:val="lowerRoman"/>
      <w:lvlText w:val="%9."/>
      <w:lvlJc w:val="right"/>
      <w:pPr>
        <w:tabs>
          <w:tab w:val="num" w:pos="6840"/>
        </w:tabs>
        <w:ind w:left="6840" w:hanging="180"/>
      </w:pPr>
    </w:lvl>
  </w:abstractNum>
  <w:abstractNum w:abstractNumId="28">
    <w:nsid w:val="20E475F4"/>
    <w:multiLevelType w:val="hybridMultilevel"/>
    <w:tmpl w:val="E74E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E03E0C"/>
    <w:multiLevelType w:val="hybridMultilevel"/>
    <w:tmpl w:val="635AD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6E01172"/>
    <w:multiLevelType w:val="hybridMultilevel"/>
    <w:tmpl w:val="62889808"/>
    <w:lvl w:ilvl="0" w:tplc="A3A43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79667CF"/>
    <w:multiLevelType w:val="hybridMultilevel"/>
    <w:tmpl w:val="63E2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33">
    <w:nsid w:val="2992018F"/>
    <w:multiLevelType w:val="multilevel"/>
    <w:tmpl w:val="ED2EB5EE"/>
    <w:lvl w:ilvl="0">
      <w:start w:val="1"/>
      <w:numFmt w:val="decimal"/>
      <w:pStyle w:val="ListNumber3"/>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2CC948D9"/>
    <w:multiLevelType w:val="hybridMultilevel"/>
    <w:tmpl w:val="07B4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9F14BC"/>
    <w:multiLevelType w:val="multilevel"/>
    <w:tmpl w:val="4336056C"/>
    <w:lvl w:ilvl="0">
      <w:start w:val="1"/>
      <w:numFmt w:val="decimal"/>
      <w:lvlText w:val="%1."/>
      <w:lvlJc w:val="left"/>
      <w:pPr>
        <w:tabs>
          <w:tab w:val="num" w:pos="1080"/>
        </w:tabs>
        <w:ind w:left="1080" w:hanging="360"/>
      </w:pPr>
      <w:rPr>
        <w:rFonts w:hint="default"/>
      </w:rPr>
    </w:lvl>
    <w:lvl w:ilvl="1">
      <w:start w:val="2"/>
      <w:numFmt w:val="lowerLetter"/>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nsid w:val="36FE6328"/>
    <w:multiLevelType w:val="hybridMultilevel"/>
    <w:tmpl w:val="959E3FE2"/>
    <w:lvl w:ilvl="0" w:tplc="C9D6C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80568A7"/>
    <w:multiLevelType w:val="hybridMultilevel"/>
    <w:tmpl w:val="702E0BD4"/>
    <w:lvl w:ilvl="0" w:tplc="7FE01142">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DC3283C"/>
    <w:multiLevelType w:val="hybridMultilevel"/>
    <w:tmpl w:val="8D3C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C90DEE"/>
    <w:multiLevelType w:val="hybridMultilevel"/>
    <w:tmpl w:val="BD2017B8"/>
    <w:lvl w:ilvl="0" w:tplc="0262C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8231B9C"/>
    <w:multiLevelType w:val="hybridMultilevel"/>
    <w:tmpl w:val="CD6AFC8E"/>
    <w:lvl w:ilvl="0" w:tplc="6D70D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8EA6F77"/>
    <w:multiLevelType w:val="hybridMultilevel"/>
    <w:tmpl w:val="A3CE9268"/>
    <w:lvl w:ilvl="0" w:tplc="380EF26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E9595C"/>
    <w:multiLevelType w:val="hybridMultilevel"/>
    <w:tmpl w:val="F15E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127EF1"/>
    <w:multiLevelType w:val="hybridMultilevel"/>
    <w:tmpl w:val="8EBE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EA56BD"/>
    <w:multiLevelType w:val="hybridMultilevel"/>
    <w:tmpl w:val="F84C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9F649E"/>
    <w:multiLevelType w:val="multilevel"/>
    <w:tmpl w:val="5B9CE4B0"/>
    <w:lvl w:ilvl="0">
      <w:start w:val="1"/>
      <w:numFmt w:val="decimal"/>
      <w:pStyle w:val="ListBullet5"/>
      <w:lvlText w:val="%1."/>
      <w:lvlJc w:val="left"/>
      <w:pPr>
        <w:tabs>
          <w:tab w:val="num" w:pos="1080"/>
        </w:tabs>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6">
    <w:nsid w:val="5DB40FFE"/>
    <w:multiLevelType w:val="hybridMultilevel"/>
    <w:tmpl w:val="A2A64ED0"/>
    <w:lvl w:ilvl="0" w:tplc="63E24236">
      <w:start w:val="1"/>
      <w:numFmt w:val="decimal"/>
      <w:lvlText w:val="%1."/>
      <w:lvlJc w:val="left"/>
      <w:pPr>
        <w:tabs>
          <w:tab w:val="num" w:pos="720"/>
        </w:tabs>
        <w:ind w:left="720" w:hanging="360"/>
      </w:pPr>
      <w:rPr>
        <w:rFonts w:hint="default"/>
      </w:rPr>
    </w:lvl>
    <w:lvl w:ilvl="1" w:tplc="8B301F16" w:tentative="1">
      <w:start w:val="1"/>
      <w:numFmt w:val="lowerLetter"/>
      <w:lvlText w:val="%2."/>
      <w:lvlJc w:val="left"/>
      <w:pPr>
        <w:tabs>
          <w:tab w:val="num" w:pos="1440"/>
        </w:tabs>
        <w:ind w:left="1440" w:hanging="360"/>
      </w:pPr>
    </w:lvl>
    <w:lvl w:ilvl="2" w:tplc="D03AFC22" w:tentative="1">
      <w:start w:val="1"/>
      <w:numFmt w:val="lowerRoman"/>
      <w:lvlText w:val="%3."/>
      <w:lvlJc w:val="right"/>
      <w:pPr>
        <w:tabs>
          <w:tab w:val="num" w:pos="2160"/>
        </w:tabs>
        <w:ind w:left="2160" w:hanging="180"/>
      </w:pPr>
    </w:lvl>
    <w:lvl w:ilvl="3" w:tplc="405EB124" w:tentative="1">
      <w:start w:val="1"/>
      <w:numFmt w:val="decimal"/>
      <w:lvlText w:val="%4."/>
      <w:lvlJc w:val="left"/>
      <w:pPr>
        <w:tabs>
          <w:tab w:val="num" w:pos="2880"/>
        </w:tabs>
        <w:ind w:left="2880" w:hanging="360"/>
      </w:pPr>
    </w:lvl>
    <w:lvl w:ilvl="4" w:tplc="4244A8A4" w:tentative="1">
      <w:start w:val="1"/>
      <w:numFmt w:val="lowerLetter"/>
      <w:lvlText w:val="%5."/>
      <w:lvlJc w:val="left"/>
      <w:pPr>
        <w:tabs>
          <w:tab w:val="num" w:pos="3600"/>
        </w:tabs>
        <w:ind w:left="3600" w:hanging="360"/>
      </w:pPr>
    </w:lvl>
    <w:lvl w:ilvl="5" w:tplc="0512C76E" w:tentative="1">
      <w:start w:val="1"/>
      <w:numFmt w:val="lowerRoman"/>
      <w:lvlText w:val="%6."/>
      <w:lvlJc w:val="right"/>
      <w:pPr>
        <w:tabs>
          <w:tab w:val="num" w:pos="4320"/>
        </w:tabs>
        <w:ind w:left="4320" w:hanging="180"/>
      </w:pPr>
    </w:lvl>
    <w:lvl w:ilvl="6" w:tplc="764EEB12" w:tentative="1">
      <w:start w:val="1"/>
      <w:numFmt w:val="decimal"/>
      <w:lvlText w:val="%7."/>
      <w:lvlJc w:val="left"/>
      <w:pPr>
        <w:tabs>
          <w:tab w:val="num" w:pos="5040"/>
        </w:tabs>
        <w:ind w:left="5040" w:hanging="360"/>
      </w:pPr>
    </w:lvl>
    <w:lvl w:ilvl="7" w:tplc="CCEAAB72" w:tentative="1">
      <w:start w:val="1"/>
      <w:numFmt w:val="lowerLetter"/>
      <w:lvlText w:val="%8."/>
      <w:lvlJc w:val="left"/>
      <w:pPr>
        <w:tabs>
          <w:tab w:val="num" w:pos="5760"/>
        </w:tabs>
        <w:ind w:left="5760" w:hanging="360"/>
      </w:pPr>
    </w:lvl>
    <w:lvl w:ilvl="8" w:tplc="A2A658B2" w:tentative="1">
      <w:start w:val="1"/>
      <w:numFmt w:val="lowerRoman"/>
      <w:lvlText w:val="%9."/>
      <w:lvlJc w:val="right"/>
      <w:pPr>
        <w:tabs>
          <w:tab w:val="num" w:pos="6480"/>
        </w:tabs>
        <w:ind w:left="6480" w:hanging="180"/>
      </w:pPr>
    </w:lvl>
  </w:abstractNum>
  <w:abstractNum w:abstractNumId="47">
    <w:nsid w:val="5DDC1630"/>
    <w:multiLevelType w:val="hybridMultilevel"/>
    <w:tmpl w:val="9C04E668"/>
    <w:lvl w:ilvl="0" w:tplc="D8629F30">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8">
    <w:nsid w:val="5DF24CEF"/>
    <w:multiLevelType w:val="multilevel"/>
    <w:tmpl w:val="B5D066AC"/>
    <w:lvl w:ilvl="0">
      <w:start w:val="1"/>
      <w:numFmt w:val="decimal"/>
      <w:lvlText w:val="%1."/>
      <w:lvlJc w:val="left"/>
      <w:pPr>
        <w:tabs>
          <w:tab w:val="num" w:pos="1080"/>
        </w:tabs>
        <w:ind w:left="1080" w:hanging="360"/>
      </w:pPr>
      <w:rPr>
        <w:rFonts w:hint="default"/>
      </w:rPr>
    </w:lvl>
    <w:lvl w:ilvl="1">
      <w:start w:val="2"/>
      <w:numFmt w:val="lowerLetter"/>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9">
    <w:nsid w:val="5F3302B7"/>
    <w:multiLevelType w:val="hybridMultilevel"/>
    <w:tmpl w:val="3D0E8C1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51">
    <w:nsid w:val="68990E15"/>
    <w:multiLevelType w:val="multilevel"/>
    <w:tmpl w:val="09D0D6DE"/>
    <w:lvl w:ilvl="0">
      <w:start w:val="1"/>
      <w:numFmt w:val="decimal"/>
      <w:lvlText w:val="%1."/>
      <w:lvlJc w:val="left"/>
      <w:pPr>
        <w:tabs>
          <w:tab w:val="num" w:pos="1080"/>
        </w:tabs>
        <w:ind w:left="1080" w:hanging="360"/>
      </w:pPr>
      <w:rPr>
        <w:rFonts w:hint="default"/>
      </w:rPr>
    </w:lvl>
    <w:lvl w:ilvl="1">
      <w:start w:val="2"/>
      <w:numFmt w:val="lowerLetter"/>
      <w:lvlText w:val="%2."/>
      <w:lvlJc w:val="left"/>
      <w:pPr>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2">
    <w:nsid w:val="6BB125B7"/>
    <w:multiLevelType w:val="hybridMultilevel"/>
    <w:tmpl w:val="D812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436BBC"/>
    <w:multiLevelType w:val="hybridMultilevel"/>
    <w:tmpl w:val="8E68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7808FE"/>
    <w:multiLevelType w:val="hybridMultilevel"/>
    <w:tmpl w:val="42704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6">
    <w:nsid w:val="72086D9D"/>
    <w:multiLevelType w:val="hybridMultilevel"/>
    <w:tmpl w:val="DEDC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28E00ED"/>
    <w:multiLevelType w:val="hybridMultilevel"/>
    <w:tmpl w:val="E37A40CA"/>
    <w:lvl w:ilvl="0" w:tplc="C0D40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3210091"/>
    <w:multiLevelType w:val="hybridMultilevel"/>
    <w:tmpl w:val="E5569CC6"/>
    <w:lvl w:ilvl="0" w:tplc="D6900F0A">
      <w:start w:val="1"/>
      <w:numFmt w:val="lowerLetter"/>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38D401A"/>
    <w:multiLevelType w:val="multilevel"/>
    <w:tmpl w:val="09D0D6DE"/>
    <w:lvl w:ilvl="0">
      <w:start w:val="1"/>
      <w:numFmt w:val="decimal"/>
      <w:lvlText w:val="%1."/>
      <w:lvlJc w:val="left"/>
      <w:pPr>
        <w:tabs>
          <w:tab w:val="num" w:pos="1080"/>
        </w:tabs>
        <w:ind w:left="1080" w:hanging="360"/>
      </w:pPr>
      <w:rPr>
        <w:rFonts w:hint="default"/>
      </w:rPr>
    </w:lvl>
    <w:lvl w:ilvl="1">
      <w:start w:val="2"/>
      <w:numFmt w:val="lowerLetter"/>
      <w:lvlText w:val="%2."/>
      <w:lvlJc w:val="left"/>
      <w:pPr>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nsid w:val="775601BA"/>
    <w:multiLevelType w:val="hybridMultilevel"/>
    <w:tmpl w:val="D65C3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0F614A"/>
    <w:multiLevelType w:val="hybridMultilevel"/>
    <w:tmpl w:val="4DB20596"/>
    <w:lvl w:ilvl="0" w:tplc="FFFFFFFF">
      <w:start w:val="10"/>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4"/>
  </w:num>
  <w:num w:numId="2">
    <w:abstractNumId w:val="5"/>
  </w:num>
  <w:num w:numId="3">
    <w:abstractNumId w:val="22"/>
  </w:num>
  <w:num w:numId="4">
    <w:abstractNumId w:val="2"/>
  </w:num>
  <w:num w:numId="5">
    <w:abstractNumId w:val="35"/>
  </w:num>
  <w:num w:numId="6">
    <w:abstractNumId w:val="3"/>
  </w:num>
  <w:num w:numId="7">
    <w:abstractNumId w:val="17"/>
  </w:num>
  <w:num w:numId="8">
    <w:abstractNumId w:val="33"/>
  </w:num>
  <w:num w:numId="9">
    <w:abstractNumId w:val="11"/>
  </w:num>
  <w:num w:numId="10">
    <w:abstractNumId w:val="1"/>
    <w:lvlOverride w:ilvl="0">
      <w:lvl w:ilvl="0">
        <w:numFmt w:val="bullet"/>
        <w:pStyle w:val="ListNumber5"/>
        <w:lvlText w:val="•"/>
        <w:legacy w:legacy="1" w:legacySpace="0" w:legacyIndent="0"/>
        <w:lvlJc w:val="left"/>
        <w:rPr>
          <w:rFonts w:ascii="Times" w:hAnsi="Times" w:hint="default"/>
          <w:sz w:val="64"/>
        </w:rPr>
      </w:lvl>
    </w:lvlOverride>
  </w:num>
  <w:num w:numId="11">
    <w:abstractNumId w:val="27"/>
  </w:num>
  <w:num w:numId="12">
    <w:abstractNumId w:val="46"/>
  </w:num>
  <w:num w:numId="13">
    <w:abstractNumId w:val="7"/>
  </w:num>
  <w:num w:numId="14">
    <w:abstractNumId w:val="32"/>
  </w:num>
  <w:num w:numId="15">
    <w:abstractNumId w:val="50"/>
  </w:num>
  <w:num w:numId="16">
    <w:abstractNumId w:val="55"/>
  </w:num>
  <w:num w:numId="17">
    <w:abstractNumId w:val="8"/>
  </w:num>
  <w:num w:numId="18">
    <w:abstractNumId w:val="61"/>
  </w:num>
  <w:num w:numId="19">
    <w:abstractNumId w:val="12"/>
  </w:num>
  <w:num w:numId="20">
    <w:abstractNumId w:val="5"/>
    <w:lvlOverride w:ilvl="0">
      <w:startOverride w:val="1"/>
    </w:lvlOverride>
  </w:num>
  <w:num w:numId="21">
    <w:abstractNumId w:val="41"/>
  </w:num>
  <w:num w:numId="22">
    <w:abstractNumId w:val="57"/>
  </w:num>
  <w:num w:numId="23">
    <w:abstractNumId w:val="24"/>
  </w:num>
  <w:num w:numId="24">
    <w:abstractNumId w:val="20"/>
  </w:num>
  <w:num w:numId="25">
    <w:abstractNumId w:val="37"/>
  </w:num>
  <w:num w:numId="26">
    <w:abstractNumId w:val="39"/>
  </w:num>
  <w:num w:numId="27">
    <w:abstractNumId w:val="25"/>
  </w:num>
  <w:num w:numId="28">
    <w:abstractNumId w:val="10"/>
  </w:num>
  <w:num w:numId="29">
    <w:abstractNumId w:val="40"/>
  </w:num>
  <w:num w:numId="30">
    <w:abstractNumId w:val="30"/>
  </w:num>
  <w:num w:numId="31">
    <w:abstractNumId w:val="36"/>
  </w:num>
  <w:num w:numId="32">
    <w:abstractNumId w:val="15"/>
  </w:num>
  <w:num w:numId="33">
    <w:abstractNumId w:val="49"/>
  </w:num>
  <w:num w:numId="34">
    <w:abstractNumId w:val="28"/>
  </w:num>
  <w:num w:numId="35">
    <w:abstractNumId w:val="58"/>
  </w:num>
  <w:num w:numId="36">
    <w:abstractNumId w:val="14"/>
  </w:num>
  <w:num w:numId="37">
    <w:abstractNumId w:val="54"/>
  </w:num>
  <w:num w:numId="38">
    <w:abstractNumId w:val="0"/>
  </w:num>
  <w:num w:numId="39">
    <w:abstractNumId w:val="6"/>
  </w:num>
  <w:num w:numId="40">
    <w:abstractNumId w:val="44"/>
  </w:num>
  <w:num w:numId="41">
    <w:abstractNumId w:val="13"/>
  </w:num>
  <w:num w:numId="42">
    <w:abstractNumId w:val="29"/>
  </w:num>
  <w:num w:numId="43">
    <w:abstractNumId w:val="16"/>
  </w:num>
  <w:num w:numId="44">
    <w:abstractNumId w:val="34"/>
  </w:num>
  <w:num w:numId="45">
    <w:abstractNumId w:val="9"/>
  </w:num>
  <w:num w:numId="46">
    <w:abstractNumId w:val="31"/>
  </w:num>
  <w:num w:numId="47">
    <w:abstractNumId w:val="19"/>
  </w:num>
  <w:num w:numId="48">
    <w:abstractNumId w:val="21"/>
  </w:num>
  <w:num w:numId="49">
    <w:abstractNumId w:val="38"/>
  </w:num>
  <w:num w:numId="50">
    <w:abstractNumId w:val="56"/>
  </w:num>
  <w:num w:numId="51">
    <w:abstractNumId w:val="52"/>
  </w:num>
  <w:num w:numId="52">
    <w:abstractNumId w:val="53"/>
  </w:num>
  <w:num w:numId="53">
    <w:abstractNumId w:val="60"/>
  </w:num>
  <w:num w:numId="54">
    <w:abstractNumId w:val="47"/>
  </w:num>
  <w:num w:numId="55">
    <w:abstractNumId w:val="42"/>
  </w:num>
  <w:num w:numId="56">
    <w:abstractNumId w:val="26"/>
  </w:num>
  <w:num w:numId="57">
    <w:abstractNumId w:val="43"/>
  </w:num>
  <w:num w:numId="58">
    <w:abstractNumId w:val="18"/>
  </w:num>
  <w:num w:numId="59">
    <w:abstractNumId w:val="23"/>
  </w:num>
  <w:num w:numId="60">
    <w:abstractNumId w:val="59"/>
  </w:num>
  <w:num w:numId="61">
    <w:abstractNumId w:val="48"/>
  </w:num>
  <w:num w:numId="62">
    <w:abstractNumId w:val="51"/>
  </w:num>
  <w:num w:numId="63">
    <w:abstractNumId w:val="45"/>
  </w:num>
  <w:numIdMacAtCleanup w:val="6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is McCormack">
    <w15:presenceInfo w15:providerId="None" w15:userId="Francis McCorma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22"/>
    <w:rsid w:val="000377A5"/>
    <w:rsid w:val="000434E4"/>
    <w:rsid w:val="00055E6D"/>
    <w:rsid w:val="0005785E"/>
    <w:rsid w:val="0006074E"/>
    <w:rsid w:val="00062BFD"/>
    <w:rsid w:val="00063C74"/>
    <w:rsid w:val="00064583"/>
    <w:rsid w:val="00064C4E"/>
    <w:rsid w:val="00070BDD"/>
    <w:rsid w:val="000760C3"/>
    <w:rsid w:val="000876B5"/>
    <w:rsid w:val="00094D8A"/>
    <w:rsid w:val="00095969"/>
    <w:rsid w:val="000B7E1D"/>
    <w:rsid w:val="000C5C27"/>
    <w:rsid w:val="000C709D"/>
    <w:rsid w:val="000C74E1"/>
    <w:rsid w:val="000D1651"/>
    <w:rsid w:val="000D3ECD"/>
    <w:rsid w:val="000E1EB3"/>
    <w:rsid w:val="000F04B1"/>
    <w:rsid w:val="000F191B"/>
    <w:rsid w:val="000F40BA"/>
    <w:rsid w:val="00107DAE"/>
    <w:rsid w:val="00111492"/>
    <w:rsid w:val="00113EF7"/>
    <w:rsid w:val="00114EC2"/>
    <w:rsid w:val="00117E70"/>
    <w:rsid w:val="001220AB"/>
    <w:rsid w:val="00125005"/>
    <w:rsid w:val="0012698E"/>
    <w:rsid w:val="00130280"/>
    <w:rsid w:val="001349BA"/>
    <w:rsid w:val="00135EF2"/>
    <w:rsid w:val="0014771E"/>
    <w:rsid w:val="00157D53"/>
    <w:rsid w:val="001708C1"/>
    <w:rsid w:val="00183746"/>
    <w:rsid w:val="00187E66"/>
    <w:rsid w:val="0019175D"/>
    <w:rsid w:val="001A6AD8"/>
    <w:rsid w:val="001B3801"/>
    <w:rsid w:val="001B7B04"/>
    <w:rsid w:val="001C51D5"/>
    <w:rsid w:val="001C7839"/>
    <w:rsid w:val="001D7230"/>
    <w:rsid w:val="001E7E2F"/>
    <w:rsid w:val="001F636B"/>
    <w:rsid w:val="00203DD6"/>
    <w:rsid w:val="00204D91"/>
    <w:rsid w:val="00206F15"/>
    <w:rsid w:val="00227E17"/>
    <w:rsid w:val="0025020C"/>
    <w:rsid w:val="00252055"/>
    <w:rsid w:val="00261450"/>
    <w:rsid w:val="00261AD4"/>
    <w:rsid w:val="00264D67"/>
    <w:rsid w:val="00274B66"/>
    <w:rsid w:val="00283A07"/>
    <w:rsid w:val="002915B5"/>
    <w:rsid w:val="002A16A1"/>
    <w:rsid w:val="002A7938"/>
    <w:rsid w:val="002B6305"/>
    <w:rsid w:val="002C1915"/>
    <w:rsid w:val="002D0D0F"/>
    <w:rsid w:val="002E169B"/>
    <w:rsid w:val="002E1F7D"/>
    <w:rsid w:val="002E48BF"/>
    <w:rsid w:val="002F71C9"/>
    <w:rsid w:val="00302AA0"/>
    <w:rsid w:val="00306788"/>
    <w:rsid w:val="00310A31"/>
    <w:rsid w:val="00310AA6"/>
    <w:rsid w:val="00310BA7"/>
    <w:rsid w:val="003114FA"/>
    <w:rsid w:val="00311DED"/>
    <w:rsid w:val="003156CD"/>
    <w:rsid w:val="003503EC"/>
    <w:rsid w:val="00361333"/>
    <w:rsid w:val="003A20FB"/>
    <w:rsid w:val="003A2384"/>
    <w:rsid w:val="003A4322"/>
    <w:rsid w:val="003A47C3"/>
    <w:rsid w:val="003A7769"/>
    <w:rsid w:val="003B110F"/>
    <w:rsid w:val="003B1728"/>
    <w:rsid w:val="003B3B21"/>
    <w:rsid w:val="003B7E30"/>
    <w:rsid w:val="003C0122"/>
    <w:rsid w:val="003D4602"/>
    <w:rsid w:val="003F01FA"/>
    <w:rsid w:val="003F1FA6"/>
    <w:rsid w:val="003F3E65"/>
    <w:rsid w:val="00400913"/>
    <w:rsid w:val="004051E5"/>
    <w:rsid w:val="00405B30"/>
    <w:rsid w:val="00407466"/>
    <w:rsid w:val="00424626"/>
    <w:rsid w:val="00425785"/>
    <w:rsid w:val="004269A2"/>
    <w:rsid w:val="00427335"/>
    <w:rsid w:val="004411B3"/>
    <w:rsid w:val="00442A36"/>
    <w:rsid w:val="004458CE"/>
    <w:rsid w:val="00450A1C"/>
    <w:rsid w:val="00462AE3"/>
    <w:rsid w:val="004716F6"/>
    <w:rsid w:val="00475C8A"/>
    <w:rsid w:val="00476942"/>
    <w:rsid w:val="00481733"/>
    <w:rsid w:val="00492EFA"/>
    <w:rsid w:val="004D0E5A"/>
    <w:rsid w:val="004E06C9"/>
    <w:rsid w:val="004E1547"/>
    <w:rsid w:val="004E4578"/>
    <w:rsid w:val="00500FBD"/>
    <w:rsid w:val="005106C1"/>
    <w:rsid w:val="005214F6"/>
    <w:rsid w:val="00526646"/>
    <w:rsid w:val="0054174D"/>
    <w:rsid w:val="005434F2"/>
    <w:rsid w:val="00546A0E"/>
    <w:rsid w:val="00564444"/>
    <w:rsid w:val="005663CE"/>
    <w:rsid w:val="005667E2"/>
    <w:rsid w:val="005728AF"/>
    <w:rsid w:val="005803A9"/>
    <w:rsid w:val="005847F2"/>
    <w:rsid w:val="005971F9"/>
    <w:rsid w:val="00597221"/>
    <w:rsid w:val="005C1063"/>
    <w:rsid w:val="005D2284"/>
    <w:rsid w:val="005D5938"/>
    <w:rsid w:val="005E3AAC"/>
    <w:rsid w:val="005F1616"/>
    <w:rsid w:val="005F432A"/>
    <w:rsid w:val="00610C3C"/>
    <w:rsid w:val="006175CF"/>
    <w:rsid w:val="00617C29"/>
    <w:rsid w:val="00621C31"/>
    <w:rsid w:val="0062465D"/>
    <w:rsid w:val="0063017D"/>
    <w:rsid w:val="00637DA7"/>
    <w:rsid w:val="006441D3"/>
    <w:rsid w:val="00652E9B"/>
    <w:rsid w:val="00661A7A"/>
    <w:rsid w:val="00661D6C"/>
    <w:rsid w:val="006678B1"/>
    <w:rsid w:val="00667C59"/>
    <w:rsid w:val="006718B2"/>
    <w:rsid w:val="00693727"/>
    <w:rsid w:val="006A1455"/>
    <w:rsid w:val="006A62B7"/>
    <w:rsid w:val="006B4106"/>
    <w:rsid w:val="006C12C7"/>
    <w:rsid w:val="006C3ECF"/>
    <w:rsid w:val="006E6B86"/>
    <w:rsid w:val="006E6E02"/>
    <w:rsid w:val="00706316"/>
    <w:rsid w:val="007126F8"/>
    <w:rsid w:val="00732C7B"/>
    <w:rsid w:val="0073367D"/>
    <w:rsid w:val="00740E12"/>
    <w:rsid w:val="00742FA2"/>
    <w:rsid w:val="00754110"/>
    <w:rsid w:val="007622C3"/>
    <w:rsid w:val="00762745"/>
    <w:rsid w:val="0076744B"/>
    <w:rsid w:val="00770098"/>
    <w:rsid w:val="00780063"/>
    <w:rsid w:val="00786703"/>
    <w:rsid w:val="007A00F6"/>
    <w:rsid w:val="007A094C"/>
    <w:rsid w:val="007A0A49"/>
    <w:rsid w:val="007A350E"/>
    <w:rsid w:val="007A3AA6"/>
    <w:rsid w:val="007B3177"/>
    <w:rsid w:val="007B4052"/>
    <w:rsid w:val="007B5E80"/>
    <w:rsid w:val="007D1BD9"/>
    <w:rsid w:val="007E6802"/>
    <w:rsid w:val="007E7927"/>
    <w:rsid w:val="007F1D37"/>
    <w:rsid w:val="00800077"/>
    <w:rsid w:val="00806F8A"/>
    <w:rsid w:val="00813FB9"/>
    <w:rsid w:val="00841CE9"/>
    <w:rsid w:val="00842A39"/>
    <w:rsid w:val="0084595B"/>
    <w:rsid w:val="00845E25"/>
    <w:rsid w:val="00850531"/>
    <w:rsid w:val="00873A51"/>
    <w:rsid w:val="00875B69"/>
    <w:rsid w:val="00892B5C"/>
    <w:rsid w:val="008952AA"/>
    <w:rsid w:val="00897208"/>
    <w:rsid w:val="008978A7"/>
    <w:rsid w:val="008A1E99"/>
    <w:rsid w:val="008A2E5E"/>
    <w:rsid w:val="008A4FAD"/>
    <w:rsid w:val="008B332F"/>
    <w:rsid w:val="008B5729"/>
    <w:rsid w:val="008B7BDF"/>
    <w:rsid w:val="008C00A1"/>
    <w:rsid w:val="008C68C6"/>
    <w:rsid w:val="008E1DA5"/>
    <w:rsid w:val="008F66E9"/>
    <w:rsid w:val="00907DD7"/>
    <w:rsid w:val="009136AB"/>
    <w:rsid w:val="0092192B"/>
    <w:rsid w:val="00922970"/>
    <w:rsid w:val="009243DE"/>
    <w:rsid w:val="00927B79"/>
    <w:rsid w:val="00931CAC"/>
    <w:rsid w:val="00932829"/>
    <w:rsid w:val="00941C00"/>
    <w:rsid w:val="00946F85"/>
    <w:rsid w:val="009511AD"/>
    <w:rsid w:val="009539F9"/>
    <w:rsid w:val="00954811"/>
    <w:rsid w:val="009714C2"/>
    <w:rsid w:val="00974526"/>
    <w:rsid w:val="00987DEF"/>
    <w:rsid w:val="009C24BA"/>
    <w:rsid w:val="009C6F6C"/>
    <w:rsid w:val="009D046A"/>
    <w:rsid w:val="009D306C"/>
    <w:rsid w:val="009D7726"/>
    <w:rsid w:val="009E369A"/>
    <w:rsid w:val="00A05298"/>
    <w:rsid w:val="00A100E2"/>
    <w:rsid w:val="00A3190B"/>
    <w:rsid w:val="00A330C4"/>
    <w:rsid w:val="00A36D2A"/>
    <w:rsid w:val="00A44CCC"/>
    <w:rsid w:val="00A50AC9"/>
    <w:rsid w:val="00A5311A"/>
    <w:rsid w:val="00A652BB"/>
    <w:rsid w:val="00A74248"/>
    <w:rsid w:val="00A82098"/>
    <w:rsid w:val="00A84A39"/>
    <w:rsid w:val="00AA0674"/>
    <w:rsid w:val="00AA138D"/>
    <w:rsid w:val="00AA17F6"/>
    <w:rsid w:val="00AB1C17"/>
    <w:rsid w:val="00AB6F81"/>
    <w:rsid w:val="00AC54F6"/>
    <w:rsid w:val="00AE5C11"/>
    <w:rsid w:val="00AF1A35"/>
    <w:rsid w:val="00AF43B5"/>
    <w:rsid w:val="00B0662F"/>
    <w:rsid w:val="00B110D8"/>
    <w:rsid w:val="00B224F2"/>
    <w:rsid w:val="00B30BF8"/>
    <w:rsid w:val="00B3269F"/>
    <w:rsid w:val="00B61B76"/>
    <w:rsid w:val="00B65425"/>
    <w:rsid w:val="00B75EC1"/>
    <w:rsid w:val="00B87786"/>
    <w:rsid w:val="00B94C38"/>
    <w:rsid w:val="00B951D5"/>
    <w:rsid w:val="00BA4727"/>
    <w:rsid w:val="00BB1EA9"/>
    <w:rsid w:val="00BC20F5"/>
    <w:rsid w:val="00C05BDD"/>
    <w:rsid w:val="00C15265"/>
    <w:rsid w:val="00C24ECC"/>
    <w:rsid w:val="00C2625D"/>
    <w:rsid w:val="00C33B75"/>
    <w:rsid w:val="00C372A3"/>
    <w:rsid w:val="00C5171F"/>
    <w:rsid w:val="00C62FBD"/>
    <w:rsid w:val="00C64D73"/>
    <w:rsid w:val="00C67DE0"/>
    <w:rsid w:val="00C77EA5"/>
    <w:rsid w:val="00C8685A"/>
    <w:rsid w:val="00C90564"/>
    <w:rsid w:val="00C90659"/>
    <w:rsid w:val="00C91952"/>
    <w:rsid w:val="00CA39C2"/>
    <w:rsid w:val="00CA5449"/>
    <w:rsid w:val="00CA60DF"/>
    <w:rsid w:val="00CB52BA"/>
    <w:rsid w:val="00CB5AE6"/>
    <w:rsid w:val="00CC2028"/>
    <w:rsid w:val="00CC7867"/>
    <w:rsid w:val="00CD0CDA"/>
    <w:rsid w:val="00CD71E8"/>
    <w:rsid w:val="00CF4CC1"/>
    <w:rsid w:val="00CF77B1"/>
    <w:rsid w:val="00D00F3F"/>
    <w:rsid w:val="00D07E93"/>
    <w:rsid w:val="00D1468D"/>
    <w:rsid w:val="00D14D42"/>
    <w:rsid w:val="00D15C36"/>
    <w:rsid w:val="00D228DD"/>
    <w:rsid w:val="00D319F5"/>
    <w:rsid w:val="00D55601"/>
    <w:rsid w:val="00D65672"/>
    <w:rsid w:val="00D6579D"/>
    <w:rsid w:val="00D74B27"/>
    <w:rsid w:val="00D81A3D"/>
    <w:rsid w:val="00D82FAA"/>
    <w:rsid w:val="00D835EF"/>
    <w:rsid w:val="00D8507E"/>
    <w:rsid w:val="00D96461"/>
    <w:rsid w:val="00DA3EC3"/>
    <w:rsid w:val="00DB201F"/>
    <w:rsid w:val="00DB3FCF"/>
    <w:rsid w:val="00DB46CB"/>
    <w:rsid w:val="00DC612A"/>
    <w:rsid w:val="00DC71CC"/>
    <w:rsid w:val="00DD035A"/>
    <w:rsid w:val="00DD5980"/>
    <w:rsid w:val="00DD73B5"/>
    <w:rsid w:val="00DE4A76"/>
    <w:rsid w:val="00DF79DC"/>
    <w:rsid w:val="00E16685"/>
    <w:rsid w:val="00E225F1"/>
    <w:rsid w:val="00E508EE"/>
    <w:rsid w:val="00E54305"/>
    <w:rsid w:val="00E63DDA"/>
    <w:rsid w:val="00E73424"/>
    <w:rsid w:val="00E90442"/>
    <w:rsid w:val="00E9469B"/>
    <w:rsid w:val="00EA03BE"/>
    <w:rsid w:val="00EC468B"/>
    <w:rsid w:val="00EC613B"/>
    <w:rsid w:val="00ED5AC8"/>
    <w:rsid w:val="00EE0758"/>
    <w:rsid w:val="00EF1A65"/>
    <w:rsid w:val="00EF50D8"/>
    <w:rsid w:val="00F12DC5"/>
    <w:rsid w:val="00F2038B"/>
    <w:rsid w:val="00F26405"/>
    <w:rsid w:val="00F41534"/>
    <w:rsid w:val="00F574C8"/>
    <w:rsid w:val="00F60BE0"/>
    <w:rsid w:val="00F704A8"/>
    <w:rsid w:val="00F84F00"/>
    <w:rsid w:val="00F910B5"/>
    <w:rsid w:val="00FA2CAB"/>
    <w:rsid w:val="00FA55E2"/>
    <w:rsid w:val="00FB1F45"/>
    <w:rsid w:val="00FB73C3"/>
    <w:rsid w:val="00FD1476"/>
    <w:rsid w:val="00FD34D5"/>
    <w:rsid w:val="00FE0685"/>
    <w:rsid w:val="00FE2A15"/>
    <w:rsid w:val="00FE70EF"/>
    <w:rsid w:val="00FF2C76"/>
    <w:rsid w:val="00FF3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2"/>
      <w:u w:val="single"/>
    </w:rPr>
  </w:style>
  <w:style w:type="paragraph" w:styleId="Heading3">
    <w:name w:val="heading 3"/>
    <w:basedOn w:val="Normal"/>
    <w:next w:val="Normal"/>
    <w:qFormat/>
    <w:rsid w:val="00591F1A"/>
    <w:pPr>
      <w:keepNext/>
      <w:autoSpaceDE w:val="0"/>
      <w:autoSpaceDN w:val="0"/>
      <w:spacing w:before="240" w:after="60"/>
      <w:outlineLvl w:val="2"/>
    </w:pPr>
    <w:rPr>
      <w:rFonts w:ascii="Arial" w:eastAsia="Times New Roman" w:hAnsi="Arial" w:cs="Arial"/>
      <w:szCs w:val="24"/>
    </w:rPr>
  </w:style>
  <w:style w:type="paragraph" w:styleId="Heading4">
    <w:name w:val="heading 4"/>
    <w:basedOn w:val="Normal"/>
    <w:next w:val="Normal"/>
    <w:qFormat/>
    <w:rsid w:val="00591F1A"/>
    <w:pPr>
      <w:keepNext/>
      <w:autoSpaceDE w:val="0"/>
      <w:autoSpaceDN w:val="0"/>
      <w:spacing w:before="240" w:after="60"/>
      <w:outlineLvl w:val="3"/>
    </w:pPr>
    <w:rPr>
      <w:rFonts w:ascii="Arial" w:eastAsia="Times New Roman" w:hAnsi="Arial" w:cs="Arial"/>
      <w:b/>
      <w:bCs/>
      <w:szCs w:val="24"/>
    </w:rPr>
  </w:style>
  <w:style w:type="paragraph" w:styleId="Heading5">
    <w:name w:val="heading 5"/>
    <w:basedOn w:val="Normal"/>
    <w:next w:val="Normal"/>
    <w:qFormat/>
    <w:rsid w:val="00591F1A"/>
    <w:pPr>
      <w:autoSpaceDE w:val="0"/>
      <w:autoSpaceDN w:val="0"/>
      <w:spacing w:before="240" w:after="60"/>
      <w:outlineLvl w:val="4"/>
    </w:pPr>
    <w:rPr>
      <w:rFonts w:eastAsia="Times New Roman" w:cs="Times"/>
      <w:sz w:val="22"/>
      <w:szCs w:val="22"/>
    </w:rPr>
  </w:style>
  <w:style w:type="paragraph" w:styleId="Heading6">
    <w:name w:val="heading 6"/>
    <w:basedOn w:val="Normal"/>
    <w:next w:val="Normal"/>
    <w:qFormat/>
    <w:rsid w:val="00591F1A"/>
    <w:pPr>
      <w:autoSpaceDE w:val="0"/>
      <w:autoSpaceDN w:val="0"/>
      <w:spacing w:before="240" w:after="60"/>
      <w:outlineLvl w:val="5"/>
    </w:pPr>
    <w:rPr>
      <w:rFonts w:eastAsia="Times New Roman" w:cs="Times"/>
      <w:i/>
      <w:iCs/>
      <w:sz w:val="22"/>
      <w:szCs w:val="22"/>
    </w:rPr>
  </w:style>
  <w:style w:type="paragraph" w:styleId="Heading7">
    <w:name w:val="heading 7"/>
    <w:basedOn w:val="Normal"/>
    <w:next w:val="Normal"/>
    <w:qFormat/>
    <w:rsid w:val="00591F1A"/>
    <w:pPr>
      <w:autoSpaceDE w:val="0"/>
      <w:autoSpaceDN w:val="0"/>
      <w:spacing w:before="240" w:after="60"/>
      <w:outlineLvl w:val="6"/>
    </w:pPr>
    <w:rPr>
      <w:rFonts w:ascii="Arial" w:eastAsia="Times New Roman" w:hAnsi="Arial" w:cs="Arial"/>
      <w:sz w:val="20"/>
    </w:rPr>
  </w:style>
  <w:style w:type="paragraph" w:styleId="Heading8">
    <w:name w:val="heading 8"/>
    <w:basedOn w:val="Normal"/>
    <w:next w:val="Normal"/>
    <w:qFormat/>
    <w:rsid w:val="00591F1A"/>
    <w:pPr>
      <w:autoSpaceDE w:val="0"/>
      <w:autoSpaceDN w:val="0"/>
      <w:spacing w:before="240" w:after="60"/>
      <w:outlineLvl w:val="7"/>
    </w:pPr>
    <w:rPr>
      <w:rFonts w:ascii="Arial" w:eastAsia="Times New Roman" w:hAnsi="Arial" w:cs="Arial"/>
      <w:i/>
      <w:iCs/>
      <w:sz w:val="20"/>
    </w:rPr>
  </w:style>
  <w:style w:type="paragraph" w:styleId="Heading9">
    <w:name w:val="heading 9"/>
    <w:basedOn w:val="Normal"/>
    <w:next w:val="Normal"/>
    <w:qFormat/>
    <w:rsid w:val="00591F1A"/>
    <w:pPr>
      <w:autoSpaceDE w:val="0"/>
      <w:autoSpaceDN w:val="0"/>
      <w:spacing w:before="240" w:after="60"/>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character" w:styleId="Hyperlink">
    <w:name w:val="Hyperlink"/>
    <w:rPr>
      <w:color w:val="0000FF"/>
      <w:u w:val="single"/>
    </w:rPr>
  </w:style>
  <w:style w:type="paragraph" w:styleId="BodyTextIndent">
    <w:name w:val="Body Text Indent"/>
    <w:basedOn w:val="Normal"/>
    <w:link w:val="BodyTextIndentChar"/>
    <w:pPr>
      <w:ind w:left="450"/>
      <w:jc w:val="both"/>
    </w:pPr>
    <w:rPr>
      <w:rFonts w:ascii="Arial" w:hAnsi="Arial"/>
      <w:sz w:val="22"/>
    </w:rPr>
  </w:style>
  <w:style w:type="paragraph" w:styleId="BodyText2">
    <w:name w:val="Body Text 2"/>
    <w:basedOn w:val="Normal"/>
    <w:pPr>
      <w:jc w:val="both"/>
    </w:pPr>
    <w:rPr>
      <w:rFonts w:ascii="Arial" w:hAnsi="Arial"/>
      <w:sz w:val="22"/>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heckbox">
    <w:name w:val="checkbox"/>
    <w:basedOn w:val="Normal"/>
    <w:rsid w:val="00591F1A"/>
    <w:pPr>
      <w:pBdr>
        <w:top w:val="single" w:sz="6" w:space="0" w:color="auto"/>
        <w:left w:val="single" w:sz="6" w:space="0" w:color="auto"/>
        <w:bottom w:val="single" w:sz="6" w:space="0" w:color="auto"/>
        <w:right w:val="single" w:sz="6" w:space="0" w:color="auto"/>
      </w:pBdr>
      <w:autoSpaceDE w:val="0"/>
      <w:autoSpaceDN w:val="0"/>
      <w:jc w:val="center"/>
    </w:pPr>
    <w:rPr>
      <w:rFonts w:eastAsia="Times New Roman" w:cs="Times"/>
      <w:noProof/>
      <w:color w:val="0000FF"/>
      <w:sz w:val="18"/>
      <w:szCs w:val="18"/>
    </w:rPr>
  </w:style>
  <w:style w:type="paragraph" w:styleId="BlockText">
    <w:name w:val="Block Text"/>
    <w:basedOn w:val="Normal"/>
    <w:rsid w:val="00591F1A"/>
    <w:pPr>
      <w:autoSpaceDE w:val="0"/>
      <w:autoSpaceDN w:val="0"/>
      <w:spacing w:after="120"/>
      <w:ind w:left="1440" w:right="1440"/>
    </w:pPr>
    <w:rPr>
      <w:rFonts w:eastAsia="Times New Roman" w:cs="Times"/>
      <w:szCs w:val="24"/>
    </w:rPr>
  </w:style>
  <w:style w:type="paragraph" w:styleId="BodyText3">
    <w:name w:val="Body Text 3"/>
    <w:basedOn w:val="Normal"/>
    <w:rsid w:val="00591F1A"/>
    <w:pPr>
      <w:autoSpaceDE w:val="0"/>
      <w:autoSpaceDN w:val="0"/>
      <w:spacing w:after="120"/>
    </w:pPr>
    <w:rPr>
      <w:rFonts w:eastAsia="Times New Roman" w:cs="Times"/>
      <w:sz w:val="16"/>
      <w:szCs w:val="16"/>
    </w:rPr>
  </w:style>
  <w:style w:type="paragraph" w:styleId="BodyTextFirstIndent">
    <w:name w:val="Body Text First Indent"/>
    <w:basedOn w:val="BodyText"/>
    <w:rsid w:val="00591F1A"/>
    <w:pPr>
      <w:autoSpaceDE w:val="0"/>
      <w:autoSpaceDN w:val="0"/>
      <w:spacing w:after="120"/>
      <w:ind w:firstLine="210"/>
    </w:pPr>
    <w:rPr>
      <w:rFonts w:ascii="Times" w:eastAsia="Times New Roman" w:hAnsi="Times" w:cs="Times"/>
      <w:sz w:val="24"/>
      <w:szCs w:val="24"/>
    </w:rPr>
  </w:style>
  <w:style w:type="paragraph" w:styleId="BodyTextFirstIndent2">
    <w:name w:val="Body Text First Indent 2"/>
    <w:basedOn w:val="BodyTextIndent"/>
    <w:rsid w:val="00591F1A"/>
    <w:pPr>
      <w:autoSpaceDE w:val="0"/>
      <w:autoSpaceDN w:val="0"/>
      <w:spacing w:after="120"/>
      <w:ind w:left="360" w:firstLine="210"/>
      <w:jc w:val="left"/>
    </w:pPr>
    <w:rPr>
      <w:rFonts w:ascii="Times" w:eastAsia="Times New Roman" w:hAnsi="Times" w:cs="Times"/>
      <w:sz w:val="24"/>
      <w:szCs w:val="24"/>
    </w:rPr>
  </w:style>
  <w:style w:type="paragraph" w:styleId="BodyTextIndent2">
    <w:name w:val="Body Text Indent 2"/>
    <w:basedOn w:val="Normal"/>
    <w:rsid w:val="00591F1A"/>
    <w:pPr>
      <w:autoSpaceDE w:val="0"/>
      <w:autoSpaceDN w:val="0"/>
      <w:spacing w:after="120" w:line="480" w:lineRule="auto"/>
      <w:ind w:left="360"/>
    </w:pPr>
    <w:rPr>
      <w:rFonts w:eastAsia="Times New Roman" w:cs="Times"/>
      <w:szCs w:val="24"/>
    </w:rPr>
  </w:style>
  <w:style w:type="paragraph" w:styleId="BodyTextIndent3">
    <w:name w:val="Body Text Indent 3"/>
    <w:basedOn w:val="Normal"/>
    <w:rsid w:val="00591F1A"/>
    <w:pPr>
      <w:autoSpaceDE w:val="0"/>
      <w:autoSpaceDN w:val="0"/>
      <w:spacing w:after="120"/>
      <w:ind w:left="360"/>
    </w:pPr>
    <w:rPr>
      <w:rFonts w:eastAsia="Times New Roman" w:cs="Times"/>
      <w:sz w:val="16"/>
      <w:szCs w:val="16"/>
    </w:rPr>
  </w:style>
  <w:style w:type="paragraph" w:styleId="Closing">
    <w:name w:val="Closing"/>
    <w:basedOn w:val="Normal"/>
    <w:rsid w:val="00591F1A"/>
    <w:pPr>
      <w:autoSpaceDE w:val="0"/>
      <w:autoSpaceDN w:val="0"/>
      <w:ind w:left="4320"/>
    </w:pPr>
    <w:rPr>
      <w:rFonts w:eastAsia="Times New Roman" w:cs="Times"/>
      <w:szCs w:val="24"/>
    </w:rPr>
  </w:style>
  <w:style w:type="paragraph" w:styleId="CommentText">
    <w:name w:val="annotation text"/>
    <w:basedOn w:val="Normal"/>
    <w:semiHidden/>
    <w:rsid w:val="00591F1A"/>
    <w:pPr>
      <w:autoSpaceDE w:val="0"/>
      <w:autoSpaceDN w:val="0"/>
    </w:pPr>
    <w:rPr>
      <w:rFonts w:eastAsia="Times New Roman" w:cs="Times"/>
      <w:sz w:val="20"/>
    </w:rPr>
  </w:style>
  <w:style w:type="paragraph" w:styleId="Date">
    <w:name w:val="Date"/>
    <w:basedOn w:val="Normal"/>
    <w:next w:val="Normal"/>
    <w:rsid w:val="00591F1A"/>
    <w:pPr>
      <w:autoSpaceDE w:val="0"/>
      <w:autoSpaceDN w:val="0"/>
    </w:pPr>
    <w:rPr>
      <w:rFonts w:eastAsia="Times New Roman" w:cs="Times"/>
      <w:szCs w:val="24"/>
    </w:rPr>
  </w:style>
  <w:style w:type="paragraph" w:styleId="EnvelopeAddress">
    <w:name w:val="envelope address"/>
    <w:basedOn w:val="Normal"/>
    <w:rsid w:val="00591F1A"/>
    <w:pPr>
      <w:framePr w:w="7920" w:h="1980" w:hRule="exact" w:hSpace="180" w:wrap="auto" w:hAnchor="page" w:xAlign="center" w:yAlign="bottom"/>
      <w:autoSpaceDE w:val="0"/>
      <w:autoSpaceDN w:val="0"/>
      <w:ind w:left="2880"/>
    </w:pPr>
    <w:rPr>
      <w:rFonts w:ascii="Arial" w:eastAsia="Times New Roman" w:hAnsi="Arial" w:cs="Arial"/>
      <w:szCs w:val="24"/>
    </w:rPr>
  </w:style>
  <w:style w:type="paragraph" w:styleId="EnvelopeReturn">
    <w:name w:val="envelope return"/>
    <w:basedOn w:val="Normal"/>
    <w:rsid w:val="00591F1A"/>
    <w:pPr>
      <w:autoSpaceDE w:val="0"/>
      <w:autoSpaceDN w:val="0"/>
    </w:pPr>
    <w:rPr>
      <w:rFonts w:ascii="Arial" w:eastAsia="Times New Roman" w:hAnsi="Arial" w:cs="Arial"/>
      <w:sz w:val="20"/>
    </w:rPr>
  </w:style>
  <w:style w:type="paragraph" w:styleId="List">
    <w:name w:val="List"/>
    <w:basedOn w:val="Normal"/>
    <w:rsid w:val="00591F1A"/>
    <w:pPr>
      <w:autoSpaceDE w:val="0"/>
      <w:autoSpaceDN w:val="0"/>
      <w:ind w:left="360" w:hanging="360"/>
    </w:pPr>
    <w:rPr>
      <w:rFonts w:eastAsia="Times New Roman" w:cs="Times"/>
      <w:szCs w:val="24"/>
    </w:rPr>
  </w:style>
  <w:style w:type="paragraph" w:styleId="List2">
    <w:name w:val="List 2"/>
    <w:basedOn w:val="Normal"/>
    <w:rsid w:val="00591F1A"/>
    <w:pPr>
      <w:autoSpaceDE w:val="0"/>
      <w:autoSpaceDN w:val="0"/>
      <w:ind w:left="720" w:hanging="360"/>
    </w:pPr>
    <w:rPr>
      <w:rFonts w:eastAsia="Times New Roman" w:cs="Times"/>
      <w:szCs w:val="24"/>
    </w:rPr>
  </w:style>
  <w:style w:type="paragraph" w:styleId="List3">
    <w:name w:val="List 3"/>
    <w:basedOn w:val="Normal"/>
    <w:rsid w:val="00591F1A"/>
    <w:pPr>
      <w:autoSpaceDE w:val="0"/>
      <w:autoSpaceDN w:val="0"/>
      <w:ind w:left="1080" w:hanging="360"/>
    </w:pPr>
    <w:rPr>
      <w:rFonts w:eastAsia="Times New Roman" w:cs="Times"/>
      <w:szCs w:val="24"/>
    </w:rPr>
  </w:style>
  <w:style w:type="paragraph" w:styleId="List4">
    <w:name w:val="List 4"/>
    <w:basedOn w:val="Normal"/>
    <w:rsid w:val="00591F1A"/>
    <w:pPr>
      <w:autoSpaceDE w:val="0"/>
      <w:autoSpaceDN w:val="0"/>
      <w:ind w:left="1440" w:hanging="360"/>
    </w:pPr>
    <w:rPr>
      <w:rFonts w:eastAsia="Times New Roman" w:cs="Times"/>
      <w:szCs w:val="24"/>
    </w:rPr>
  </w:style>
  <w:style w:type="paragraph" w:styleId="List5">
    <w:name w:val="List 5"/>
    <w:basedOn w:val="Normal"/>
    <w:rsid w:val="00591F1A"/>
    <w:pPr>
      <w:autoSpaceDE w:val="0"/>
      <w:autoSpaceDN w:val="0"/>
      <w:ind w:left="1800" w:hanging="360"/>
    </w:pPr>
    <w:rPr>
      <w:rFonts w:eastAsia="Times New Roman" w:cs="Times"/>
      <w:szCs w:val="24"/>
    </w:rPr>
  </w:style>
  <w:style w:type="paragraph" w:styleId="ListBullet">
    <w:name w:val="List Bullet"/>
    <w:basedOn w:val="Normal"/>
    <w:autoRedefine/>
    <w:rsid w:val="00591F1A"/>
    <w:pPr>
      <w:numPr>
        <w:numId w:val="1"/>
      </w:numPr>
      <w:autoSpaceDE w:val="0"/>
      <w:autoSpaceDN w:val="0"/>
    </w:pPr>
    <w:rPr>
      <w:rFonts w:eastAsia="Times New Roman" w:cs="Times"/>
      <w:szCs w:val="24"/>
    </w:rPr>
  </w:style>
  <w:style w:type="paragraph" w:styleId="ListBullet2">
    <w:name w:val="List Bullet 2"/>
    <w:basedOn w:val="Normal"/>
    <w:autoRedefine/>
    <w:rsid w:val="00591F1A"/>
    <w:pPr>
      <w:numPr>
        <w:numId w:val="2"/>
      </w:numPr>
      <w:autoSpaceDE w:val="0"/>
      <w:autoSpaceDN w:val="0"/>
    </w:pPr>
    <w:rPr>
      <w:rFonts w:eastAsia="Times New Roman" w:cs="Times"/>
      <w:szCs w:val="24"/>
    </w:rPr>
  </w:style>
  <w:style w:type="paragraph" w:styleId="ListBullet3">
    <w:name w:val="List Bullet 3"/>
    <w:basedOn w:val="Normal"/>
    <w:autoRedefine/>
    <w:rsid w:val="00591F1A"/>
    <w:pPr>
      <w:numPr>
        <w:numId w:val="3"/>
      </w:numPr>
      <w:autoSpaceDE w:val="0"/>
      <w:autoSpaceDN w:val="0"/>
    </w:pPr>
    <w:rPr>
      <w:rFonts w:eastAsia="Times New Roman" w:cs="Times"/>
      <w:szCs w:val="24"/>
    </w:rPr>
  </w:style>
  <w:style w:type="paragraph" w:styleId="ListBullet4">
    <w:name w:val="List Bullet 4"/>
    <w:basedOn w:val="Normal"/>
    <w:autoRedefine/>
    <w:rsid w:val="00591F1A"/>
    <w:pPr>
      <w:numPr>
        <w:numId w:val="4"/>
      </w:numPr>
      <w:autoSpaceDE w:val="0"/>
      <w:autoSpaceDN w:val="0"/>
    </w:pPr>
    <w:rPr>
      <w:rFonts w:eastAsia="Times New Roman" w:cs="Times"/>
      <w:szCs w:val="24"/>
    </w:rPr>
  </w:style>
  <w:style w:type="paragraph" w:styleId="ListBullet5">
    <w:name w:val="List Bullet 5"/>
    <w:basedOn w:val="Normal"/>
    <w:autoRedefine/>
    <w:rsid w:val="00591F1A"/>
    <w:pPr>
      <w:numPr>
        <w:numId w:val="63"/>
      </w:numPr>
      <w:autoSpaceDE w:val="0"/>
      <w:autoSpaceDN w:val="0"/>
    </w:pPr>
    <w:rPr>
      <w:rFonts w:eastAsia="Times New Roman" w:cs="Times"/>
      <w:szCs w:val="24"/>
    </w:rPr>
  </w:style>
  <w:style w:type="paragraph" w:styleId="ListContinue">
    <w:name w:val="List Continue"/>
    <w:basedOn w:val="Normal"/>
    <w:rsid w:val="00591F1A"/>
    <w:pPr>
      <w:autoSpaceDE w:val="0"/>
      <w:autoSpaceDN w:val="0"/>
      <w:spacing w:after="120"/>
      <w:ind w:left="360"/>
    </w:pPr>
    <w:rPr>
      <w:rFonts w:eastAsia="Times New Roman" w:cs="Times"/>
      <w:szCs w:val="24"/>
    </w:rPr>
  </w:style>
  <w:style w:type="paragraph" w:styleId="ListContinue2">
    <w:name w:val="List Continue 2"/>
    <w:basedOn w:val="Normal"/>
    <w:rsid w:val="00591F1A"/>
    <w:pPr>
      <w:autoSpaceDE w:val="0"/>
      <w:autoSpaceDN w:val="0"/>
      <w:spacing w:after="120"/>
      <w:ind w:left="720"/>
    </w:pPr>
    <w:rPr>
      <w:rFonts w:eastAsia="Times New Roman" w:cs="Times"/>
      <w:szCs w:val="24"/>
    </w:rPr>
  </w:style>
  <w:style w:type="paragraph" w:styleId="ListContinue3">
    <w:name w:val="List Continue 3"/>
    <w:basedOn w:val="Normal"/>
    <w:rsid w:val="00591F1A"/>
    <w:pPr>
      <w:autoSpaceDE w:val="0"/>
      <w:autoSpaceDN w:val="0"/>
      <w:spacing w:after="120"/>
      <w:ind w:left="1080"/>
    </w:pPr>
    <w:rPr>
      <w:rFonts w:eastAsia="Times New Roman" w:cs="Times"/>
      <w:szCs w:val="24"/>
    </w:rPr>
  </w:style>
  <w:style w:type="paragraph" w:styleId="ListContinue4">
    <w:name w:val="List Continue 4"/>
    <w:basedOn w:val="Normal"/>
    <w:rsid w:val="00591F1A"/>
    <w:pPr>
      <w:autoSpaceDE w:val="0"/>
      <w:autoSpaceDN w:val="0"/>
      <w:spacing w:after="120"/>
      <w:ind w:left="1440"/>
    </w:pPr>
    <w:rPr>
      <w:rFonts w:eastAsia="Times New Roman" w:cs="Times"/>
      <w:szCs w:val="24"/>
    </w:rPr>
  </w:style>
  <w:style w:type="paragraph" w:styleId="ListContinue5">
    <w:name w:val="List Continue 5"/>
    <w:basedOn w:val="Normal"/>
    <w:rsid w:val="00591F1A"/>
    <w:pPr>
      <w:autoSpaceDE w:val="0"/>
      <w:autoSpaceDN w:val="0"/>
      <w:spacing w:after="120"/>
      <w:ind w:left="1800"/>
    </w:pPr>
    <w:rPr>
      <w:rFonts w:eastAsia="Times New Roman" w:cs="Times"/>
      <w:szCs w:val="24"/>
    </w:rPr>
  </w:style>
  <w:style w:type="paragraph" w:styleId="ListNumber">
    <w:name w:val="List Number"/>
    <w:basedOn w:val="Normal"/>
    <w:rsid w:val="00591F1A"/>
    <w:pPr>
      <w:numPr>
        <w:numId w:val="6"/>
      </w:numPr>
      <w:autoSpaceDE w:val="0"/>
      <w:autoSpaceDN w:val="0"/>
    </w:pPr>
    <w:rPr>
      <w:rFonts w:eastAsia="Times New Roman" w:cs="Times"/>
      <w:szCs w:val="24"/>
    </w:rPr>
  </w:style>
  <w:style w:type="paragraph" w:styleId="ListNumber2">
    <w:name w:val="List Number 2"/>
    <w:basedOn w:val="Normal"/>
    <w:rsid w:val="00591F1A"/>
    <w:pPr>
      <w:numPr>
        <w:numId w:val="7"/>
      </w:numPr>
      <w:autoSpaceDE w:val="0"/>
      <w:autoSpaceDN w:val="0"/>
    </w:pPr>
    <w:rPr>
      <w:rFonts w:eastAsia="Times New Roman" w:cs="Times"/>
      <w:szCs w:val="24"/>
    </w:rPr>
  </w:style>
  <w:style w:type="paragraph" w:styleId="ListNumber3">
    <w:name w:val="List Number 3"/>
    <w:basedOn w:val="Normal"/>
    <w:rsid w:val="00591F1A"/>
    <w:pPr>
      <w:numPr>
        <w:numId w:val="8"/>
      </w:numPr>
      <w:autoSpaceDE w:val="0"/>
      <w:autoSpaceDN w:val="0"/>
    </w:pPr>
    <w:rPr>
      <w:rFonts w:eastAsia="Times New Roman" w:cs="Times"/>
      <w:szCs w:val="24"/>
    </w:rPr>
  </w:style>
  <w:style w:type="paragraph" w:styleId="ListNumber4">
    <w:name w:val="List Number 4"/>
    <w:basedOn w:val="Normal"/>
    <w:rsid w:val="00591F1A"/>
    <w:pPr>
      <w:numPr>
        <w:numId w:val="9"/>
      </w:numPr>
      <w:autoSpaceDE w:val="0"/>
      <w:autoSpaceDN w:val="0"/>
    </w:pPr>
    <w:rPr>
      <w:rFonts w:eastAsia="Times New Roman" w:cs="Times"/>
      <w:szCs w:val="24"/>
    </w:rPr>
  </w:style>
  <w:style w:type="paragraph" w:styleId="ListNumber5">
    <w:name w:val="List Number 5"/>
    <w:basedOn w:val="Normal"/>
    <w:rsid w:val="00591F1A"/>
    <w:pPr>
      <w:numPr>
        <w:numId w:val="10"/>
      </w:numPr>
      <w:autoSpaceDE w:val="0"/>
      <w:autoSpaceDN w:val="0"/>
    </w:pPr>
    <w:rPr>
      <w:rFonts w:eastAsia="Times New Roman" w:cs="Times"/>
      <w:szCs w:val="24"/>
    </w:rPr>
  </w:style>
  <w:style w:type="paragraph" w:styleId="MessageHeader">
    <w:name w:val="Message Header"/>
    <w:basedOn w:val="Normal"/>
    <w:rsid w:val="00591F1A"/>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eastAsia="Times New Roman" w:hAnsi="Arial" w:cs="Arial"/>
      <w:szCs w:val="24"/>
    </w:rPr>
  </w:style>
  <w:style w:type="paragraph" w:styleId="NormalIndent">
    <w:name w:val="Normal Indent"/>
    <w:basedOn w:val="Normal"/>
    <w:rsid w:val="00591F1A"/>
    <w:pPr>
      <w:autoSpaceDE w:val="0"/>
      <w:autoSpaceDN w:val="0"/>
      <w:ind w:left="720"/>
    </w:pPr>
    <w:rPr>
      <w:rFonts w:eastAsia="Times New Roman" w:cs="Times"/>
      <w:szCs w:val="24"/>
    </w:rPr>
  </w:style>
  <w:style w:type="paragraph" w:styleId="NoteHeading">
    <w:name w:val="Note Heading"/>
    <w:basedOn w:val="Normal"/>
    <w:next w:val="Normal"/>
    <w:rsid w:val="00591F1A"/>
    <w:pPr>
      <w:autoSpaceDE w:val="0"/>
      <w:autoSpaceDN w:val="0"/>
    </w:pPr>
    <w:rPr>
      <w:rFonts w:eastAsia="Times New Roman" w:cs="Times"/>
      <w:szCs w:val="24"/>
    </w:rPr>
  </w:style>
  <w:style w:type="paragraph" w:styleId="PlainText">
    <w:name w:val="Plain Text"/>
    <w:basedOn w:val="Normal"/>
    <w:rsid w:val="00591F1A"/>
    <w:pPr>
      <w:autoSpaceDE w:val="0"/>
      <w:autoSpaceDN w:val="0"/>
    </w:pPr>
    <w:rPr>
      <w:rFonts w:ascii="Courier New" w:eastAsia="Times New Roman" w:hAnsi="Courier New" w:cs="Courier New"/>
      <w:sz w:val="20"/>
    </w:rPr>
  </w:style>
  <w:style w:type="paragraph" w:styleId="Salutation">
    <w:name w:val="Salutation"/>
    <w:basedOn w:val="Normal"/>
    <w:next w:val="Normal"/>
    <w:rsid w:val="00591F1A"/>
    <w:pPr>
      <w:autoSpaceDE w:val="0"/>
      <w:autoSpaceDN w:val="0"/>
    </w:pPr>
    <w:rPr>
      <w:rFonts w:eastAsia="Times New Roman" w:cs="Times"/>
      <w:szCs w:val="24"/>
    </w:rPr>
  </w:style>
  <w:style w:type="paragraph" w:styleId="Signature">
    <w:name w:val="Signature"/>
    <w:basedOn w:val="Normal"/>
    <w:rsid w:val="00591F1A"/>
    <w:pPr>
      <w:autoSpaceDE w:val="0"/>
      <w:autoSpaceDN w:val="0"/>
      <w:ind w:left="4320"/>
    </w:pPr>
    <w:rPr>
      <w:rFonts w:eastAsia="Times New Roman" w:cs="Times"/>
      <w:szCs w:val="24"/>
    </w:rPr>
  </w:style>
  <w:style w:type="paragraph" w:styleId="Subtitle">
    <w:name w:val="Subtitle"/>
    <w:basedOn w:val="Normal"/>
    <w:qFormat/>
    <w:rsid w:val="00591F1A"/>
    <w:pPr>
      <w:autoSpaceDE w:val="0"/>
      <w:autoSpaceDN w:val="0"/>
      <w:spacing w:after="60"/>
      <w:jc w:val="center"/>
      <w:outlineLvl w:val="1"/>
    </w:pPr>
    <w:rPr>
      <w:rFonts w:ascii="Arial" w:eastAsia="Times New Roman" w:hAnsi="Arial" w:cs="Arial"/>
      <w:szCs w:val="24"/>
    </w:rPr>
  </w:style>
  <w:style w:type="paragraph" w:styleId="Title">
    <w:name w:val="Title"/>
    <w:basedOn w:val="Normal"/>
    <w:qFormat/>
    <w:rsid w:val="00591F1A"/>
    <w:pPr>
      <w:autoSpaceDE w:val="0"/>
      <w:autoSpaceDN w:val="0"/>
      <w:spacing w:before="240" w:after="60"/>
      <w:jc w:val="center"/>
      <w:outlineLvl w:val="0"/>
    </w:pPr>
    <w:rPr>
      <w:rFonts w:ascii="Arial" w:eastAsia="Times New Roman" w:hAnsi="Arial" w:cs="Arial"/>
      <w:b/>
      <w:bCs/>
      <w:kern w:val="28"/>
      <w:sz w:val="32"/>
      <w:szCs w:val="32"/>
    </w:rPr>
  </w:style>
  <w:style w:type="character" w:customStyle="1" w:styleId="SubheadinParagraph">
    <w:name w:val="Subhead in Paragraph"/>
    <w:basedOn w:val="DefaultParagraphFont"/>
    <w:rsid w:val="00591F1A"/>
  </w:style>
  <w:style w:type="paragraph" w:styleId="E-mailSignature">
    <w:name w:val="E-mail Signature"/>
    <w:basedOn w:val="Normal"/>
    <w:rsid w:val="00591F1A"/>
    <w:pPr>
      <w:autoSpaceDE w:val="0"/>
      <w:autoSpaceDN w:val="0"/>
    </w:pPr>
    <w:rPr>
      <w:rFonts w:eastAsia="Times New Roman" w:cs="Times"/>
      <w:szCs w:val="24"/>
    </w:rPr>
  </w:style>
  <w:style w:type="paragraph" w:styleId="HTMLAddress">
    <w:name w:val="HTML Address"/>
    <w:basedOn w:val="Normal"/>
    <w:rsid w:val="00591F1A"/>
    <w:pPr>
      <w:autoSpaceDE w:val="0"/>
      <w:autoSpaceDN w:val="0"/>
    </w:pPr>
    <w:rPr>
      <w:rFonts w:eastAsia="Times New Roman" w:cs="Times"/>
      <w:i/>
      <w:iCs/>
      <w:szCs w:val="24"/>
    </w:rPr>
  </w:style>
  <w:style w:type="paragraph" w:styleId="HTMLPreformatted">
    <w:name w:val="HTML Preformatted"/>
    <w:basedOn w:val="Normal"/>
    <w:rsid w:val="00591F1A"/>
    <w:pPr>
      <w:autoSpaceDE w:val="0"/>
      <w:autoSpaceDN w:val="0"/>
    </w:pPr>
    <w:rPr>
      <w:rFonts w:ascii="Courier New" w:eastAsia="Times New Roman" w:hAnsi="Courier New" w:cs="Courier New"/>
      <w:sz w:val="20"/>
    </w:rPr>
  </w:style>
  <w:style w:type="paragraph" w:styleId="NormalWeb">
    <w:name w:val="Normal (Web)"/>
    <w:basedOn w:val="Normal"/>
    <w:rsid w:val="00591F1A"/>
    <w:pPr>
      <w:autoSpaceDE w:val="0"/>
      <w:autoSpaceDN w:val="0"/>
    </w:pPr>
    <w:rPr>
      <w:rFonts w:eastAsia="Times New Roman" w:cs="Times"/>
      <w:szCs w:val="24"/>
    </w:rPr>
  </w:style>
  <w:style w:type="paragraph" w:customStyle="1" w:styleId="H6">
    <w:name w:val="H6"/>
    <w:basedOn w:val="Normal"/>
    <w:next w:val="Normal"/>
    <w:rsid w:val="00591F1A"/>
    <w:pPr>
      <w:widowControl w:val="0"/>
      <w:autoSpaceDE w:val="0"/>
      <w:autoSpaceDN w:val="0"/>
      <w:snapToGrid w:val="0"/>
      <w:spacing w:before="100"/>
      <w:outlineLvl w:val="6"/>
    </w:pPr>
    <w:rPr>
      <w:rFonts w:ascii="Arial" w:eastAsia="Times New Roman" w:hAnsi="Arial" w:cs="Arial"/>
      <w:b/>
      <w:bCs/>
      <w:sz w:val="20"/>
    </w:rPr>
  </w:style>
  <w:style w:type="paragraph" w:customStyle="1" w:styleId="Title2-Small">
    <w:name w:val="Title 2 - Small"/>
    <w:next w:val="Normal"/>
    <w:rsid w:val="00591F1A"/>
    <w:pPr>
      <w:autoSpaceDE w:val="0"/>
      <w:autoSpaceDN w:val="0"/>
      <w:jc w:val="center"/>
    </w:pPr>
    <w:rPr>
      <w:rFonts w:ascii="Helvetica" w:eastAsia="Times New Roman" w:hAnsi="Helvetica" w:cs="Helvetica"/>
      <w:b/>
      <w:bCs/>
    </w:rPr>
  </w:style>
  <w:style w:type="paragraph" w:customStyle="1" w:styleId="QuickA">
    <w:name w:val="Quick A."/>
    <w:basedOn w:val="Normal"/>
    <w:rsid w:val="00591F1A"/>
    <w:pPr>
      <w:widowControl w:val="0"/>
      <w:numPr>
        <w:numId w:val="16"/>
      </w:numPr>
      <w:autoSpaceDE w:val="0"/>
      <w:autoSpaceDN w:val="0"/>
    </w:pPr>
    <w:rPr>
      <w:rFonts w:eastAsia="Times New Roman" w:cs="Times"/>
      <w:szCs w:val="24"/>
    </w:rPr>
  </w:style>
  <w:style w:type="paragraph" w:customStyle="1" w:styleId="sbirtop">
    <w:name w:val="sbirtop"/>
    <w:basedOn w:val="Normal"/>
    <w:rsid w:val="00591F1A"/>
    <w:pPr>
      <w:numPr>
        <w:numId w:val="11"/>
      </w:numPr>
      <w:autoSpaceDE w:val="0"/>
      <w:autoSpaceDN w:val="0"/>
      <w:spacing w:before="100" w:after="240"/>
    </w:pPr>
    <w:rPr>
      <w:rFonts w:eastAsia="Times New Roman" w:cs="Times"/>
      <w:szCs w:val="24"/>
    </w:rPr>
  </w:style>
  <w:style w:type="paragraph" w:customStyle="1" w:styleId="ReminderList1">
    <w:name w:val="Reminder List 1"/>
    <w:basedOn w:val="Normal"/>
    <w:rsid w:val="00591F1A"/>
    <w:pPr>
      <w:numPr>
        <w:numId w:val="14"/>
      </w:numPr>
      <w:tabs>
        <w:tab w:val="left" w:pos="360"/>
      </w:tabs>
      <w:autoSpaceDE w:val="0"/>
      <w:autoSpaceDN w:val="0"/>
      <w:spacing w:after="120" w:line="260" w:lineRule="atLeast"/>
    </w:pPr>
    <w:rPr>
      <w:rFonts w:ascii="Helvetica" w:eastAsia="Times New Roman" w:hAnsi="Helvetica" w:cs="Helvetica"/>
      <w:b/>
      <w:bCs/>
      <w:color w:val="000000"/>
      <w:sz w:val="22"/>
      <w:szCs w:val="22"/>
    </w:rPr>
  </w:style>
  <w:style w:type="paragraph" w:customStyle="1" w:styleId="ReminderList2">
    <w:name w:val="Reminder List 2"/>
    <w:basedOn w:val="Normal"/>
    <w:rsid w:val="00591F1A"/>
    <w:pPr>
      <w:numPr>
        <w:numId w:val="13"/>
      </w:numPr>
      <w:tabs>
        <w:tab w:val="clear" w:pos="360"/>
        <w:tab w:val="left" w:pos="720"/>
      </w:tabs>
      <w:autoSpaceDE w:val="0"/>
      <w:autoSpaceDN w:val="0"/>
      <w:spacing w:after="60" w:line="260" w:lineRule="atLeast"/>
      <w:ind w:left="749"/>
    </w:pPr>
    <w:rPr>
      <w:rFonts w:ascii="Helvetica" w:eastAsia="Times New Roman" w:hAnsi="Helvetica" w:cs="Helvetica"/>
      <w:color w:val="000000"/>
      <w:sz w:val="22"/>
      <w:szCs w:val="22"/>
    </w:rPr>
  </w:style>
  <w:style w:type="paragraph" w:customStyle="1" w:styleId="ReminderList3">
    <w:name w:val="Reminder List 3"/>
    <w:basedOn w:val="Normal"/>
    <w:rsid w:val="00591F1A"/>
    <w:pPr>
      <w:numPr>
        <w:numId w:val="15"/>
      </w:numPr>
      <w:tabs>
        <w:tab w:val="clear" w:pos="360"/>
        <w:tab w:val="left" w:pos="1080"/>
      </w:tabs>
      <w:autoSpaceDE w:val="0"/>
      <w:autoSpaceDN w:val="0"/>
      <w:spacing w:after="60"/>
      <w:ind w:left="1080"/>
    </w:pPr>
    <w:rPr>
      <w:rFonts w:ascii="Helvetica" w:eastAsia="Times New Roman" w:hAnsi="Helvetica" w:cs="Helvetica"/>
      <w:sz w:val="22"/>
      <w:szCs w:val="22"/>
    </w:rPr>
  </w:style>
  <w:style w:type="paragraph" w:customStyle="1" w:styleId="FormHeader">
    <w:name w:val="Form Header"/>
    <w:basedOn w:val="Normal"/>
    <w:rsid w:val="00591F1A"/>
    <w:pPr>
      <w:tabs>
        <w:tab w:val="right" w:pos="10656"/>
      </w:tabs>
      <w:autoSpaceDE w:val="0"/>
      <w:autoSpaceDN w:val="0"/>
    </w:pPr>
    <w:rPr>
      <w:rFonts w:ascii="Arial" w:eastAsia="Times New Roman" w:hAnsi="Arial" w:cs="Arial"/>
      <w:sz w:val="16"/>
      <w:szCs w:val="16"/>
    </w:rPr>
  </w:style>
  <w:style w:type="paragraph" w:customStyle="1" w:styleId="FormFooter">
    <w:name w:val="Form Footer"/>
    <w:basedOn w:val="FormHeader"/>
    <w:rsid w:val="00591F1A"/>
    <w:pPr>
      <w:tabs>
        <w:tab w:val="clear" w:pos="10656"/>
        <w:tab w:val="center" w:pos="5328"/>
        <w:tab w:val="right" w:pos="10728"/>
      </w:tabs>
      <w:ind w:left="58"/>
    </w:pPr>
  </w:style>
  <w:style w:type="paragraph" w:customStyle="1" w:styleId="DataField11pt">
    <w:name w:val="Data Field 11pt"/>
    <w:basedOn w:val="Normal"/>
    <w:rsid w:val="00591F1A"/>
    <w:pPr>
      <w:autoSpaceDE w:val="0"/>
      <w:autoSpaceDN w:val="0"/>
      <w:spacing w:line="300" w:lineRule="exact"/>
    </w:pPr>
    <w:rPr>
      <w:rFonts w:ascii="Arial" w:eastAsia="Times New Roman" w:hAnsi="Arial" w:cs="Arial"/>
      <w:noProof/>
      <w:sz w:val="22"/>
    </w:rPr>
  </w:style>
  <w:style w:type="paragraph" w:customStyle="1" w:styleId="DataField10pt">
    <w:name w:val="Data Field 10pt"/>
    <w:basedOn w:val="Normal"/>
    <w:rsid w:val="00591F1A"/>
    <w:pPr>
      <w:autoSpaceDE w:val="0"/>
      <w:autoSpaceDN w:val="0"/>
    </w:pPr>
    <w:rPr>
      <w:rFonts w:ascii="Arial" w:eastAsia="Times New Roman" w:hAnsi="Arial" w:cs="Arial"/>
      <w:sz w:val="20"/>
    </w:rPr>
  </w:style>
  <w:style w:type="paragraph" w:customStyle="1" w:styleId="HeadingNote">
    <w:name w:val="Heading Note"/>
    <w:basedOn w:val="Normal"/>
    <w:rsid w:val="00591F1A"/>
    <w:pPr>
      <w:autoSpaceDE w:val="0"/>
      <w:autoSpaceDN w:val="0"/>
      <w:spacing w:before="40" w:after="40"/>
      <w:jc w:val="center"/>
    </w:pPr>
    <w:rPr>
      <w:rFonts w:ascii="Arial" w:eastAsia="Times New Roman" w:hAnsi="Arial" w:cs="Arial"/>
      <w:i/>
      <w:iCs/>
      <w:sz w:val="16"/>
      <w:szCs w:val="16"/>
    </w:rPr>
  </w:style>
  <w:style w:type="paragraph" w:customStyle="1" w:styleId="FormFieldCaption">
    <w:name w:val="Form Field Caption"/>
    <w:basedOn w:val="Normal"/>
    <w:rsid w:val="00591F1A"/>
    <w:pPr>
      <w:tabs>
        <w:tab w:val="left" w:pos="270"/>
      </w:tabs>
      <w:autoSpaceDE w:val="0"/>
      <w:autoSpaceDN w:val="0"/>
    </w:pPr>
    <w:rPr>
      <w:rFonts w:ascii="Arial" w:eastAsia="Times New Roman" w:hAnsi="Arial" w:cs="Arial"/>
      <w:sz w:val="16"/>
      <w:szCs w:val="16"/>
    </w:rPr>
  </w:style>
  <w:style w:type="paragraph" w:customStyle="1" w:styleId="FormFieldCaption7pt">
    <w:name w:val="Form Field Caption 7pt"/>
    <w:basedOn w:val="Normal"/>
    <w:rsid w:val="00591F1A"/>
    <w:pPr>
      <w:tabs>
        <w:tab w:val="left" w:pos="252"/>
      </w:tabs>
      <w:autoSpaceDE w:val="0"/>
      <w:autoSpaceDN w:val="0"/>
    </w:pPr>
    <w:rPr>
      <w:rFonts w:ascii="Arial" w:eastAsia="Times New Roman" w:hAnsi="Arial" w:cs="Arial"/>
      <w:sz w:val="14"/>
      <w:szCs w:val="14"/>
    </w:rPr>
  </w:style>
  <w:style w:type="paragraph" w:customStyle="1" w:styleId="FacePageFooter">
    <w:name w:val="FacePage Footer"/>
    <w:basedOn w:val="FormFooter"/>
    <w:rsid w:val="00591F1A"/>
    <w:pPr>
      <w:spacing w:before="20"/>
    </w:pPr>
  </w:style>
  <w:style w:type="paragraph" w:customStyle="1" w:styleId="NameofApplicant">
    <w:name w:val="Name of Applicant"/>
    <w:basedOn w:val="Normal"/>
    <w:rsid w:val="00591F1A"/>
    <w:pPr>
      <w:autoSpaceDE w:val="0"/>
      <w:autoSpaceDN w:val="0"/>
    </w:pPr>
    <w:rPr>
      <w:rFonts w:ascii="Arial" w:eastAsia="Times New Roman" w:hAnsi="Arial" w:cs="Arial"/>
      <w:sz w:val="16"/>
      <w:szCs w:val="15"/>
    </w:rPr>
  </w:style>
  <w:style w:type="paragraph" w:customStyle="1" w:styleId="PIHeader">
    <w:name w:val="PI Header"/>
    <w:basedOn w:val="Normal"/>
    <w:rsid w:val="00591F1A"/>
    <w:pPr>
      <w:autoSpaceDE w:val="0"/>
      <w:autoSpaceDN w:val="0"/>
      <w:spacing w:after="40"/>
      <w:ind w:left="864"/>
    </w:pPr>
    <w:rPr>
      <w:rFonts w:ascii="Arial" w:eastAsia="Times New Roman" w:hAnsi="Arial" w:cs="Arial"/>
      <w:noProof/>
      <w:sz w:val="16"/>
    </w:rPr>
  </w:style>
  <w:style w:type="paragraph" w:customStyle="1" w:styleId="DHHSHeading">
    <w:name w:val="DHHS Heading"/>
    <w:basedOn w:val="HeadingNote"/>
    <w:rsid w:val="00591F1A"/>
    <w:rPr>
      <w:i w:val="0"/>
    </w:rPr>
  </w:style>
  <w:style w:type="paragraph" w:customStyle="1" w:styleId="Arial10BoldText">
    <w:name w:val="Arial10BoldText"/>
    <w:basedOn w:val="Normal"/>
    <w:rsid w:val="00591F1A"/>
    <w:pPr>
      <w:autoSpaceDE w:val="0"/>
      <w:autoSpaceDN w:val="0"/>
      <w:spacing w:before="20" w:after="20"/>
    </w:pPr>
    <w:rPr>
      <w:rFonts w:ascii="Arial" w:eastAsia="Times New Roman" w:hAnsi="Arial" w:cs="Arial"/>
      <w:b/>
      <w:bCs/>
      <w:sz w:val="20"/>
    </w:rPr>
  </w:style>
  <w:style w:type="paragraph" w:customStyle="1" w:styleId="Arial10ptlineitem">
    <w:name w:val="Arial10ptline item"/>
    <w:basedOn w:val="Normal"/>
    <w:rsid w:val="00591F1A"/>
    <w:pPr>
      <w:autoSpaceDE w:val="0"/>
      <w:autoSpaceDN w:val="0"/>
    </w:pPr>
    <w:rPr>
      <w:rFonts w:ascii="Arial" w:eastAsia="Times New Roman" w:hAnsi="Arial" w:cs="Arial"/>
      <w:sz w:val="20"/>
      <w:szCs w:val="18"/>
    </w:rPr>
  </w:style>
  <w:style w:type="paragraph" w:customStyle="1" w:styleId="Arial9ptlineitem">
    <w:name w:val="Arial9ptlineitem"/>
    <w:basedOn w:val="Arial10ptlineitem"/>
    <w:rsid w:val="00591F1A"/>
    <w:rPr>
      <w:sz w:val="18"/>
    </w:rPr>
  </w:style>
  <w:style w:type="paragraph" w:customStyle="1" w:styleId="FormInstructions">
    <w:name w:val="Form Instructions"/>
    <w:basedOn w:val="FormFieldCaption7pt"/>
    <w:rsid w:val="00591F1A"/>
    <w:pPr>
      <w:spacing w:before="20"/>
      <w:jc w:val="both"/>
    </w:pPr>
    <w:rPr>
      <w:sz w:val="15"/>
    </w:rPr>
  </w:style>
  <w:style w:type="paragraph" w:customStyle="1" w:styleId="DataField10pt14ptspacing">
    <w:name w:val="DataField10pt/14pt spacing"/>
    <w:basedOn w:val="DataField10pt"/>
    <w:rsid w:val="00591F1A"/>
    <w:pPr>
      <w:spacing w:line="280" w:lineRule="exact"/>
    </w:pPr>
    <w:rPr>
      <w:noProof/>
    </w:rPr>
  </w:style>
  <w:style w:type="paragraph" w:customStyle="1" w:styleId="SingleSp11pt">
    <w:name w:val="SingleSp11pt"/>
    <w:basedOn w:val="DataField11pt"/>
    <w:rsid w:val="00591F1A"/>
    <w:pPr>
      <w:spacing w:line="240" w:lineRule="auto"/>
    </w:pPr>
  </w:style>
  <w:style w:type="paragraph" w:customStyle="1" w:styleId="lineitem1spbold10">
    <w:name w:val="line item 1sp bold10"/>
    <w:basedOn w:val="Normal"/>
    <w:rsid w:val="00591F1A"/>
    <w:pPr>
      <w:tabs>
        <w:tab w:val="right" w:leader="dot" w:pos="9090"/>
      </w:tabs>
      <w:autoSpaceDE w:val="0"/>
      <w:autoSpaceDN w:val="0"/>
      <w:spacing w:before="20"/>
    </w:pPr>
    <w:rPr>
      <w:rFonts w:ascii="Arial" w:eastAsia="Times New Roman" w:hAnsi="Arial" w:cs="Arial"/>
      <w:b/>
      <w:bCs/>
      <w:sz w:val="20"/>
    </w:rPr>
  </w:style>
  <w:style w:type="paragraph" w:customStyle="1" w:styleId="lineitem8pt">
    <w:name w:val="line item 8pt"/>
    <w:basedOn w:val="Normal"/>
    <w:rsid w:val="00591F1A"/>
    <w:pPr>
      <w:tabs>
        <w:tab w:val="left" w:pos="360"/>
        <w:tab w:val="right" w:leader="dot" w:pos="9090"/>
      </w:tabs>
      <w:autoSpaceDE w:val="0"/>
      <w:autoSpaceDN w:val="0"/>
    </w:pPr>
    <w:rPr>
      <w:rFonts w:ascii="Arial" w:eastAsia="Times New Roman" w:hAnsi="Arial" w:cs="Arial"/>
      <w:sz w:val="16"/>
      <w:szCs w:val="16"/>
    </w:rPr>
  </w:style>
  <w:style w:type="paragraph" w:styleId="Index1">
    <w:name w:val="index 1"/>
    <w:basedOn w:val="Normal"/>
    <w:next w:val="Normal"/>
    <w:autoRedefine/>
    <w:semiHidden/>
    <w:rsid w:val="00C01516"/>
    <w:pPr>
      <w:autoSpaceDE w:val="0"/>
      <w:autoSpaceDN w:val="0"/>
      <w:ind w:left="240" w:hanging="240"/>
    </w:pPr>
    <w:rPr>
      <w:rFonts w:eastAsia="Times New Roman" w:cs="Times"/>
      <w:szCs w:val="24"/>
    </w:rPr>
  </w:style>
  <w:style w:type="character" w:styleId="CommentReference">
    <w:name w:val="annotation reference"/>
    <w:semiHidden/>
    <w:rsid w:val="00655C10"/>
    <w:rPr>
      <w:sz w:val="16"/>
      <w:szCs w:val="16"/>
    </w:rPr>
  </w:style>
  <w:style w:type="paragraph" w:styleId="CommentSubject">
    <w:name w:val="annotation subject"/>
    <w:basedOn w:val="CommentText"/>
    <w:next w:val="CommentText"/>
    <w:semiHidden/>
    <w:rsid w:val="00655C10"/>
    <w:pPr>
      <w:autoSpaceDE/>
      <w:autoSpaceDN/>
    </w:pPr>
    <w:rPr>
      <w:rFonts w:eastAsia="Times" w:cs="Times New Roman"/>
      <w:b/>
      <w:bCs/>
    </w:rPr>
  </w:style>
  <w:style w:type="paragraph" w:customStyle="1" w:styleId="ColorfulList-Accent11">
    <w:name w:val="Colorful List - Accent 11"/>
    <w:basedOn w:val="Normal"/>
    <w:uiPriority w:val="34"/>
    <w:qFormat/>
    <w:rsid w:val="00762745"/>
    <w:pPr>
      <w:spacing w:after="200" w:line="276" w:lineRule="auto"/>
      <w:ind w:left="720"/>
      <w:contextualSpacing/>
    </w:pPr>
    <w:rPr>
      <w:rFonts w:ascii="Calibri" w:eastAsia="Calibri" w:hAnsi="Calibri"/>
      <w:sz w:val="22"/>
      <w:szCs w:val="22"/>
    </w:rPr>
  </w:style>
  <w:style w:type="character" w:customStyle="1" w:styleId="BodyTextIndentChar">
    <w:name w:val="Body Text Indent Char"/>
    <w:link w:val="BodyTextIndent"/>
    <w:rsid w:val="006678B1"/>
    <w:rPr>
      <w:rFonts w:ascii="Arial" w:hAnsi="Arial"/>
      <w:sz w:val="22"/>
    </w:rPr>
  </w:style>
  <w:style w:type="paragraph" w:styleId="ListParagraph">
    <w:name w:val="List Paragraph"/>
    <w:basedOn w:val="Normal"/>
    <w:uiPriority w:val="72"/>
    <w:rsid w:val="00D96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2"/>
      <w:u w:val="single"/>
    </w:rPr>
  </w:style>
  <w:style w:type="paragraph" w:styleId="Heading3">
    <w:name w:val="heading 3"/>
    <w:basedOn w:val="Normal"/>
    <w:next w:val="Normal"/>
    <w:qFormat/>
    <w:rsid w:val="00591F1A"/>
    <w:pPr>
      <w:keepNext/>
      <w:autoSpaceDE w:val="0"/>
      <w:autoSpaceDN w:val="0"/>
      <w:spacing w:before="240" w:after="60"/>
      <w:outlineLvl w:val="2"/>
    </w:pPr>
    <w:rPr>
      <w:rFonts w:ascii="Arial" w:eastAsia="Times New Roman" w:hAnsi="Arial" w:cs="Arial"/>
      <w:szCs w:val="24"/>
    </w:rPr>
  </w:style>
  <w:style w:type="paragraph" w:styleId="Heading4">
    <w:name w:val="heading 4"/>
    <w:basedOn w:val="Normal"/>
    <w:next w:val="Normal"/>
    <w:qFormat/>
    <w:rsid w:val="00591F1A"/>
    <w:pPr>
      <w:keepNext/>
      <w:autoSpaceDE w:val="0"/>
      <w:autoSpaceDN w:val="0"/>
      <w:spacing w:before="240" w:after="60"/>
      <w:outlineLvl w:val="3"/>
    </w:pPr>
    <w:rPr>
      <w:rFonts w:ascii="Arial" w:eastAsia="Times New Roman" w:hAnsi="Arial" w:cs="Arial"/>
      <w:b/>
      <w:bCs/>
      <w:szCs w:val="24"/>
    </w:rPr>
  </w:style>
  <w:style w:type="paragraph" w:styleId="Heading5">
    <w:name w:val="heading 5"/>
    <w:basedOn w:val="Normal"/>
    <w:next w:val="Normal"/>
    <w:qFormat/>
    <w:rsid w:val="00591F1A"/>
    <w:pPr>
      <w:autoSpaceDE w:val="0"/>
      <w:autoSpaceDN w:val="0"/>
      <w:spacing w:before="240" w:after="60"/>
      <w:outlineLvl w:val="4"/>
    </w:pPr>
    <w:rPr>
      <w:rFonts w:eastAsia="Times New Roman" w:cs="Times"/>
      <w:sz w:val="22"/>
      <w:szCs w:val="22"/>
    </w:rPr>
  </w:style>
  <w:style w:type="paragraph" w:styleId="Heading6">
    <w:name w:val="heading 6"/>
    <w:basedOn w:val="Normal"/>
    <w:next w:val="Normal"/>
    <w:qFormat/>
    <w:rsid w:val="00591F1A"/>
    <w:pPr>
      <w:autoSpaceDE w:val="0"/>
      <w:autoSpaceDN w:val="0"/>
      <w:spacing w:before="240" w:after="60"/>
      <w:outlineLvl w:val="5"/>
    </w:pPr>
    <w:rPr>
      <w:rFonts w:eastAsia="Times New Roman" w:cs="Times"/>
      <w:i/>
      <w:iCs/>
      <w:sz w:val="22"/>
      <w:szCs w:val="22"/>
    </w:rPr>
  </w:style>
  <w:style w:type="paragraph" w:styleId="Heading7">
    <w:name w:val="heading 7"/>
    <w:basedOn w:val="Normal"/>
    <w:next w:val="Normal"/>
    <w:qFormat/>
    <w:rsid w:val="00591F1A"/>
    <w:pPr>
      <w:autoSpaceDE w:val="0"/>
      <w:autoSpaceDN w:val="0"/>
      <w:spacing w:before="240" w:after="60"/>
      <w:outlineLvl w:val="6"/>
    </w:pPr>
    <w:rPr>
      <w:rFonts w:ascii="Arial" w:eastAsia="Times New Roman" w:hAnsi="Arial" w:cs="Arial"/>
      <w:sz w:val="20"/>
    </w:rPr>
  </w:style>
  <w:style w:type="paragraph" w:styleId="Heading8">
    <w:name w:val="heading 8"/>
    <w:basedOn w:val="Normal"/>
    <w:next w:val="Normal"/>
    <w:qFormat/>
    <w:rsid w:val="00591F1A"/>
    <w:pPr>
      <w:autoSpaceDE w:val="0"/>
      <w:autoSpaceDN w:val="0"/>
      <w:spacing w:before="240" w:after="60"/>
      <w:outlineLvl w:val="7"/>
    </w:pPr>
    <w:rPr>
      <w:rFonts w:ascii="Arial" w:eastAsia="Times New Roman" w:hAnsi="Arial" w:cs="Arial"/>
      <w:i/>
      <w:iCs/>
      <w:sz w:val="20"/>
    </w:rPr>
  </w:style>
  <w:style w:type="paragraph" w:styleId="Heading9">
    <w:name w:val="heading 9"/>
    <w:basedOn w:val="Normal"/>
    <w:next w:val="Normal"/>
    <w:qFormat/>
    <w:rsid w:val="00591F1A"/>
    <w:pPr>
      <w:autoSpaceDE w:val="0"/>
      <w:autoSpaceDN w:val="0"/>
      <w:spacing w:before="240" w:after="60"/>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character" w:styleId="Hyperlink">
    <w:name w:val="Hyperlink"/>
    <w:rPr>
      <w:color w:val="0000FF"/>
      <w:u w:val="single"/>
    </w:rPr>
  </w:style>
  <w:style w:type="paragraph" w:styleId="BodyTextIndent">
    <w:name w:val="Body Text Indent"/>
    <w:basedOn w:val="Normal"/>
    <w:link w:val="BodyTextIndentChar"/>
    <w:pPr>
      <w:ind w:left="450"/>
      <w:jc w:val="both"/>
    </w:pPr>
    <w:rPr>
      <w:rFonts w:ascii="Arial" w:hAnsi="Arial"/>
      <w:sz w:val="22"/>
    </w:rPr>
  </w:style>
  <w:style w:type="paragraph" w:styleId="BodyText2">
    <w:name w:val="Body Text 2"/>
    <w:basedOn w:val="Normal"/>
    <w:pPr>
      <w:jc w:val="both"/>
    </w:pPr>
    <w:rPr>
      <w:rFonts w:ascii="Arial" w:hAnsi="Arial"/>
      <w:sz w:val="22"/>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heckbox">
    <w:name w:val="checkbox"/>
    <w:basedOn w:val="Normal"/>
    <w:rsid w:val="00591F1A"/>
    <w:pPr>
      <w:pBdr>
        <w:top w:val="single" w:sz="6" w:space="0" w:color="auto"/>
        <w:left w:val="single" w:sz="6" w:space="0" w:color="auto"/>
        <w:bottom w:val="single" w:sz="6" w:space="0" w:color="auto"/>
        <w:right w:val="single" w:sz="6" w:space="0" w:color="auto"/>
      </w:pBdr>
      <w:autoSpaceDE w:val="0"/>
      <w:autoSpaceDN w:val="0"/>
      <w:jc w:val="center"/>
    </w:pPr>
    <w:rPr>
      <w:rFonts w:eastAsia="Times New Roman" w:cs="Times"/>
      <w:noProof/>
      <w:color w:val="0000FF"/>
      <w:sz w:val="18"/>
      <w:szCs w:val="18"/>
    </w:rPr>
  </w:style>
  <w:style w:type="paragraph" w:styleId="BlockText">
    <w:name w:val="Block Text"/>
    <w:basedOn w:val="Normal"/>
    <w:rsid w:val="00591F1A"/>
    <w:pPr>
      <w:autoSpaceDE w:val="0"/>
      <w:autoSpaceDN w:val="0"/>
      <w:spacing w:after="120"/>
      <w:ind w:left="1440" w:right="1440"/>
    </w:pPr>
    <w:rPr>
      <w:rFonts w:eastAsia="Times New Roman" w:cs="Times"/>
      <w:szCs w:val="24"/>
    </w:rPr>
  </w:style>
  <w:style w:type="paragraph" w:styleId="BodyText3">
    <w:name w:val="Body Text 3"/>
    <w:basedOn w:val="Normal"/>
    <w:rsid w:val="00591F1A"/>
    <w:pPr>
      <w:autoSpaceDE w:val="0"/>
      <w:autoSpaceDN w:val="0"/>
      <w:spacing w:after="120"/>
    </w:pPr>
    <w:rPr>
      <w:rFonts w:eastAsia="Times New Roman" w:cs="Times"/>
      <w:sz w:val="16"/>
      <w:szCs w:val="16"/>
    </w:rPr>
  </w:style>
  <w:style w:type="paragraph" w:styleId="BodyTextFirstIndent">
    <w:name w:val="Body Text First Indent"/>
    <w:basedOn w:val="BodyText"/>
    <w:rsid w:val="00591F1A"/>
    <w:pPr>
      <w:autoSpaceDE w:val="0"/>
      <w:autoSpaceDN w:val="0"/>
      <w:spacing w:after="120"/>
      <w:ind w:firstLine="210"/>
    </w:pPr>
    <w:rPr>
      <w:rFonts w:ascii="Times" w:eastAsia="Times New Roman" w:hAnsi="Times" w:cs="Times"/>
      <w:sz w:val="24"/>
      <w:szCs w:val="24"/>
    </w:rPr>
  </w:style>
  <w:style w:type="paragraph" w:styleId="BodyTextFirstIndent2">
    <w:name w:val="Body Text First Indent 2"/>
    <w:basedOn w:val="BodyTextIndent"/>
    <w:rsid w:val="00591F1A"/>
    <w:pPr>
      <w:autoSpaceDE w:val="0"/>
      <w:autoSpaceDN w:val="0"/>
      <w:spacing w:after="120"/>
      <w:ind w:left="360" w:firstLine="210"/>
      <w:jc w:val="left"/>
    </w:pPr>
    <w:rPr>
      <w:rFonts w:ascii="Times" w:eastAsia="Times New Roman" w:hAnsi="Times" w:cs="Times"/>
      <w:sz w:val="24"/>
      <w:szCs w:val="24"/>
    </w:rPr>
  </w:style>
  <w:style w:type="paragraph" w:styleId="BodyTextIndent2">
    <w:name w:val="Body Text Indent 2"/>
    <w:basedOn w:val="Normal"/>
    <w:rsid w:val="00591F1A"/>
    <w:pPr>
      <w:autoSpaceDE w:val="0"/>
      <w:autoSpaceDN w:val="0"/>
      <w:spacing w:after="120" w:line="480" w:lineRule="auto"/>
      <w:ind w:left="360"/>
    </w:pPr>
    <w:rPr>
      <w:rFonts w:eastAsia="Times New Roman" w:cs="Times"/>
      <w:szCs w:val="24"/>
    </w:rPr>
  </w:style>
  <w:style w:type="paragraph" w:styleId="BodyTextIndent3">
    <w:name w:val="Body Text Indent 3"/>
    <w:basedOn w:val="Normal"/>
    <w:rsid w:val="00591F1A"/>
    <w:pPr>
      <w:autoSpaceDE w:val="0"/>
      <w:autoSpaceDN w:val="0"/>
      <w:spacing w:after="120"/>
      <w:ind w:left="360"/>
    </w:pPr>
    <w:rPr>
      <w:rFonts w:eastAsia="Times New Roman" w:cs="Times"/>
      <w:sz w:val="16"/>
      <w:szCs w:val="16"/>
    </w:rPr>
  </w:style>
  <w:style w:type="paragraph" w:styleId="Closing">
    <w:name w:val="Closing"/>
    <w:basedOn w:val="Normal"/>
    <w:rsid w:val="00591F1A"/>
    <w:pPr>
      <w:autoSpaceDE w:val="0"/>
      <w:autoSpaceDN w:val="0"/>
      <w:ind w:left="4320"/>
    </w:pPr>
    <w:rPr>
      <w:rFonts w:eastAsia="Times New Roman" w:cs="Times"/>
      <w:szCs w:val="24"/>
    </w:rPr>
  </w:style>
  <w:style w:type="paragraph" w:styleId="CommentText">
    <w:name w:val="annotation text"/>
    <w:basedOn w:val="Normal"/>
    <w:semiHidden/>
    <w:rsid w:val="00591F1A"/>
    <w:pPr>
      <w:autoSpaceDE w:val="0"/>
      <w:autoSpaceDN w:val="0"/>
    </w:pPr>
    <w:rPr>
      <w:rFonts w:eastAsia="Times New Roman" w:cs="Times"/>
      <w:sz w:val="20"/>
    </w:rPr>
  </w:style>
  <w:style w:type="paragraph" w:styleId="Date">
    <w:name w:val="Date"/>
    <w:basedOn w:val="Normal"/>
    <w:next w:val="Normal"/>
    <w:rsid w:val="00591F1A"/>
    <w:pPr>
      <w:autoSpaceDE w:val="0"/>
      <w:autoSpaceDN w:val="0"/>
    </w:pPr>
    <w:rPr>
      <w:rFonts w:eastAsia="Times New Roman" w:cs="Times"/>
      <w:szCs w:val="24"/>
    </w:rPr>
  </w:style>
  <w:style w:type="paragraph" w:styleId="EnvelopeAddress">
    <w:name w:val="envelope address"/>
    <w:basedOn w:val="Normal"/>
    <w:rsid w:val="00591F1A"/>
    <w:pPr>
      <w:framePr w:w="7920" w:h="1980" w:hRule="exact" w:hSpace="180" w:wrap="auto" w:hAnchor="page" w:xAlign="center" w:yAlign="bottom"/>
      <w:autoSpaceDE w:val="0"/>
      <w:autoSpaceDN w:val="0"/>
      <w:ind w:left="2880"/>
    </w:pPr>
    <w:rPr>
      <w:rFonts w:ascii="Arial" w:eastAsia="Times New Roman" w:hAnsi="Arial" w:cs="Arial"/>
      <w:szCs w:val="24"/>
    </w:rPr>
  </w:style>
  <w:style w:type="paragraph" w:styleId="EnvelopeReturn">
    <w:name w:val="envelope return"/>
    <w:basedOn w:val="Normal"/>
    <w:rsid w:val="00591F1A"/>
    <w:pPr>
      <w:autoSpaceDE w:val="0"/>
      <w:autoSpaceDN w:val="0"/>
    </w:pPr>
    <w:rPr>
      <w:rFonts w:ascii="Arial" w:eastAsia="Times New Roman" w:hAnsi="Arial" w:cs="Arial"/>
      <w:sz w:val="20"/>
    </w:rPr>
  </w:style>
  <w:style w:type="paragraph" w:styleId="List">
    <w:name w:val="List"/>
    <w:basedOn w:val="Normal"/>
    <w:rsid w:val="00591F1A"/>
    <w:pPr>
      <w:autoSpaceDE w:val="0"/>
      <w:autoSpaceDN w:val="0"/>
      <w:ind w:left="360" w:hanging="360"/>
    </w:pPr>
    <w:rPr>
      <w:rFonts w:eastAsia="Times New Roman" w:cs="Times"/>
      <w:szCs w:val="24"/>
    </w:rPr>
  </w:style>
  <w:style w:type="paragraph" w:styleId="List2">
    <w:name w:val="List 2"/>
    <w:basedOn w:val="Normal"/>
    <w:rsid w:val="00591F1A"/>
    <w:pPr>
      <w:autoSpaceDE w:val="0"/>
      <w:autoSpaceDN w:val="0"/>
      <w:ind w:left="720" w:hanging="360"/>
    </w:pPr>
    <w:rPr>
      <w:rFonts w:eastAsia="Times New Roman" w:cs="Times"/>
      <w:szCs w:val="24"/>
    </w:rPr>
  </w:style>
  <w:style w:type="paragraph" w:styleId="List3">
    <w:name w:val="List 3"/>
    <w:basedOn w:val="Normal"/>
    <w:rsid w:val="00591F1A"/>
    <w:pPr>
      <w:autoSpaceDE w:val="0"/>
      <w:autoSpaceDN w:val="0"/>
      <w:ind w:left="1080" w:hanging="360"/>
    </w:pPr>
    <w:rPr>
      <w:rFonts w:eastAsia="Times New Roman" w:cs="Times"/>
      <w:szCs w:val="24"/>
    </w:rPr>
  </w:style>
  <w:style w:type="paragraph" w:styleId="List4">
    <w:name w:val="List 4"/>
    <w:basedOn w:val="Normal"/>
    <w:rsid w:val="00591F1A"/>
    <w:pPr>
      <w:autoSpaceDE w:val="0"/>
      <w:autoSpaceDN w:val="0"/>
      <w:ind w:left="1440" w:hanging="360"/>
    </w:pPr>
    <w:rPr>
      <w:rFonts w:eastAsia="Times New Roman" w:cs="Times"/>
      <w:szCs w:val="24"/>
    </w:rPr>
  </w:style>
  <w:style w:type="paragraph" w:styleId="List5">
    <w:name w:val="List 5"/>
    <w:basedOn w:val="Normal"/>
    <w:rsid w:val="00591F1A"/>
    <w:pPr>
      <w:autoSpaceDE w:val="0"/>
      <w:autoSpaceDN w:val="0"/>
      <w:ind w:left="1800" w:hanging="360"/>
    </w:pPr>
    <w:rPr>
      <w:rFonts w:eastAsia="Times New Roman" w:cs="Times"/>
      <w:szCs w:val="24"/>
    </w:rPr>
  </w:style>
  <w:style w:type="paragraph" w:styleId="ListBullet">
    <w:name w:val="List Bullet"/>
    <w:basedOn w:val="Normal"/>
    <w:autoRedefine/>
    <w:rsid w:val="00591F1A"/>
    <w:pPr>
      <w:numPr>
        <w:numId w:val="1"/>
      </w:numPr>
      <w:autoSpaceDE w:val="0"/>
      <w:autoSpaceDN w:val="0"/>
    </w:pPr>
    <w:rPr>
      <w:rFonts w:eastAsia="Times New Roman" w:cs="Times"/>
      <w:szCs w:val="24"/>
    </w:rPr>
  </w:style>
  <w:style w:type="paragraph" w:styleId="ListBullet2">
    <w:name w:val="List Bullet 2"/>
    <w:basedOn w:val="Normal"/>
    <w:autoRedefine/>
    <w:rsid w:val="00591F1A"/>
    <w:pPr>
      <w:numPr>
        <w:numId w:val="2"/>
      </w:numPr>
      <w:autoSpaceDE w:val="0"/>
      <w:autoSpaceDN w:val="0"/>
    </w:pPr>
    <w:rPr>
      <w:rFonts w:eastAsia="Times New Roman" w:cs="Times"/>
      <w:szCs w:val="24"/>
    </w:rPr>
  </w:style>
  <w:style w:type="paragraph" w:styleId="ListBullet3">
    <w:name w:val="List Bullet 3"/>
    <w:basedOn w:val="Normal"/>
    <w:autoRedefine/>
    <w:rsid w:val="00591F1A"/>
    <w:pPr>
      <w:numPr>
        <w:numId w:val="3"/>
      </w:numPr>
      <w:autoSpaceDE w:val="0"/>
      <w:autoSpaceDN w:val="0"/>
    </w:pPr>
    <w:rPr>
      <w:rFonts w:eastAsia="Times New Roman" w:cs="Times"/>
      <w:szCs w:val="24"/>
    </w:rPr>
  </w:style>
  <w:style w:type="paragraph" w:styleId="ListBullet4">
    <w:name w:val="List Bullet 4"/>
    <w:basedOn w:val="Normal"/>
    <w:autoRedefine/>
    <w:rsid w:val="00591F1A"/>
    <w:pPr>
      <w:numPr>
        <w:numId w:val="4"/>
      </w:numPr>
      <w:autoSpaceDE w:val="0"/>
      <w:autoSpaceDN w:val="0"/>
    </w:pPr>
    <w:rPr>
      <w:rFonts w:eastAsia="Times New Roman" w:cs="Times"/>
      <w:szCs w:val="24"/>
    </w:rPr>
  </w:style>
  <w:style w:type="paragraph" w:styleId="ListBullet5">
    <w:name w:val="List Bullet 5"/>
    <w:basedOn w:val="Normal"/>
    <w:autoRedefine/>
    <w:rsid w:val="00591F1A"/>
    <w:pPr>
      <w:numPr>
        <w:numId w:val="63"/>
      </w:numPr>
      <w:autoSpaceDE w:val="0"/>
      <w:autoSpaceDN w:val="0"/>
    </w:pPr>
    <w:rPr>
      <w:rFonts w:eastAsia="Times New Roman" w:cs="Times"/>
      <w:szCs w:val="24"/>
    </w:rPr>
  </w:style>
  <w:style w:type="paragraph" w:styleId="ListContinue">
    <w:name w:val="List Continue"/>
    <w:basedOn w:val="Normal"/>
    <w:rsid w:val="00591F1A"/>
    <w:pPr>
      <w:autoSpaceDE w:val="0"/>
      <w:autoSpaceDN w:val="0"/>
      <w:spacing w:after="120"/>
      <w:ind w:left="360"/>
    </w:pPr>
    <w:rPr>
      <w:rFonts w:eastAsia="Times New Roman" w:cs="Times"/>
      <w:szCs w:val="24"/>
    </w:rPr>
  </w:style>
  <w:style w:type="paragraph" w:styleId="ListContinue2">
    <w:name w:val="List Continue 2"/>
    <w:basedOn w:val="Normal"/>
    <w:rsid w:val="00591F1A"/>
    <w:pPr>
      <w:autoSpaceDE w:val="0"/>
      <w:autoSpaceDN w:val="0"/>
      <w:spacing w:after="120"/>
      <w:ind w:left="720"/>
    </w:pPr>
    <w:rPr>
      <w:rFonts w:eastAsia="Times New Roman" w:cs="Times"/>
      <w:szCs w:val="24"/>
    </w:rPr>
  </w:style>
  <w:style w:type="paragraph" w:styleId="ListContinue3">
    <w:name w:val="List Continue 3"/>
    <w:basedOn w:val="Normal"/>
    <w:rsid w:val="00591F1A"/>
    <w:pPr>
      <w:autoSpaceDE w:val="0"/>
      <w:autoSpaceDN w:val="0"/>
      <w:spacing w:after="120"/>
      <w:ind w:left="1080"/>
    </w:pPr>
    <w:rPr>
      <w:rFonts w:eastAsia="Times New Roman" w:cs="Times"/>
      <w:szCs w:val="24"/>
    </w:rPr>
  </w:style>
  <w:style w:type="paragraph" w:styleId="ListContinue4">
    <w:name w:val="List Continue 4"/>
    <w:basedOn w:val="Normal"/>
    <w:rsid w:val="00591F1A"/>
    <w:pPr>
      <w:autoSpaceDE w:val="0"/>
      <w:autoSpaceDN w:val="0"/>
      <w:spacing w:after="120"/>
      <w:ind w:left="1440"/>
    </w:pPr>
    <w:rPr>
      <w:rFonts w:eastAsia="Times New Roman" w:cs="Times"/>
      <w:szCs w:val="24"/>
    </w:rPr>
  </w:style>
  <w:style w:type="paragraph" w:styleId="ListContinue5">
    <w:name w:val="List Continue 5"/>
    <w:basedOn w:val="Normal"/>
    <w:rsid w:val="00591F1A"/>
    <w:pPr>
      <w:autoSpaceDE w:val="0"/>
      <w:autoSpaceDN w:val="0"/>
      <w:spacing w:after="120"/>
      <w:ind w:left="1800"/>
    </w:pPr>
    <w:rPr>
      <w:rFonts w:eastAsia="Times New Roman" w:cs="Times"/>
      <w:szCs w:val="24"/>
    </w:rPr>
  </w:style>
  <w:style w:type="paragraph" w:styleId="ListNumber">
    <w:name w:val="List Number"/>
    <w:basedOn w:val="Normal"/>
    <w:rsid w:val="00591F1A"/>
    <w:pPr>
      <w:numPr>
        <w:numId w:val="6"/>
      </w:numPr>
      <w:autoSpaceDE w:val="0"/>
      <w:autoSpaceDN w:val="0"/>
    </w:pPr>
    <w:rPr>
      <w:rFonts w:eastAsia="Times New Roman" w:cs="Times"/>
      <w:szCs w:val="24"/>
    </w:rPr>
  </w:style>
  <w:style w:type="paragraph" w:styleId="ListNumber2">
    <w:name w:val="List Number 2"/>
    <w:basedOn w:val="Normal"/>
    <w:rsid w:val="00591F1A"/>
    <w:pPr>
      <w:numPr>
        <w:numId w:val="7"/>
      </w:numPr>
      <w:autoSpaceDE w:val="0"/>
      <w:autoSpaceDN w:val="0"/>
    </w:pPr>
    <w:rPr>
      <w:rFonts w:eastAsia="Times New Roman" w:cs="Times"/>
      <w:szCs w:val="24"/>
    </w:rPr>
  </w:style>
  <w:style w:type="paragraph" w:styleId="ListNumber3">
    <w:name w:val="List Number 3"/>
    <w:basedOn w:val="Normal"/>
    <w:rsid w:val="00591F1A"/>
    <w:pPr>
      <w:numPr>
        <w:numId w:val="8"/>
      </w:numPr>
      <w:autoSpaceDE w:val="0"/>
      <w:autoSpaceDN w:val="0"/>
    </w:pPr>
    <w:rPr>
      <w:rFonts w:eastAsia="Times New Roman" w:cs="Times"/>
      <w:szCs w:val="24"/>
    </w:rPr>
  </w:style>
  <w:style w:type="paragraph" w:styleId="ListNumber4">
    <w:name w:val="List Number 4"/>
    <w:basedOn w:val="Normal"/>
    <w:rsid w:val="00591F1A"/>
    <w:pPr>
      <w:numPr>
        <w:numId w:val="9"/>
      </w:numPr>
      <w:autoSpaceDE w:val="0"/>
      <w:autoSpaceDN w:val="0"/>
    </w:pPr>
    <w:rPr>
      <w:rFonts w:eastAsia="Times New Roman" w:cs="Times"/>
      <w:szCs w:val="24"/>
    </w:rPr>
  </w:style>
  <w:style w:type="paragraph" w:styleId="ListNumber5">
    <w:name w:val="List Number 5"/>
    <w:basedOn w:val="Normal"/>
    <w:rsid w:val="00591F1A"/>
    <w:pPr>
      <w:numPr>
        <w:numId w:val="10"/>
      </w:numPr>
      <w:autoSpaceDE w:val="0"/>
      <w:autoSpaceDN w:val="0"/>
    </w:pPr>
    <w:rPr>
      <w:rFonts w:eastAsia="Times New Roman" w:cs="Times"/>
      <w:szCs w:val="24"/>
    </w:rPr>
  </w:style>
  <w:style w:type="paragraph" w:styleId="MessageHeader">
    <w:name w:val="Message Header"/>
    <w:basedOn w:val="Normal"/>
    <w:rsid w:val="00591F1A"/>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eastAsia="Times New Roman" w:hAnsi="Arial" w:cs="Arial"/>
      <w:szCs w:val="24"/>
    </w:rPr>
  </w:style>
  <w:style w:type="paragraph" w:styleId="NormalIndent">
    <w:name w:val="Normal Indent"/>
    <w:basedOn w:val="Normal"/>
    <w:rsid w:val="00591F1A"/>
    <w:pPr>
      <w:autoSpaceDE w:val="0"/>
      <w:autoSpaceDN w:val="0"/>
      <w:ind w:left="720"/>
    </w:pPr>
    <w:rPr>
      <w:rFonts w:eastAsia="Times New Roman" w:cs="Times"/>
      <w:szCs w:val="24"/>
    </w:rPr>
  </w:style>
  <w:style w:type="paragraph" w:styleId="NoteHeading">
    <w:name w:val="Note Heading"/>
    <w:basedOn w:val="Normal"/>
    <w:next w:val="Normal"/>
    <w:rsid w:val="00591F1A"/>
    <w:pPr>
      <w:autoSpaceDE w:val="0"/>
      <w:autoSpaceDN w:val="0"/>
    </w:pPr>
    <w:rPr>
      <w:rFonts w:eastAsia="Times New Roman" w:cs="Times"/>
      <w:szCs w:val="24"/>
    </w:rPr>
  </w:style>
  <w:style w:type="paragraph" w:styleId="PlainText">
    <w:name w:val="Plain Text"/>
    <w:basedOn w:val="Normal"/>
    <w:rsid w:val="00591F1A"/>
    <w:pPr>
      <w:autoSpaceDE w:val="0"/>
      <w:autoSpaceDN w:val="0"/>
    </w:pPr>
    <w:rPr>
      <w:rFonts w:ascii="Courier New" w:eastAsia="Times New Roman" w:hAnsi="Courier New" w:cs="Courier New"/>
      <w:sz w:val="20"/>
    </w:rPr>
  </w:style>
  <w:style w:type="paragraph" w:styleId="Salutation">
    <w:name w:val="Salutation"/>
    <w:basedOn w:val="Normal"/>
    <w:next w:val="Normal"/>
    <w:rsid w:val="00591F1A"/>
    <w:pPr>
      <w:autoSpaceDE w:val="0"/>
      <w:autoSpaceDN w:val="0"/>
    </w:pPr>
    <w:rPr>
      <w:rFonts w:eastAsia="Times New Roman" w:cs="Times"/>
      <w:szCs w:val="24"/>
    </w:rPr>
  </w:style>
  <w:style w:type="paragraph" w:styleId="Signature">
    <w:name w:val="Signature"/>
    <w:basedOn w:val="Normal"/>
    <w:rsid w:val="00591F1A"/>
    <w:pPr>
      <w:autoSpaceDE w:val="0"/>
      <w:autoSpaceDN w:val="0"/>
      <w:ind w:left="4320"/>
    </w:pPr>
    <w:rPr>
      <w:rFonts w:eastAsia="Times New Roman" w:cs="Times"/>
      <w:szCs w:val="24"/>
    </w:rPr>
  </w:style>
  <w:style w:type="paragraph" w:styleId="Subtitle">
    <w:name w:val="Subtitle"/>
    <w:basedOn w:val="Normal"/>
    <w:qFormat/>
    <w:rsid w:val="00591F1A"/>
    <w:pPr>
      <w:autoSpaceDE w:val="0"/>
      <w:autoSpaceDN w:val="0"/>
      <w:spacing w:after="60"/>
      <w:jc w:val="center"/>
      <w:outlineLvl w:val="1"/>
    </w:pPr>
    <w:rPr>
      <w:rFonts w:ascii="Arial" w:eastAsia="Times New Roman" w:hAnsi="Arial" w:cs="Arial"/>
      <w:szCs w:val="24"/>
    </w:rPr>
  </w:style>
  <w:style w:type="paragraph" w:styleId="Title">
    <w:name w:val="Title"/>
    <w:basedOn w:val="Normal"/>
    <w:qFormat/>
    <w:rsid w:val="00591F1A"/>
    <w:pPr>
      <w:autoSpaceDE w:val="0"/>
      <w:autoSpaceDN w:val="0"/>
      <w:spacing w:before="240" w:after="60"/>
      <w:jc w:val="center"/>
      <w:outlineLvl w:val="0"/>
    </w:pPr>
    <w:rPr>
      <w:rFonts w:ascii="Arial" w:eastAsia="Times New Roman" w:hAnsi="Arial" w:cs="Arial"/>
      <w:b/>
      <w:bCs/>
      <w:kern w:val="28"/>
      <w:sz w:val="32"/>
      <w:szCs w:val="32"/>
    </w:rPr>
  </w:style>
  <w:style w:type="character" w:customStyle="1" w:styleId="SubheadinParagraph">
    <w:name w:val="Subhead in Paragraph"/>
    <w:basedOn w:val="DefaultParagraphFont"/>
    <w:rsid w:val="00591F1A"/>
  </w:style>
  <w:style w:type="paragraph" w:styleId="E-mailSignature">
    <w:name w:val="E-mail Signature"/>
    <w:basedOn w:val="Normal"/>
    <w:rsid w:val="00591F1A"/>
    <w:pPr>
      <w:autoSpaceDE w:val="0"/>
      <w:autoSpaceDN w:val="0"/>
    </w:pPr>
    <w:rPr>
      <w:rFonts w:eastAsia="Times New Roman" w:cs="Times"/>
      <w:szCs w:val="24"/>
    </w:rPr>
  </w:style>
  <w:style w:type="paragraph" w:styleId="HTMLAddress">
    <w:name w:val="HTML Address"/>
    <w:basedOn w:val="Normal"/>
    <w:rsid w:val="00591F1A"/>
    <w:pPr>
      <w:autoSpaceDE w:val="0"/>
      <w:autoSpaceDN w:val="0"/>
    </w:pPr>
    <w:rPr>
      <w:rFonts w:eastAsia="Times New Roman" w:cs="Times"/>
      <w:i/>
      <w:iCs/>
      <w:szCs w:val="24"/>
    </w:rPr>
  </w:style>
  <w:style w:type="paragraph" w:styleId="HTMLPreformatted">
    <w:name w:val="HTML Preformatted"/>
    <w:basedOn w:val="Normal"/>
    <w:rsid w:val="00591F1A"/>
    <w:pPr>
      <w:autoSpaceDE w:val="0"/>
      <w:autoSpaceDN w:val="0"/>
    </w:pPr>
    <w:rPr>
      <w:rFonts w:ascii="Courier New" w:eastAsia="Times New Roman" w:hAnsi="Courier New" w:cs="Courier New"/>
      <w:sz w:val="20"/>
    </w:rPr>
  </w:style>
  <w:style w:type="paragraph" w:styleId="NormalWeb">
    <w:name w:val="Normal (Web)"/>
    <w:basedOn w:val="Normal"/>
    <w:rsid w:val="00591F1A"/>
    <w:pPr>
      <w:autoSpaceDE w:val="0"/>
      <w:autoSpaceDN w:val="0"/>
    </w:pPr>
    <w:rPr>
      <w:rFonts w:eastAsia="Times New Roman" w:cs="Times"/>
      <w:szCs w:val="24"/>
    </w:rPr>
  </w:style>
  <w:style w:type="paragraph" w:customStyle="1" w:styleId="H6">
    <w:name w:val="H6"/>
    <w:basedOn w:val="Normal"/>
    <w:next w:val="Normal"/>
    <w:rsid w:val="00591F1A"/>
    <w:pPr>
      <w:widowControl w:val="0"/>
      <w:autoSpaceDE w:val="0"/>
      <w:autoSpaceDN w:val="0"/>
      <w:snapToGrid w:val="0"/>
      <w:spacing w:before="100"/>
      <w:outlineLvl w:val="6"/>
    </w:pPr>
    <w:rPr>
      <w:rFonts w:ascii="Arial" w:eastAsia="Times New Roman" w:hAnsi="Arial" w:cs="Arial"/>
      <w:b/>
      <w:bCs/>
      <w:sz w:val="20"/>
    </w:rPr>
  </w:style>
  <w:style w:type="paragraph" w:customStyle="1" w:styleId="Title2-Small">
    <w:name w:val="Title 2 - Small"/>
    <w:next w:val="Normal"/>
    <w:rsid w:val="00591F1A"/>
    <w:pPr>
      <w:autoSpaceDE w:val="0"/>
      <w:autoSpaceDN w:val="0"/>
      <w:jc w:val="center"/>
    </w:pPr>
    <w:rPr>
      <w:rFonts w:ascii="Helvetica" w:eastAsia="Times New Roman" w:hAnsi="Helvetica" w:cs="Helvetica"/>
      <w:b/>
      <w:bCs/>
    </w:rPr>
  </w:style>
  <w:style w:type="paragraph" w:customStyle="1" w:styleId="QuickA">
    <w:name w:val="Quick A."/>
    <w:basedOn w:val="Normal"/>
    <w:rsid w:val="00591F1A"/>
    <w:pPr>
      <w:widowControl w:val="0"/>
      <w:numPr>
        <w:numId w:val="16"/>
      </w:numPr>
      <w:autoSpaceDE w:val="0"/>
      <w:autoSpaceDN w:val="0"/>
    </w:pPr>
    <w:rPr>
      <w:rFonts w:eastAsia="Times New Roman" w:cs="Times"/>
      <w:szCs w:val="24"/>
    </w:rPr>
  </w:style>
  <w:style w:type="paragraph" w:customStyle="1" w:styleId="sbirtop">
    <w:name w:val="sbirtop"/>
    <w:basedOn w:val="Normal"/>
    <w:rsid w:val="00591F1A"/>
    <w:pPr>
      <w:numPr>
        <w:numId w:val="11"/>
      </w:numPr>
      <w:autoSpaceDE w:val="0"/>
      <w:autoSpaceDN w:val="0"/>
      <w:spacing w:before="100" w:after="240"/>
    </w:pPr>
    <w:rPr>
      <w:rFonts w:eastAsia="Times New Roman" w:cs="Times"/>
      <w:szCs w:val="24"/>
    </w:rPr>
  </w:style>
  <w:style w:type="paragraph" w:customStyle="1" w:styleId="ReminderList1">
    <w:name w:val="Reminder List 1"/>
    <w:basedOn w:val="Normal"/>
    <w:rsid w:val="00591F1A"/>
    <w:pPr>
      <w:numPr>
        <w:numId w:val="14"/>
      </w:numPr>
      <w:tabs>
        <w:tab w:val="left" w:pos="360"/>
      </w:tabs>
      <w:autoSpaceDE w:val="0"/>
      <w:autoSpaceDN w:val="0"/>
      <w:spacing w:after="120" w:line="260" w:lineRule="atLeast"/>
    </w:pPr>
    <w:rPr>
      <w:rFonts w:ascii="Helvetica" w:eastAsia="Times New Roman" w:hAnsi="Helvetica" w:cs="Helvetica"/>
      <w:b/>
      <w:bCs/>
      <w:color w:val="000000"/>
      <w:sz w:val="22"/>
      <w:szCs w:val="22"/>
    </w:rPr>
  </w:style>
  <w:style w:type="paragraph" w:customStyle="1" w:styleId="ReminderList2">
    <w:name w:val="Reminder List 2"/>
    <w:basedOn w:val="Normal"/>
    <w:rsid w:val="00591F1A"/>
    <w:pPr>
      <w:numPr>
        <w:numId w:val="13"/>
      </w:numPr>
      <w:tabs>
        <w:tab w:val="clear" w:pos="360"/>
        <w:tab w:val="left" w:pos="720"/>
      </w:tabs>
      <w:autoSpaceDE w:val="0"/>
      <w:autoSpaceDN w:val="0"/>
      <w:spacing w:after="60" w:line="260" w:lineRule="atLeast"/>
      <w:ind w:left="749"/>
    </w:pPr>
    <w:rPr>
      <w:rFonts w:ascii="Helvetica" w:eastAsia="Times New Roman" w:hAnsi="Helvetica" w:cs="Helvetica"/>
      <w:color w:val="000000"/>
      <w:sz w:val="22"/>
      <w:szCs w:val="22"/>
    </w:rPr>
  </w:style>
  <w:style w:type="paragraph" w:customStyle="1" w:styleId="ReminderList3">
    <w:name w:val="Reminder List 3"/>
    <w:basedOn w:val="Normal"/>
    <w:rsid w:val="00591F1A"/>
    <w:pPr>
      <w:numPr>
        <w:numId w:val="15"/>
      </w:numPr>
      <w:tabs>
        <w:tab w:val="clear" w:pos="360"/>
        <w:tab w:val="left" w:pos="1080"/>
      </w:tabs>
      <w:autoSpaceDE w:val="0"/>
      <w:autoSpaceDN w:val="0"/>
      <w:spacing w:after="60"/>
      <w:ind w:left="1080"/>
    </w:pPr>
    <w:rPr>
      <w:rFonts w:ascii="Helvetica" w:eastAsia="Times New Roman" w:hAnsi="Helvetica" w:cs="Helvetica"/>
      <w:sz w:val="22"/>
      <w:szCs w:val="22"/>
    </w:rPr>
  </w:style>
  <w:style w:type="paragraph" w:customStyle="1" w:styleId="FormHeader">
    <w:name w:val="Form Header"/>
    <w:basedOn w:val="Normal"/>
    <w:rsid w:val="00591F1A"/>
    <w:pPr>
      <w:tabs>
        <w:tab w:val="right" w:pos="10656"/>
      </w:tabs>
      <w:autoSpaceDE w:val="0"/>
      <w:autoSpaceDN w:val="0"/>
    </w:pPr>
    <w:rPr>
      <w:rFonts w:ascii="Arial" w:eastAsia="Times New Roman" w:hAnsi="Arial" w:cs="Arial"/>
      <w:sz w:val="16"/>
      <w:szCs w:val="16"/>
    </w:rPr>
  </w:style>
  <w:style w:type="paragraph" w:customStyle="1" w:styleId="FormFooter">
    <w:name w:val="Form Footer"/>
    <w:basedOn w:val="FormHeader"/>
    <w:rsid w:val="00591F1A"/>
    <w:pPr>
      <w:tabs>
        <w:tab w:val="clear" w:pos="10656"/>
        <w:tab w:val="center" w:pos="5328"/>
        <w:tab w:val="right" w:pos="10728"/>
      </w:tabs>
      <w:ind w:left="58"/>
    </w:pPr>
  </w:style>
  <w:style w:type="paragraph" w:customStyle="1" w:styleId="DataField11pt">
    <w:name w:val="Data Field 11pt"/>
    <w:basedOn w:val="Normal"/>
    <w:rsid w:val="00591F1A"/>
    <w:pPr>
      <w:autoSpaceDE w:val="0"/>
      <w:autoSpaceDN w:val="0"/>
      <w:spacing w:line="300" w:lineRule="exact"/>
    </w:pPr>
    <w:rPr>
      <w:rFonts w:ascii="Arial" w:eastAsia="Times New Roman" w:hAnsi="Arial" w:cs="Arial"/>
      <w:noProof/>
      <w:sz w:val="22"/>
    </w:rPr>
  </w:style>
  <w:style w:type="paragraph" w:customStyle="1" w:styleId="DataField10pt">
    <w:name w:val="Data Field 10pt"/>
    <w:basedOn w:val="Normal"/>
    <w:rsid w:val="00591F1A"/>
    <w:pPr>
      <w:autoSpaceDE w:val="0"/>
      <w:autoSpaceDN w:val="0"/>
    </w:pPr>
    <w:rPr>
      <w:rFonts w:ascii="Arial" w:eastAsia="Times New Roman" w:hAnsi="Arial" w:cs="Arial"/>
      <w:sz w:val="20"/>
    </w:rPr>
  </w:style>
  <w:style w:type="paragraph" w:customStyle="1" w:styleId="HeadingNote">
    <w:name w:val="Heading Note"/>
    <w:basedOn w:val="Normal"/>
    <w:rsid w:val="00591F1A"/>
    <w:pPr>
      <w:autoSpaceDE w:val="0"/>
      <w:autoSpaceDN w:val="0"/>
      <w:spacing w:before="40" w:after="40"/>
      <w:jc w:val="center"/>
    </w:pPr>
    <w:rPr>
      <w:rFonts w:ascii="Arial" w:eastAsia="Times New Roman" w:hAnsi="Arial" w:cs="Arial"/>
      <w:i/>
      <w:iCs/>
      <w:sz w:val="16"/>
      <w:szCs w:val="16"/>
    </w:rPr>
  </w:style>
  <w:style w:type="paragraph" w:customStyle="1" w:styleId="FormFieldCaption">
    <w:name w:val="Form Field Caption"/>
    <w:basedOn w:val="Normal"/>
    <w:rsid w:val="00591F1A"/>
    <w:pPr>
      <w:tabs>
        <w:tab w:val="left" w:pos="270"/>
      </w:tabs>
      <w:autoSpaceDE w:val="0"/>
      <w:autoSpaceDN w:val="0"/>
    </w:pPr>
    <w:rPr>
      <w:rFonts w:ascii="Arial" w:eastAsia="Times New Roman" w:hAnsi="Arial" w:cs="Arial"/>
      <w:sz w:val="16"/>
      <w:szCs w:val="16"/>
    </w:rPr>
  </w:style>
  <w:style w:type="paragraph" w:customStyle="1" w:styleId="FormFieldCaption7pt">
    <w:name w:val="Form Field Caption 7pt"/>
    <w:basedOn w:val="Normal"/>
    <w:rsid w:val="00591F1A"/>
    <w:pPr>
      <w:tabs>
        <w:tab w:val="left" w:pos="252"/>
      </w:tabs>
      <w:autoSpaceDE w:val="0"/>
      <w:autoSpaceDN w:val="0"/>
    </w:pPr>
    <w:rPr>
      <w:rFonts w:ascii="Arial" w:eastAsia="Times New Roman" w:hAnsi="Arial" w:cs="Arial"/>
      <w:sz w:val="14"/>
      <w:szCs w:val="14"/>
    </w:rPr>
  </w:style>
  <w:style w:type="paragraph" w:customStyle="1" w:styleId="FacePageFooter">
    <w:name w:val="FacePage Footer"/>
    <w:basedOn w:val="FormFooter"/>
    <w:rsid w:val="00591F1A"/>
    <w:pPr>
      <w:spacing w:before="20"/>
    </w:pPr>
  </w:style>
  <w:style w:type="paragraph" w:customStyle="1" w:styleId="NameofApplicant">
    <w:name w:val="Name of Applicant"/>
    <w:basedOn w:val="Normal"/>
    <w:rsid w:val="00591F1A"/>
    <w:pPr>
      <w:autoSpaceDE w:val="0"/>
      <w:autoSpaceDN w:val="0"/>
    </w:pPr>
    <w:rPr>
      <w:rFonts w:ascii="Arial" w:eastAsia="Times New Roman" w:hAnsi="Arial" w:cs="Arial"/>
      <w:sz w:val="16"/>
      <w:szCs w:val="15"/>
    </w:rPr>
  </w:style>
  <w:style w:type="paragraph" w:customStyle="1" w:styleId="PIHeader">
    <w:name w:val="PI Header"/>
    <w:basedOn w:val="Normal"/>
    <w:rsid w:val="00591F1A"/>
    <w:pPr>
      <w:autoSpaceDE w:val="0"/>
      <w:autoSpaceDN w:val="0"/>
      <w:spacing w:after="40"/>
      <w:ind w:left="864"/>
    </w:pPr>
    <w:rPr>
      <w:rFonts w:ascii="Arial" w:eastAsia="Times New Roman" w:hAnsi="Arial" w:cs="Arial"/>
      <w:noProof/>
      <w:sz w:val="16"/>
    </w:rPr>
  </w:style>
  <w:style w:type="paragraph" w:customStyle="1" w:styleId="DHHSHeading">
    <w:name w:val="DHHS Heading"/>
    <w:basedOn w:val="HeadingNote"/>
    <w:rsid w:val="00591F1A"/>
    <w:rPr>
      <w:i w:val="0"/>
    </w:rPr>
  </w:style>
  <w:style w:type="paragraph" w:customStyle="1" w:styleId="Arial10BoldText">
    <w:name w:val="Arial10BoldText"/>
    <w:basedOn w:val="Normal"/>
    <w:rsid w:val="00591F1A"/>
    <w:pPr>
      <w:autoSpaceDE w:val="0"/>
      <w:autoSpaceDN w:val="0"/>
      <w:spacing w:before="20" w:after="20"/>
    </w:pPr>
    <w:rPr>
      <w:rFonts w:ascii="Arial" w:eastAsia="Times New Roman" w:hAnsi="Arial" w:cs="Arial"/>
      <w:b/>
      <w:bCs/>
      <w:sz w:val="20"/>
    </w:rPr>
  </w:style>
  <w:style w:type="paragraph" w:customStyle="1" w:styleId="Arial10ptlineitem">
    <w:name w:val="Arial10ptline item"/>
    <w:basedOn w:val="Normal"/>
    <w:rsid w:val="00591F1A"/>
    <w:pPr>
      <w:autoSpaceDE w:val="0"/>
      <w:autoSpaceDN w:val="0"/>
    </w:pPr>
    <w:rPr>
      <w:rFonts w:ascii="Arial" w:eastAsia="Times New Roman" w:hAnsi="Arial" w:cs="Arial"/>
      <w:sz w:val="20"/>
      <w:szCs w:val="18"/>
    </w:rPr>
  </w:style>
  <w:style w:type="paragraph" w:customStyle="1" w:styleId="Arial9ptlineitem">
    <w:name w:val="Arial9ptlineitem"/>
    <w:basedOn w:val="Arial10ptlineitem"/>
    <w:rsid w:val="00591F1A"/>
    <w:rPr>
      <w:sz w:val="18"/>
    </w:rPr>
  </w:style>
  <w:style w:type="paragraph" w:customStyle="1" w:styleId="FormInstructions">
    <w:name w:val="Form Instructions"/>
    <w:basedOn w:val="FormFieldCaption7pt"/>
    <w:rsid w:val="00591F1A"/>
    <w:pPr>
      <w:spacing w:before="20"/>
      <w:jc w:val="both"/>
    </w:pPr>
    <w:rPr>
      <w:sz w:val="15"/>
    </w:rPr>
  </w:style>
  <w:style w:type="paragraph" w:customStyle="1" w:styleId="DataField10pt14ptspacing">
    <w:name w:val="DataField10pt/14pt spacing"/>
    <w:basedOn w:val="DataField10pt"/>
    <w:rsid w:val="00591F1A"/>
    <w:pPr>
      <w:spacing w:line="280" w:lineRule="exact"/>
    </w:pPr>
    <w:rPr>
      <w:noProof/>
    </w:rPr>
  </w:style>
  <w:style w:type="paragraph" w:customStyle="1" w:styleId="SingleSp11pt">
    <w:name w:val="SingleSp11pt"/>
    <w:basedOn w:val="DataField11pt"/>
    <w:rsid w:val="00591F1A"/>
    <w:pPr>
      <w:spacing w:line="240" w:lineRule="auto"/>
    </w:pPr>
  </w:style>
  <w:style w:type="paragraph" w:customStyle="1" w:styleId="lineitem1spbold10">
    <w:name w:val="line item 1sp bold10"/>
    <w:basedOn w:val="Normal"/>
    <w:rsid w:val="00591F1A"/>
    <w:pPr>
      <w:tabs>
        <w:tab w:val="right" w:leader="dot" w:pos="9090"/>
      </w:tabs>
      <w:autoSpaceDE w:val="0"/>
      <w:autoSpaceDN w:val="0"/>
      <w:spacing w:before="20"/>
    </w:pPr>
    <w:rPr>
      <w:rFonts w:ascii="Arial" w:eastAsia="Times New Roman" w:hAnsi="Arial" w:cs="Arial"/>
      <w:b/>
      <w:bCs/>
      <w:sz w:val="20"/>
    </w:rPr>
  </w:style>
  <w:style w:type="paragraph" w:customStyle="1" w:styleId="lineitem8pt">
    <w:name w:val="line item 8pt"/>
    <w:basedOn w:val="Normal"/>
    <w:rsid w:val="00591F1A"/>
    <w:pPr>
      <w:tabs>
        <w:tab w:val="left" w:pos="360"/>
        <w:tab w:val="right" w:leader="dot" w:pos="9090"/>
      </w:tabs>
      <w:autoSpaceDE w:val="0"/>
      <w:autoSpaceDN w:val="0"/>
    </w:pPr>
    <w:rPr>
      <w:rFonts w:ascii="Arial" w:eastAsia="Times New Roman" w:hAnsi="Arial" w:cs="Arial"/>
      <w:sz w:val="16"/>
      <w:szCs w:val="16"/>
    </w:rPr>
  </w:style>
  <w:style w:type="paragraph" w:styleId="Index1">
    <w:name w:val="index 1"/>
    <w:basedOn w:val="Normal"/>
    <w:next w:val="Normal"/>
    <w:autoRedefine/>
    <w:semiHidden/>
    <w:rsid w:val="00C01516"/>
    <w:pPr>
      <w:autoSpaceDE w:val="0"/>
      <w:autoSpaceDN w:val="0"/>
      <w:ind w:left="240" w:hanging="240"/>
    </w:pPr>
    <w:rPr>
      <w:rFonts w:eastAsia="Times New Roman" w:cs="Times"/>
      <w:szCs w:val="24"/>
    </w:rPr>
  </w:style>
  <w:style w:type="character" w:styleId="CommentReference">
    <w:name w:val="annotation reference"/>
    <w:semiHidden/>
    <w:rsid w:val="00655C10"/>
    <w:rPr>
      <w:sz w:val="16"/>
      <w:szCs w:val="16"/>
    </w:rPr>
  </w:style>
  <w:style w:type="paragraph" w:styleId="CommentSubject">
    <w:name w:val="annotation subject"/>
    <w:basedOn w:val="CommentText"/>
    <w:next w:val="CommentText"/>
    <w:semiHidden/>
    <w:rsid w:val="00655C10"/>
    <w:pPr>
      <w:autoSpaceDE/>
      <w:autoSpaceDN/>
    </w:pPr>
    <w:rPr>
      <w:rFonts w:eastAsia="Times" w:cs="Times New Roman"/>
      <w:b/>
      <w:bCs/>
    </w:rPr>
  </w:style>
  <w:style w:type="paragraph" w:customStyle="1" w:styleId="ColorfulList-Accent11">
    <w:name w:val="Colorful List - Accent 11"/>
    <w:basedOn w:val="Normal"/>
    <w:uiPriority w:val="34"/>
    <w:qFormat/>
    <w:rsid w:val="00762745"/>
    <w:pPr>
      <w:spacing w:after="200" w:line="276" w:lineRule="auto"/>
      <w:ind w:left="720"/>
      <w:contextualSpacing/>
    </w:pPr>
    <w:rPr>
      <w:rFonts w:ascii="Calibri" w:eastAsia="Calibri" w:hAnsi="Calibri"/>
      <w:sz w:val="22"/>
      <w:szCs w:val="22"/>
    </w:rPr>
  </w:style>
  <w:style w:type="character" w:customStyle="1" w:styleId="BodyTextIndentChar">
    <w:name w:val="Body Text Indent Char"/>
    <w:link w:val="BodyTextIndent"/>
    <w:rsid w:val="006678B1"/>
    <w:rPr>
      <w:rFonts w:ascii="Arial" w:hAnsi="Arial"/>
      <w:sz w:val="22"/>
    </w:rPr>
  </w:style>
  <w:style w:type="paragraph" w:styleId="ListParagraph">
    <w:name w:val="List Paragraph"/>
    <w:basedOn w:val="Normal"/>
    <w:uiPriority w:val="72"/>
    <w:rsid w:val="00D96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3176">
      <w:bodyDiv w:val="1"/>
      <w:marLeft w:val="0"/>
      <w:marRight w:val="0"/>
      <w:marTop w:val="0"/>
      <w:marBottom w:val="0"/>
      <w:divBdr>
        <w:top w:val="none" w:sz="0" w:space="0" w:color="auto"/>
        <w:left w:val="none" w:sz="0" w:space="0" w:color="auto"/>
        <w:bottom w:val="none" w:sz="0" w:space="0" w:color="auto"/>
        <w:right w:val="none" w:sz="0" w:space="0" w:color="auto"/>
      </w:divBdr>
    </w:div>
    <w:div w:id="1504586180">
      <w:bodyDiv w:val="1"/>
      <w:marLeft w:val="0"/>
      <w:marRight w:val="0"/>
      <w:marTop w:val="0"/>
      <w:marBottom w:val="0"/>
      <w:divBdr>
        <w:top w:val="none" w:sz="0" w:space="0" w:color="auto"/>
        <w:left w:val="none" w:sz="0" w:space="0" w:color="auto"/>
        <w:bottom w:val="none" w:sz="0" w:space="0" w:color="auto"/>
        <w:right w:val="none" w:sz="0" w:space="0" w:color="auto"/>
      </w:divBdr>
    </w:div>
    <w:div w:id="1626963581">
      <w:bodyDiv w:val="1"/>
      <w:marLeft w:val="0"/>
      <w:marRight w:val="0"/>
      <w:marTop w:val="0"/>
      <w:marBottom w:val="0"/>
      <w:divBdr>
        <w:top w:val="none" w:sz="0" w:space="0" w:color="auto"/>
        <w:left w:val="none" w:sz="0" w:space="0" w:color="auto"/>
        <w:bottom w:val="none" w:sz="0" w:space="0" w:color="auto"/>
        <w:right w:val="none" w:sz="0" w:space="0" w:color="auto"/>
      </w:divBdr>
    </w:div>
    <w:div w:id="2048144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nathan.hoehn@uc.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caps.research.cchmc.org/welco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onathan.hoehn@uc.ed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cctst.uc.edu/programs/pilot"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ctst.uc.edu/user/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3160-0A84-49DC-B1FE-50C9967B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8293</Words>
  <Characters>51213</Characters>
  <Application>Microsoft Office Word</Application>
  <DocSecurity>0</DocSecurity>
  <Lines>426</Lines>
  <Paragraphs>118</Paragraphs>
  <ScaleCrop>false</ScaleCrop>
  <HeadingPairs>
    <vt:vector size="2" baseType="variant">
      <vt:variant>
        <vt:lpstr>Title</vt:lpstr>
      </vt:variant>
      <vt:variant>
        <vt:i4>1</vt:i4>
      </vt:variant>
    </vt:vector>
  </HeadingPairs>
  <TitlesOfParts>
    <vt:vector size="1" baseType="lpstr">
      <vt:lpstr>TRIresearchproposal0708</vt:lpstr>
    </vt:vector>
  </TitlesOfParts>
  <Company>CCHMC</Company>
  <LinksUpToDate>false</LinksUpToDate>
  <CharactersWithSpaces>59388</CharactersWithSpaces>
  <SharedDoc>false</SharedDoc>
  <HLinks>
    <vt:vector size="42" baseType="variant">
      <vt:variant>
        <vt:i4>5767236</vt:i4>
      </vt:variant>
      <vt:variant>
        <vt:i4>18</vt:i4>
      </vt:variant>
      <vt:variant>
        <vt:i4>0</vt:i4>
      </vt:variant>
      <vt:variant>
        <vt:i4>5</vt:i4>
      </vt:variant>
      <vt:variant>
        <vt:lpwstr>http://cctst.uc.edu/</vt:lpwstr>
      </vt:variant>
      <vt:variant>
        <vt:lpwstr/>
      </vt:variant>
      <vt:variant>
        <vt:i4>5898243</vt:i4>
      </vt:variant>
      <vt:variant>
        <vt:i4>15</vt:i4>
      </vt:variant>
      <vt:variant>
        <vt:i4>0</vt:i4>
      </vt:variant>
      <vt:variant>
        <vt:i4>5</vt:i4>
      </vt:variant>
      <vt:variant>
        <vt:lpwstr>http://cctst.uc.edu/user/register</vt:lpwstr>
      </vt:variant>
      <vt:variant>
        <vt:lpwstr/>
      </vt:variant>
      <vt:variant>
        <vt:i4>6422640</vt:i4>
      </vt:variant>
      <vt:variant>
        <vt:i4>12</vt:i4>
      </vt:variant>
      <vt:variant>
        <vt:i4>0</vt:i4>
      </vt:variant>
      <vt:variant>
        <vt:i4>5</vt:i4>
      </vt:variant>
      <vt:variant>
        <vt:lpwstr>mailto:</vt:lpwstr>
      </vt:variant>
      <vt:variant>
        <vt:lpwstr/>
      </vt:variant>
      <vt:variant>
        <vt:i4>4390946</vt:i4>
      </vt:variant>
      <vt:variant>
        <vt:i4>9</vt:i4>
      </vt:variant>
      <vt:variant>
        <vt:i4>0</vt:i4>
      </vt:variant>
      <vt:variant>
        <vt:i4>5</vt:i4>
      </vt:variant>
      <vt:variant>
        <vt:lpwstr>mailto:beth.hezlep@cchmc.org</vt:lpwstr>
      </vt:variant>
      <vt:variant>
        <vt:lpwstr/>
      </vt:variant>
      <vt:variant>
        <vt:i4>6422640</vt:i4>
      </vt:variant>
      <vt:variant>
        <vt:i4>6</vt:i4>
      </vt:variant>
      <vt:variant>
        <vt:i4>0</vt:i4>
      </vt:variant>
      <vt:variant>
        <vt:i4>5</vt:i4>
      </vt:variant>
      <vt:variant>
        <vt:lpwstr>mailto:</vt:lpwstr>
      </vt:variant>
      <vt:variant>
        <vt:lpwstr/>
      </vt:variant>
      <vt:variant>
        <vt:i4>4390946</vt:i4>
      </vt:variant>
      <vt:variant>
        <vt:i4>3</vt:i4>
      </vt:variant>
      <vt:variant>
        <vt:i4>0</vt:i4>
      </vt:variant>
      <vt:variant>
        <vt:i4>5</vt:i4>
      </vt:variant>
      <vt:variant>
        <vt:lpwstr>mailto:beth.hezlep@cchmc.org</vt:lpwstr>
      </vt:variant>
      <vt:variant>
        <vt:lpwstr/>
      </vt:variant>
      <vt:variant>
        <vt:i4>3604589</vt:i4>
      </vt:variant>
      <vt:variant>
        <vt:i4>0</vt:i4>
      </vt:variant>
      <vt:variant>
        <vt:i4>0</vt:i4>
      </vt:variant>
      <vt:variant>
        <vt:i4>5</vt:i4>
      </vt:variant>
      <vt:variant>
        <vt:lpwstr>http://cctst.uc.edu/programs/pilot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TRIresearchproposal0708</dc:title>
  <dc:subject>TRIresearchproposal0708</dc:subject>
  <dc:creator>BUILTIN BUILTIN</dc:creator>
  <cp:lastModifiedBy>CCHMC</cp:lastModifiedBy>
  <cp:revision>5</cp:revision>
  <cp:lastPrinted>2015-10-01T17:49:00Z</cp:lastPrinted>
  <dcterms:created xsi:type="dcterms:W3CDTF">2016-06-22T19:18:00Z</dcterms:created>
  <dcterms:modified xsi:type="dcterms:W3CDTF">2016-07-18T18:17:00Z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42493</vt:i4>
  </property>
  <property fmtid="{D5CDD505-2E9C-101B-9397-08002B2CF9AE}" pid="3" name="EktContentLanguage">
    <vt:i4>1033</vt:i4>
  </property>
  <property fmtid="{D5CDD505-2E9C-101B-9397-08002B2CF9AE}" pid="4" name="EktFolderId">
    <vt:i4>593</vt:i4>
  </property>
  <property fmtid="{D5CDD505-2E9C-101B-9397-08002B2CF9AE}" pid="5" name="EktEDescription">
    <vt:lpwstr>Summary TRIresearchproposal0708</vt:lpwstr>
  </property>
  <property fmtid="{D5CDD505-2E9C-101B-9397-08002B2CF9AE}" pid="6" name="EktContentType">
    <vt:i4>101</vt:i4>
  </property>
  <property fmtid="{D5CDD505-2E9C-101B-9397-08002B2CF9AE}" pid="7" name="EktCmsPath">
    <vt:lpwstr>TRIresearchproposal0708</vt:lpwstr>
  </property>
  <property fmtid="{D5CDD505-2E9C-101B-9397-08002B2CF9AE}" pid="8" name="EktExpiryType">
    <vt:i4>1</vt:i4>
  </property>
  <property fmtid="{D5CDD505-2E9C-101B-9397-08002B2CF9AE}" pid="9" name="EktDateCreated">
    <vt:filetime>2008-04-22T01:51:14Z</vt:filetime>
  </property>
  <property fmtid="{D5CDD505-2E9C-101B-9397-08002B2CF9AE}" pid="10" name="EktDateModified">
    <vt:filetime>2008-04-22T01:51:15Z</vt:filetime>
  </property>
  <property fmtid="{D5CDD505-2E9C-101B-9397-08002B2CF9AE}" pid="11" name="EktCmsSize">
    <vt:i4>707584</vt:i4>
  </property>
  <property fmtid="{D5CDD505-2E9C-101B-9397-08002B2CF9AE}" pid="12" name="EktSearchable">
    <vt:i4>1</vt:i4>
  </property>
  <property fmtid="{D5CDD505-2E9C-101B-9397-08002B2CF9AE}" pid="13" name="EktQuickLink">
    <vt:lpwstr>DownloadAsset.aspx?id=42493</vt:lpwstr>
  </property>
  <property fmtid="{D5CDD505-2E9C-101B-9397-08002B2CF9AE}" pid="14" name="Ektrelease_type">
    <vt:lpwstr>general</vt:lpwstr>
  </property>
  <property fmtid="{D5CDD505-2E9C-101B-9397-08002B2CF9AE}" pid="15" name="Ekturl_name">
    <vt:lpwstr/>
  </property>
  <property fmtid="{D5CDD505-2E9C-101B-9397-08002B2CF9AE}" pid="16" name="Ektcolumns">
    <vt:lpwstr/>
  </property>
  <property fmtid="{D5CDD505-2E9C-101B-9397-08002B2CF9AE}" pid="17" name="Ektredirect">
    <vt:lpwstr/>
  </property>
  <property fmtid="{D5CDD505-2E9C-101B-9397-08002B2CF9AE}" pid="18" name="Ektdescription">
    <vt:lpwstr> </vt:lpwstr>
  </property>
  <property fmtid="{D5CDD505-2E9C-101B-9397-08002B2CF9AE}" pid="19" name="Ektkeywords">
    <vt:lpwstr> </vt:lpwstr>
  </property>
</Properties>
</file>