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FB0984" w:rsidTr="00257B07">
        <w:trPr>
          <w:jc w:val="center"/>
        </w:trPr>
        <w:tc>
          <w:tcPr>
            <w:tcW w:w="4950" w:type="dxa"/>
            <w:noWrap/>
            <w:vAlign w:val="bottom"/>
          </w:tcPr>
          <w:p w:rsidR="00FB0984" w:rsidRPr="00986A88" w:rsidRDefault="007A0624" w:rsidP="00257B07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6922C2A" wp14:editId="30B50779">
                  <wp:extent cx="2328545" cy="694055"/>
                  <wp:effectExtent l="0" t="0" r="8255" b="0"/>
                  <wp:docPr id="1" name="P 3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984">
              <w:br/>
            </w:r>
            <w:r>
              <w:rPr>
                <w:noProof/>
              </w:rPr>
              <w:drawing>
                <wp:inline distT="0" distB="0" distL="0" distR="0" wp14:anchorId="2BEC79FC" wp14:editId="2A1087E6">
                  <wp:extent cx="3048000" cy="186055"/>
                  <wp:effectExtent l="0" t="0" r="0" b="0"/>
                  <wp:docPr id="2" name="Picture 2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</w:rPr>
            </w:pPr>
            <w:r w:rsidRPr="003801CB">
              <w:rPr>
                <w:rFonts w:ascii="Arial" w:eastAsia="Times New Roman" w:hAnsi="Arial"/>
                <w:b/>
                <w:color w:val="000000"/>
                <w:sz w:val="16"/>
              </w:rPr>
              <w:t>Center for Clinical and Translational Science and Training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:rsidR="00FB0984" w:rsidRPr="008B1CCA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3333 Burnet Avenue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>
              <w:rPr>
                <w:rFonts w:ascii="Arial" w:hAnsi="Arial" w:cs="Arial"/>
                <w:color w:val="3C2A14"/>
                <w:sz w:val="16"/>
                <w:szCs w:val="22"/>
              </w:rPr>
              <w:t>Loc.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S, 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2nd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Floor, Suite 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5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00, ML 11028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Cincinnati, OH 45229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Voice: 513.803.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2612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Fax: 513.803.1039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5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FB0984" w:rsidTr="00257B07">
        <w:trPr>
          <w:jc w:val="center"/>
        </w:trPr>
        <w:tc>
          <w:tcPr>
            <w:tcW w:w="9450" w:type="dxa"/>
            <w:gridSpan w:val="2"/>
            <w:noWrap/>
          </w:tcPr>
          <w:p w:rsidR="00FB0984" w:rsidRPr="0075772C" w:rsidRDefault="007A0624" w:rsidP="00257B07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</w:rPr>
            </w:pPr>
            <w:bookmarkStart w:id="0" w:name="OLE_LINK1"/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</w:rPr>
              <w:drawing>
                <wp:inline distT="0" distB="0" distL="0" distR="0" wp14:anchorId="573A43BE" wp14:editId="7145AAE9">
                  <wp:extent cx="5960745" cy="1441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7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B0984" w:rsidRDefault="00FB0984">
      <w:pPr>
        <w:jc w:val="center"/>
        <w:rPr>
          <w:rFonts w:ascii="Arial" w:hAnsi="Arial"/>
          <w:b/>
          <w:sz w:val="28"/>
          <w:szCs w:val="28"/>
        </w:rPr>
      </w:pPr>
    </w:p>
    <w:p w:rsidR="007A0624" w:rsidRPr="00725127" w:rsidRDefault="00900262">
      <w:pPr>
        <w:jc w:val="center"/>
        <w:rPr>
          <w:rFonts w:ascii="Arial" w:hAnsi="Arial"/>
          <w:b/>
          <w:sz w:val="28"/>
          <w:szCs w:val="28"/>
        </w:rPr>
      </w:pPr>
      <w:r w:rsidRPr="00725127">
        <w:rPr>
          <w:rFonts w:ascii="Arial" w:hAnsi="Arial"/>
          <w:b/>
          <w:sz w:val="28"/>
          <w:szCs w:val="28"/>
        </w:rPr>
        <w:t xml:space="preserve">Processes and Methods </w:t>
      </w:r>
    </w:p>
    <w:p w:rsidR="00C63347" w:rsidRPr="00725127" w:rsidRDefault="00C63347">
      <w:pPr>
        <w:jc w:val="center"/>
        <w:rPr>
          <w:rFonts w:ascii="Arial" w:hAnsi="Arial"/>
          <w:b/>
          <w:sz w:val="28"/>
          <w:szCs w:val="28"/>
        </w:rPr>
      </w:pPr>
      <w:r w:rsidRPr="00725127">
        <w:rPr>
          <w:rFonts w:ascii="Arial" w:hAnsi="Arial"/>
          <w:b/>
          <w:sz w:val="28"/>
          <w:szCs w:val="28"/>
        </w:rPr>
        <w:t>Application Instructions</w:t>
      </w:r>
    </w:p>
    <w:p w:rsidR="00C63347" w:rsidRPr="005C4E2D" w:rsidRDefault="00955CE4" w:rsidP="00DF07F0">
      <w:pPr>
        <w:jc w:val="center"/>
        <w:rPr>
          <w:rFonts w:ascii="Arial" w:hAnsi="Arial"/>
          <w:b/>
          <w:szCs w:val="24"/>
        </w:rPr>
      </w:pPr>
      <w:r w:rsidRPr="00725127">
        <w:rPr>
          <w:rFonts w:ascii="Arial" w:hAnsi="Arial"/>
          <w:b/>
          <w:szCs w:val="24"/>
        </w:rPr>
        <w:t xml:space="preserve">Funding Period: </w:t>
      </w:r>
      <w:r w:rsidR="00C10C8C" w:rsidRPr="00866039">
        <w:rPr>
          <w:rFonts w:ascii="Arial" w:hAnsi="Arial"/>
          <w:b/>
          <w:szCs w:val="24"/>
        </w:rPr>
        <w:t>0</w:t>
      </w:r>
      <w:r w:rsidR="00866039">
        <w:rPr>
          <w:rFonts w:ascii="Arial" w:hAnsi="Arial"/>
          <w:b/>
          <w:szCs w:val="24"/>
        </w:rPr>
        <w:t>3</w:t>
      </w:r>
      <w:r w:rsidR="006A4F7E" w:rsidRPr="00866039">
        <w:rPr>
          <w:rFonts w:ascii="Arial" w:hAnsi="Arial"/>
          <w:b/>
          <w:szCs w:val="24"/>
        </w:rPr>
        <w:t>/</w:t>
      </w:r>
      <w:r w:rsidR="00866039">
        <w:rPr>
          <w:rFonts w:ascii="Arial" w:hAnsi="Arial"/>
          <w:b/>
          <w:szCs w:val="24"/>
        </w:rPr>
        <w:t>10</w:t>
      </w:r>
      <w:r w:rsidR="006A4F7E" w:rsidRPr="00866039">
        <w:rPr>
          <w:rFonts w:ascii="Arial" w:hAnsi="Arial"/>
          <w:b/>
          <w:szCs w:val="24"/>
        </w:rPr>
        <w:t>/20</w:t>
      </w:r>
      <w:r w:rsidR="00827C77" w:rsidRPr="00866039">
        <w:rPr>
          <w:rFonts w:ascii="Arial" w:hAnsi="Arial"/>
          <w:b/>
          <w:szCs w:val="24"/>
        </w:rPr>
        <w:t>1</w:t>
      </w:r>
      <w:r w:rsidR="00C10C8C" w:rsidRPr="00866039">
        <w:rPr>
          <w:rFonts w:ascii="Arial" w:hAnsi="Arial"/>
          <w:b/>
          <w:szCs w:val="24"/>
        </w:rPr>
        <w:t>6</w:t>
      </w:r>
      <w:r w:rsidR="006A4F7E" w:rsidRPr="00866039">
        <w:rPr>
          <w:rFonts w:ascii="Arial" w:hAnsi="Arial"/>
          <w:b/>
          <w:szCs w:val="24"/>
        </w:rPr>
        <w:t>-6/30/</w:t>
      </w:r>
      <w:r w:rsidR="00E44BCF" w:rsidRPr="00866039">
        <w:rPr>
          <w:rFonts w:ascii="Arial" w:hAnsi="Arial"/>
          <w:b/>
          <w:szCs w:val="24"/>
        </w:rPr>
        <w:t>20</w:t>
      </w:r>
      <w:r w:rsidR="00827C77" w:rsidRPr="00866039">
        <w:rPr>
          <w:rFonts w:ascii="Arial" w:hAnsi="Arial"/>
          <w:b/>
          <w:szCs w:val="24"/>
        </w:rPr>
        <w:t>1</w:t>
      </w:r>
      <w:r w:rsidR="00035D60" w:rsidRPr="00866039">
        <w:rPr>
          <w:rFonts w:ascii="Arial" w:hAnsi="Arial"/>
          <w:b/>
          <w:szCs w:val="24"/>
        </w:rPr>
        <w:t>6</w:t>
      </w:r>
    </w:p>
    <w:p w:rsidR="00114975" w:rsidRDefault="00114975">
      <w:pPr>
        <w:jc w:val="center"/>
        <w:rPr>
          <w:rFonts w:ascii="Arial" w:hAnsi="Arial"/>
          <w:b/>
          <w:sz w:val="22"/>
        </w:rPr>
      </w:pPr>
    </w:p>
    <w:p w:rsidR="00C63347" w:rsidRPr="00C82522" w:rsidRDefault="00175936" w:rsidP="005C4E2D">
      <w:pPr>
        <w:pStyle w:val="Heading2"/>
        <w:rPr>
          <w:b w:val="0"/>
          <w:szCs w:val="24"/>
          <w:u w:val="none"/>
        </w:rPr>
      </w:pPr>
      <w:r w:rsidRPr="00B02905">
        <w:rPr>
          <w:szCs w:val="24"/>
          <w:u w:val="none"/>
        </w:rPr>
        <w:t>A</w:t>
      </w:r>
      <w:r w:rsidR="00955CE4" w:rsidRPr="00B02905">
        <w:rPr>
          <w:szCs w:val="24"/>
          <w:u w:val="none"/>
        </w:rPr>
        <w:t>pplication</w:t>
      </w:r>
      <w:r w:rsidRPr="00B02905">
        <w:rPr>
          <w:szCs w:val="24"/>
          <w:u w:val="none"/>
        </w:rPr>
        <w:t xml:space="preserve"> S</w:t>
      </w:r>
      <w:r w:rsidR="00955CE4" w:rsidRPr="00B02905">
        <w:rPr>
          <w:szCs w:val="24"/>
          <w:u w:val="none"/>
        </w:rPr>
        <w:t>ubmission</w:t>
      </w:r>
      <w:r w:rsidRPr="005C4E2D">
        <w:rPr>
          <w:szCs w:val="24"/>
          <w:u w:val="none"/>
        </w:rPr>
        <w:t xml:space="preserve"> </w:t>
      </w:r>
      <w:r w:rsidR="00955CE4" w:rsidRPr="005C4E2D">
        <w:rPr>
          <w:szCs w:val="24"/>
          <w:u w:val="none"/>
        </w:rPr>
        <w:t>Deadlines:</w:t>
      </w:r>
      <w:r w:rsidR="00DF07F0">
        <w:rPr>
          <w:b w:val="0"/>
          <w:szCs w:val="24"/>
          <w:u w:val="none"/>
        </w:rPr>
        <w:t xml:space="preserve"> </w:t>
      </w:r>
      <w:r w:rsidR="00760905">
        <w:rPr>
          <w:b w:val="0"/>
          <w:szCs w:val="24"/>
          <w:u w:val="none"/>
        </w:rPr>
        <w:t xml:space="preserve"> </w:t>
      </w:r>
      <w:r w:rsidR="00900262" w:rsidRPr="00866039">
        <w:rPr>
          <w:b w:val="0"/>
          <w:szCs w:val="24"/>
          <w:u w:val="none"/>
        </w:rPr>
        <w:t>March</w:t>
      </w:r>
      <w:r w:rsidR="00FB4E82" w:rsidRPr="00866039">
        <w:rPr>
          <w:b w:val="0"/>
          <w:szCs w:val="24"/>
          <w:u w:val="none"/>
        </w:rPr>
        <w:t xml:space="preserve"> 1, 20</w:t>
      </w:r>
      <w:r w:rsidR="00827C77" w:rsidRPr="00866039">
        <w:rPr>
          <w:b w:val="0"/>
          <w:szCs w:val="24"/>
          <w:u w:val="none"/>
        </w:rPr>
        <w:t>1</w:t>
      </w:r>
      <w:r w:rsidR="00035D60" w:rsidRPr="00866039">
        <w:rPr>
          <w:b w:val="0"/>
          <w:szCs w:val="24"/>
          <w:u w:val="none"/>
        </w:rPr>
        <w:t>6</w:t>
      </w:r>
    </w:p>
    <w:p w:rsidR="00A0740F" w:rsidRDefault="00A0740F">
      <w:pPr>
        <w:jc w:val="both"/>
        <w:rPr>
          <w:rFonts w:ascii="Arial" w:eastAsia="Times New Roman" w:hAnsi="Arial"/>
          <w:sz w:val="22"/>
        </w:rPr>
      </w:pPr>
    </w:p>
    <w:p w:rsidR="00C63347" w:rsidRPr="006A305B" w:rsidRDefault="00C63347" w:rsidP="00D018C1">
      <w:pPr>
        <w:rPr>
          <w:rFonts w:ascii="Arial" w:hAnsi="Arial" w:cs="Arial"/>
          <w:spacing w:val="3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For questions regarding these instructions, please </w:t>
      </w:r>
      <w:r w:rsidR="00E43730">
        <w:rPr>
          <w:rFonts w:ascii="Arial" w:eastAsia="Times New Roman" w:hAnsi="Arial" w:cs="Arial"/>
          <w:sz w:val="22"/>
          <w:szCs w:val="22"/>
        </w:rPr>
        <w:t>visit</w:t>
      </w:r>
      <w:r w:rsidRPr="006A305B">
        <w:rPr>
          <w:rFonts w:ascii="Arial" w:hAnsi="Arial" w:cs="Arial"/>
          <w:spacing w:val="3"/>
          <w:sz w:val="22"/>
          <w:szCs w:val="22"/>
        </w:rPr>
        <w:t xml:space="preserve"> </w:t>
      </w:r>
      <w:hyperlink r:id="rId12" w:history="1">
        <w:r w:rsidR="00E46A9D" w:rsidRPr="0046361B">
          <w:rPr>
            <w:rStyle w:val="Hyperlink"/>
            <w:rFonts w:ascii="Arial" w:hAnsi="Arial" w:cs="Arial"/>
            <w:spacing w:val="3"/>
            <w:sz w:val="22"/>
            <w:szCs w:val="22"/>
          </w:rPr>
          <w:t>http://cctst.uc.edu/p</w:t>
        </w:r>
        <w:r w:rsidR="00E46A9D" w:rsidRPr="0046361B">
          <w:rPr>
            <w:rStyle w:val="Hyperlink"/>
            <w:rFonts w:ascii="Arial" w:hAnsi="Arial" w:cs="Arial"/>
            <w:spacing w:val="3"/>
            <w:sz w:val="22"/>
            <w:szCs w:val="22"/>
          </w:rPr>
          <w:t>r</w:t>
        </w:r>
        <w:r w:rsidR="00E46A9D" w:rsidRPr="0046361B">
          <w:rPr>
            <w:rStyle w:val="Hyperlink"/>
            <w:rFonts w:ascii="Arial" w:hAnsi="Arial" w:cs="Arial"/>
            <w:spacing w:val="3"/>
            <w:sz w:val="22"/>
            <w:szCs w:val="22"/>
          </w:rPr>
          <w:t>o</w:t>
        </w:r>
        <w:r w:rsidR="00E46A9D" w:rsidRPr="0046361B">
          <w:rPr>
            <w:rStyle w:val="Hyperlink"/>
            <w:rFonts w:ascii="Arial" w:hAnsi="Arial" w:cs="Arial"/>
            <w:spacing w:val="3"/>
            <w:sz w:val="22"/>
            <w:szCs w:val="22"/>
          </w:rPr>
          <w:t>g</w:t>
        </w:r>
        <w:r w:rsidR="00E46A9D" w:rsidRPr="0046361B">
          <w:rPr>
            <w:rStyle w:val="Hyperlink"/>
            <w:rFonts w:ascii="Arial" w:hAnsi="Arial" w:cs="Arial"/>
            <w:spacing w:val="3"/>
            <w:sz w:val="22"/>
            <w:szCs w:val="22"/>
          </w:rPr>
          <w:t>rams/pilot/#processes</w:t>
        </w:r>
      </w:hyperlink>
      <w:r w:rsidR="00E46A9D">
        <w:rPr>
          <w:rFonts w:ascii="Arial" w:hAnsi="Arial" w:cs="Arial"/>
          <w:spacing w:val="3"/>
          <w:sz w:val="22"/>
          <w:szCs w:val="22"/>
        </w:rPr>
        <w:t xml:space="preserve"> </w:t>
      </w:r>
      <w:r w:rsidRPr="006A305B">
        <w:rPr>
          <w:rFonts w:ascii="Arial" w:hAnsi="Arial" w:cs="Arial"/>
          <w:spacing w:val="3"/>
          <w:sz w:val="22"/>
          <w:szCs w:val="22"/>
        </w:rPr>
        <w:t>or co</w:t>
      </w:r>
      <w:r w:rsidRPr="006A305B">
        <w:rPr>
          <w:rFonts w:ascii="Arial" w:hAnsi="Arial" w:cs="Arial"/>
          <w:spacing w:val="3"/>
          <w:sz w:val="22"/>
          <w:szCs w:val="22"/>
        </w:rPr>
        <w:t>n</w:t>
      </w:r>
      <w:r w:rsidRPr="006A305B">
        <w:rPr>
          <w:rFonts w:ascii="Arial" w:hAnsi="Arial" w:cs="Arial"/>
          <w:spacing w:val="3"/>
          <w:sz w:val="22"/>
          <w:szCs w:val="22"/>
        </w:rPr>
        <w:t xml:space="preserve">tact </w:t>
      </w:r>
      <w:r w:rsidR="00FB4E82" w:rsidRPr="006A305B">
        <w:rPr>
          <w:rFonts w:ascii="Arial" w:hAnsi="Arial" w:cs="Arial"/>
          <w:spacing w:val="3"/>
          <w:sz w:val="22"/>
          <w:szCs w:val="22"/>
        </w:rPr>
        <w:t>Be</w:t>
      </w:r>
      <w:r w:rsidR="00035D60">
        <w:rPr>
          <w:rFonts w:ascii="Arial" w:hAnsi="Arial" w:cs="Arial"/>
          <w:spacing w:val="3"/>
          <w:sz w:val="22"/>
          <w:szCs w:val="22"/>
        </w:rPr>
        <w:t>th</w:t>
      </w:r>
      <w:r w:rsidR="00FB4E82" w:rsidRPr="006A305B">
        <w:rPr>
          <w:rFonts w:ascii="Arial" w:hAnsi="Arial" w:cs="Arial"/>
          <w:spacing w:val="3"/>
          <w:sz w:val="22"/>
          <w:szCs w:val="22"/>
        </w:rPr>
        <w:t xml:space="preserve"> </w:t>
      </w:r>
      <w:r w:rsidR="00035D60">
        <w:rPr>
          <w:rFonts w:ascii="Arial" w:hAnsi="Arial" w:cs="Arial"/>
          <w:spacing w:val="3"/>
          <w:sz w:val="22"/>
          <w:szCs w:val="22"/>
        </w:rPr>
        <w:t>Hezlep</w:t>
      </w:r>
      <w:r w:rsidR="00FB4E82" w:rsidRPr="006A305B">
        <w:rPr>
          <w:rFonts w:ascii="Arial" w:hAnsi="Arial" w:cs="Arial"/>
          <w:spacing w:val="3"/>
          <w:sz w:val="22"/>
          <w:szCs w:val="22"/>
        </w:rPr>
        <w:t xml:space="preserve"> </w:t>
      </w:r>
      <w:r w:rsidRPr="006A305B">
        <w:rPr>
          <w:rFonts w:ascii="Arial" w:hAnsi="Arial" w:cs="Arial"/>
          <w:spacing w:val="3"/>
          <w:sz w:val="22"/>
          <w:szCs w:val="22"/>
        </w:rPr>
        <w:t>at 513</w:t>
      </w:r>
      <w:r w:rsidR="006A305B">
        <w:rPr>
          <w:rFonts w:ascii="Arial" w:hAnsi="Arial" w:cs="Arial"/>
          <w:spacing w:val="3"/>
          <w:sz w:val="22"/>
          <w:szCs w:val="22"/>
        </w:rPr>
        <w:t>-</w:t>
      </w:r>
      <w:r w:rsidRPr="006A305B">
        <w:rPr>
          <w:rFonts w:ascii="Arial" w:hAnsi="Arial" w:cs="Arial"/>
          <w:spacing w:val="3"/>
          <w:sz w:val="22"/>
          <w:szCs w:val="22"/>
        </w:rPr>
        <w:t>803-</w:t>
      </w:r>
      <w:r w:rsidR="00035D60">
        <w:rPr>
          <w:rFonts w:ascii="Arial" w:hAnsi="Arial" w:cs="Arial"/>
          <w:spacing w:val="3"/>
          <w:sz w:val="22"/>
          <w:szCs w:val="22"/>
        </w:rPr>
        <w:t>7039</w:t>
      </w:r>
      <w:r w:rsidRPr="006A305B">
        <w:rPr>
          <w:rFonts w:ascii="Arial" w:hAnsi="Arial" w:cs="Arial"/>
          <w:spacing w:val="3"/>
          <w:sz w:val="22"/>
          <w:szCs w:val="22"/>
        </w:rPr>
        <w:t xml:space="preserve"> </w:t>
      </w:r>
      <w:r w:rsidR="00183770">
        <w:rPr>
          <w:rFonts w:ascii="Arial" w:hAnsi="Arial" w:cs="Arial"/>
          <w:spacing w:val="3"/>
          <w:sz w:val="22"/>
          <w:szCs w:val="22"/>
        </w:rPr>
        <w:t>(</w:t>
      </w:r>
      <w:hyperlink r:id="rId13" w:history="1">
        <w:r w:rsidR="00035D60" w:rsidRPr="00D03397">
          <w:rPr>
            <w:rStyle w:val="Hyperlink"/>
            <w:rFonts w:ascii="Arial" w:hAnsi="Arial" w:cs="Arial"/>
            <w:spacing w:val="3"/>
            <w:sz w:val="22"/>
            <w:szCs w:val="22"/>
          </w:rPr>
          <w:t>beth.hezlep@cchmc.org</w:t>
        </w:r>
      </w:hyperlink>
      <w:r w:rsidR="00183770">
        <w:rPr>
          <w:rStyle w:val="Hyperlink"/>
          <w:rFonts w:ascii="Arial" w:hAnsi="Arial" w:cs="Arial"/>
          <w:spacing w:val="3"/>
          <w:sz w:val="22"/>
          <w:szCs w:val="22"/>
        </w:rPr>
        <w:t>)</w:t>
      </w:r>
      <w:r w:rsidR="00D018C1" w:rsidRPr="006A305B">
        <w:rPr>
          <w:rFonts w:ascii="Arial" w:hAnsi="Arial" w:cs="Arial"/>
          <w:spacing w:val="3"/>
          <w:sz w:val="22"/>
          <w:szCs w:val="22"/>
        </w:rPr>
        <w:t>.</w:t>
      </w:r>
      <w:r w:rsidR="00523F32" w:rsidRPr="006A305B">
        <w:rPr>
          <w:rFonts w:ascii="Arial" w:hAnsi="Arial" w:cs="Arial"/>
          <w:spacing w:val="3"/>
          <w:sz w:val="22"/>
          <w:szCs w:val="22"/>
        </w:rPr>
        <w:t xml:space="preserve">  </w:t>
      </w:r>
      <w:r w:rsidR="00D018C1" w:rsidRPr="006A305B">
        <w:rPr>
          <w:rFonts w:ascii="Arial" w:hAnsi="Arial" w:cs="Arial"/>
          <w:spacing w:val="3"/>
          <w:sz w:val="22"/>
          <w:szCs w:val="22"/>
        </w:rPr>
        <w:t xml:space="preserve"> </w:t>
      </w:r>
    </w:p>
    <w:p w:rsidR="00D018C1" w:rsidRPr="001A5F76" w:rsidRDefault="00D018C1" w:rsidP="00D018C1">
      <w:pPr>
        <w:rPr>
          <w:rFonts w:ascii="Arial" w:eastAsia="Times New Roman" w:hAnsi="Arial"/>
          <w:sz w:val="22"/>
          <w:szCs w:val="22"/>
        </w:rPr>
      </w:pPr>
    </w:p>
    <w:p w:rsidR="00E3272B" w:rsidRDefault="00C63347" w:rsidP="00E3272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A2FD9">
        <w:rPr>
          <w:rFonts w:ascii="Arial" w:hAnsi="Arial"/>
          <w:b/>
          <w:sz w:val="22"/>
          <w:szCs w:val="22"/>
        </w:rPr>
        <w:t>Background:</w:t>
      </w:r>
      <w:r w:rsidRPr="001A2FD9">
        <w:rPr>
          <w:rFonts w:ascii="Arial" w:hAnsi="Arial"/>
          <w:sz w:val="22"/>
          <w:szCs w:val="22"/>
        </w:rPr>
        <w:t xml:space="preserve"> The Center for Clinical and Translational Science and Training (CCTST) is supported by </w:t>
      </w:r>
      <w:r w:rsidR="00532BA3">
        <w:rPr>
          <w:rFonts w:ascii="Arial" w:hAnsi="Arial"/>
          <w:sz w:val="22"/>
          <w:szCs w:val="22"/>
        </w:rPr>
        <w:t>the</w:t>
      </w:r>
      <w:r w:rsidRPr="001A2FD9">
        <w:rPr>
          <w:rFonts w:ascii="Arial" w:hAnsi="Arial"/>
          <w:sz w:val="22"/>
          <w:szCs w:val="22"/>
        </w:rPr>
        <w:t xml:space="preserve"> NIH Clinical and Translational Science Award</w:t>
      </w:r>
      <w:r w:rsidR="001A2FD9" w:rsidRPr="001A2FD9">
        <w:rPr>
          <w:rFonts w:ascii="Arial" w:hAnsi="Arial"/>
          <w:sz w:val="22"/>
          <w:szCs w:val="22"/>
        </w:rPr>
        <w:t xml:space="preserve"> (CTSA)</w:t>
      </w:r>
      <w:r w:rsidRPr="001A2FD9">
        <w:rPr>
          <w:rFonts w:ascii="Arial" w:hAnsi="Arial"/>
          <w:sz w:val="22"/>
          <w:szCs w:val="22"/>
        </w:rPr>
        <w:t xml:space="preserve">. </w:t>
      </w:r>
      <w:r w:rsidR="00A25574" w:rsidRPr="001A2FD9">
        <w:rPr>
          <w:rFonts w:ascii="Arial" w:hAnsi="Arial"/>
          <w:sz w:val="22"/>
          <w:szCs w:val="22"/>
        </w:rPr>
        <w:t>The</w:t>
      </w:r>
      <w:r w:rsidRPr="001A2FD9">
        <w:rPr>
          <w:rFonts w:ascii="Arial" w:hAnsi="Arial"/>
          <w:sz w:val="22"/>
          <w:szCs w:val="22"/>
        </w:rPr>
        <w:t xml:space="preserve"> mission of the CCTST is to</w:t>
      </w:r>
      <w:r w:rsidRPr="001A2FD9">
        <w:rPr>
          <w:rFonts w:ascii="Arial" w:eastAsia="Times New Roman" w:hAnsi="Arial"/>
          <w:sz w:val="22"/>
          <w:szCs w:val="22"/>
        </w:rPr>
        <w:t xml:space="preserve"> stimulate </w:t>
      </w:r>
      <w:r w:rsidR="00A25574" w:rsidRPr="001A2FD9">
        <w:rPr>
          <w:rFonts w:ascii="Arial" w:eastAsia="Times New Roman" w:hAnsi="Arial"/>
          <w:sz w:val="22"/>
          <w:szCs w:val="22"/>
        </w:rPr>
        <w:t>research that has the potential to positively impact human health</w:t>
      </w:r>
      <w:r w:rsidRPr="001A2FD9">
        <w:rPr>
          <w:rFonts w:ascii="Arial" w:eastAsia="Times New Roman" w:hAnsi="Arial"/>
          <w:sz w:val="22"/>
          <w:szCs w:val="22"/>
        </w:rPr>
        <w:t>.</w:t>
      </w:r>
      <w:r w:rsidR="0058364A" w:rsidRPr="001A2FD9">
        <w:rPr>
          <w:rFonts w:ascii="Arial" w:eastAsia="Times New Roman" w:hAnsi="Arial"/>
          <w:sz w:val="22"/>
          <w:szCs w:val="22"/>
        </w:rPr>
        <w:t xml:space="preserve"> Th</w:t>
      </w:r>
      <w:r w:rsidR="009E1F96" w:rsidRPr="001A2FD9">
        <w:rPr>
          <w:rFonts w:ascii="Arial" w:eastAsia="Times New Roman" w:hAnsi="Arial"/>
          <w:sz w:val="22"/>
          <w:szCs w:val="22"/>
        </w:rPr>
        <w:t>e</w:t>
      </w:r>
      <w:r w:rsidR="0058364A" w:rsidRPr="001A2FD9">
        <w:rPr>
          <w:rFonts w:ascii="Arial" w:eastAsia="Times New Roman" w:hAnsi="Arial"/>
          <w:sz w:val="22"/>
          <w:szCs w:val="22"/>
        </w:rPr>
        <w:t xml:space="preserve"> </w:t>
      </w:r>
      <w:r w:rsidR="00900262" w:rsidRPr="003A13AE">
        <w:rPr>
          <w:rFonts w:ascii="Arial" w:eastAsia="Times New Roman" w:hAnsi="Arial"/>
          <w:sz w:val="22"/>
          <w:szCs w:val="22"/>
        </w:rPr>
        <w:t>Processes</w:t>
      </w:r>
      <w:r w:rsidR="00900262" w:rsidRPr="001A2FD9">
        <w:rPr>
          <w:rFonts w:ascii="Arial" w:eastAsia="Times New Roman" w:hAnsi="Arial"/>
          <w:sz w:val="22"/>
          <w:szCs w:val="22"/>
        </w:rPr>
        <w:t xml:space="preserve"> </w:t>
      </w:r>
      <w:r w:rsidR="003A13AE">
        <w:rPr>
          <w:rFonts w:ascii="Arial" w:eastAsia="Times New Roman" w:hAnsi="Arial"/>
          <w:sz w:val="22"/>
          <w:szCs w:val="22"/>
        </w:rPr>
        <w:t xml:space="preserve">and Methods </w:t>
      </w:r>
      <w:r w:rsidR="00900262" w:rsidRPr="001A2FD9">
        <w:rPr>
          <w:rFonts w:ascii="Arial" w:eastAsia="Times New Roman" w:hAnsi="Arial"/>
          <w:sz w:val="22"/>
          <w:szCs w:val="22"/>
        </w:rPr>
        <w:t>pilot</w:t>
      </w:r>
      <w:r w:rsidR="0058364A" w:rsidRPr="001A2FD9">
        <w:rPr>
          <w:rFonts w:ascii="Arial" w:eastAsia="Times New Roman" w:hAnsi="Arial"/>
          <w:sz w:val="22"/>
          <w:szCs w:val="22"/>
        </w:rPr>
        <w:t xml:space="preserve"> grant mech</w:t>
      </w:r>
      <w:r w:rsidR="0058364A" w:rsidRPr="001A2FD9">
        <w:rPr>
          <w:rFonts w:ascii="Arial" w:eastAsia="Times New Roman" w:hAnsi="Arial"/>
          <w:sz w:val="22"/>
          <w:szCs w:val="22"/>
        </w:rPr>
        <w:t>a</w:t>
      </w:r>
      <w:r w:rsidR="0058364A" w:rsidRPr="001A2FD9">
        <w:rPr>
          <w:rFonts w:ascii="Arial" w:eastAsia="Times New Roman" w:hAnsi="Arial"/>
          <w:sz w:val="22"/>
          <w:szCs w:val="22"/>
        </w:rPr>
        <w:t xml:space="preserve">nism is </w:t>
      </w:r>
      <w:r w:rsidR="00183770" w:rsidRPr="001A2FD9">
        <w:rPr>
          <w:rFonts w:ascii="Arial" w:eastAsia="Times New Roman" w:hAnsi="Arial"/>
          <w:sz w:val="22"/>
          <w:szCs w:val="22"/>
        </w:rPr>
        <w:t>designed</w:t>
      </w:r>
      <w:r w:rsidR="005C3AAF" w:rsidRPr="001A2FD9">
        <w:rPr>
          <w:rFonts w:ascii="Arial" w:eastAsia="Times New Roman" w:hAnsi="Arial"/>
          <w:sz w:val="22"/>
          <w:szCs w:val="22"/>
        </w:rPr>
        <w:t xml:space="preserve"> to </w:t>
      </w:r>
      <w:r w:rsidR="0058364A" w:rsidRPr="001A2FD9">
        <w:rPr>
          <w:rFonts w:ascii="Arial" w:eastAsia="Times New Roman" w:hAnsi="Arial"/>
          <w:sz w:val="22"/>
          <w:szCs w:val="22"/>
        </w:rPr>
        <w:t xml:space="preserve">enable investigators </w:t>
      </w:r>
      <w:r w:rsidR="00900262" w:rsidRPr="001A2FD9">
        <w:rPr>
          <w:rFonts w:ascii="Arial" w:eastAsia="Times New Roman" w:hAnsi="Arial"/>
          <w:sz w:val="22"/>
          <w:szCs w:val="22"/>
        </w:rPr>
        <w:t xml:space="preserve">at all levels to explore ways to </w:t>
      </w:r>
      <w:r w:rsidR="00C50D3B" w:rsidRPr="001A2FD9">
        <w:rPr>
          <w:rFonts w:ascii="Arial" w:eastAsia="Times New Roman" w:hAnsi="Arial"/>
          <w:sz w:val="22"/>
          <w:szCs w:val="22"/>
        </w:rPr>
        <w:t>improve the efficiency and effe</w:t>
      </w:r>
      <w:r w:rsidR="00C50D3B" w:rsidRPr="001A2FD9">
        <w:rPr>
          <w:rFonts w:ascii="Arial" w:eastAsia="Times New Roman" w:hAnsi="Arial"/>
          <w:sz w:val="22"/>
          <w:szCs w:val="22"/>
        </w:rPr>
        <w:t>c</w:t>
      </w:r>
      <w:r w:rsidR="00C50D3B" w:rsidRPr="001A2FD9">
        <w:rPr>
          <w:rFonts w:ascii="Arial" w:eastAsia="Times New Roman" w:hAnsi="Arial"/>
          <w:sz w:val="22"/>
          <w:szCs w:val="22"/>
        </w:rPr>
        <w:t>tiveness of</w:t>
      </w:r>
      <w:r w:rsidR="00900262" w:rsidRPr="001A2FD9">
        <w:rPr>
          <w:rFonts w:ascii="Arial" w:eastAsia="Times New Roman" w:hAnsi="Arial"/>
          <w:sz w:val="22"/>
          <w:szCs w:val="22"/>
        </w:rPr>
        <w:t xml:space="preserve"> the process</w:t>
      </w:r>
      <w:r w:rsidR="00C50D3B" w:rsidRPr="001A2FD9">
        <w:rPr>
          <w:rFonts w:ascii="Arial" w:eastAsia="Times New Roman" w:hAnsi="Arial"/>
          <w:sz w:val="22"/>
          <w:szCs w:val="22"/>
        </w:rPr>
        <w:t>es</w:t>
      </w:r>
      <w:r w:rsidR="00900262" w:rsidRPr="001A2FD9">
        <w:rPr>
          <w:rFonts w:ascii="Arial" w:eastAsia="Times New Roman" w:hAnsi="Arial"/>
          <w:sz w:val="22"/>
          <w:szCs w:val="22"/>
        </w:rPr>
        <w:t xml:space="preserve"> </w:t>
      </w:r>
      <w:r w:rsidR="005C3AAF" w:rsidRPr="001A2FD9">
        <w:rPr>
          <w:rFonts w:ascii="Arial" w:eastAsia="Times New Roman" w:hAnsi="Arial"/>
          <w:sz w:val="22"/>
          <w:szCs w:val="22"/>
        </w:rPr>
        <w:t>and methods used in</w:t>
      </w:r>
      <w:r w:rsidR="00900262" w:rsidRPr="001A2FD9">
        <w:rPr>
          <w:rFonts w:ascii="Arial" w:eastAsia="Times New Roman" w:hAnsi="Arial"/>
          <w:sz w:val="22"/>
          <w:szCs w:val="22"/>
        </w:rPr>
        <w:t xml:space="preserve"> clinical and translational research</w:t>
      </w:r>
      <w:r w:rsidR="00C50D3B" w:rsidRPr="001A2FD9">
        <w:rPr>
          <w:rFonts w:ascii="Arial" w:eastAsia="Times New Roman" w:hAnsi="Arial"/>
          <w:sz w:val="22"/>
          <w:szCs w:val="22"/>
        </w:rPr>
        <w:t>.</w:t>
      </w:r>
      <w:r w:rsidR="00AE2998" w:rsidRPr="001A2FD9">
        <w:rPr>
          <w:rFonts w:ascii="Arial" w:eastAsia="Times New Roman" w:hAnsi="Arial"/>
          <w:sz w:val="22"/>
          <w:szCs w:val="22"/>
        </w:rPr>
        <w:t xml:space="preserve"> </w:t>
      </w:r>
    </w:p>
    <w:p w:rsidR="00E3272B" w:rsidRPr="00E3272B" w:rsidRDefault="00E3272B" w:rsidP="00E3272B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/>
          <w:sz w:val="22"/>
          <w:szCs w:val="22"/>
        </w:rPr>
      </w:pPr>
    </w:p>
    <w:p w:rsidR="00C63347" w:rsidRPr="00E3272B" w:rsidRDefault="00C63347" w:rsidP="00E3272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E3272B">
        <w:rPr>
          <w:rFonts w:ascii="Arial" w:hAnsi="Arial"/>
          <w:b/>
          <w:sz w:val="22"/>
          <w:szCs w:val="22"/>
        </w:rPr>
        <w:t xml:space="preserve">Purpose of grants: </w:t>
      </w:r>
      <w:r w:rsidRPr="00E3272B">
        <w:rPr>
          <w:rFonts w:ascii="Arial" w:hAnsi="Arial" w:cs="Helvetica"/>
          <w:sz w:val="22"/>
          <w:szCs w:val="22"/>
        </w:rPr>
        <w:t>This small grants program is designed to support</w:t>
      </w:r>
      <w:r w:rsidR="00827C77" w:rsidRPr="00E3272B">
        <w:rPr>
          <w:rFonts w:ascii="Arial" w:hAnsi="Arial" w:cs="Helvetica"/>
          <w:sz w:val="22"/>
          <w:szCs w:val="22"/>
        </w:rPr>
        <w:t xml:space="preserve"> </w:t>
      </w:r>
      <w:r w:rsidR="00900262" w:rsidRPr="00E3272B">
        <w:rPr>
          <w:rFonts w:ascii="Arial" w:hAnsi="Arial" w:cs="Helvetica"/>
          <w:sz w:val="22"/>
          <w:szCs w:val="22"/>
        </w:rPr>
        <w:t>investigators at all levels including</w:t>
      </w:r>
      <w:r w:rsidR="00DA0D8D" w:rsidRPr="00E3272B">
        <w:rPr>
          <w:rFonts w:ascii="Arial" w:hAnsi="Arial" w:cs="Helvetica"/>
          <w:sz w:val="22"/>
          <w:szCs w:val="22"/>
        </w:rPr>
        <w:t xml:space="preserve">, but not limited to, </w:t>
      </w:r>
      <w:r w:rsidR="00900262" w:rsidRPr="00E3272B">
        <w:rPr>
          <w:rFonts w:ascii="Arial" w:hAnsi="Arial" w:cs="Helvetica"/>
          <w:sz w:val="22"/>
          <w:szCs w:val="22"/>
        </w:rPr>
        <w:t>clinical research professionals, data management specialists, community members (d</w:t>
      </w:r>
      <w:r w:rsidR="00900262" w:rsidRPr="00E3272B">
        <w:rPr>
          <w:rFonts w:ascii="Arial" w:hAnsi="Arial" w:cs="Helvetica"/>
          <w:sz w:val="22"/>
          <w:szCs w:val="22"/>
        </w:rPr>
        <w:t>e</w:t>
      </w:r>
      <w:r w:rsidR="00900262" w:rsidRPr="00E3272B">
        <w:rPr>
          <w:rFonts w:ascii="Arial" w:hAnsi="Arial" w:cs="Helvetica"/>
          <w:sz w:val="22"/>
          <w:szCs w:val="22"/>
        </w:rPr>
        <w:t>fined broadly to include Greater Cincinnati</w:t>
      </w:r>
      <w:r w:rsidR="00F01B71" w:rsidRPr="00E3272B">
        <w:rPr>
          <w:rFonts w:ascii="Arial" w:hAnsi="Arial" w:cs="Helvetica"/>
          <w:sz w:val="22"/>
          <w:szCs w:val="22"/>
        </w:rPr>
        <w:t>)</w:t>
      </w:r>
      <w:r w:rsidR="00900262" w:rsidRPr="00E3272B">
        <w:rPr>
          <w:rFonts w:ascii="Arial" w:hAnsi="Arial" w:cs="Helvetica"/>
          <w:sz w:val="22"/>
          <w:szCs w:val="22"/>
        </w:rPr>
        <w:t xml:space="preserve"> </w:t>
      </w:r>
      <w:r w:rsidR="00F01B71" w:rsidRPr="00E3272B">
        <w:rPr>
          <w:rFonts w:ascii="Arial" w:hAnsi="Arial" w:cs="Helvetica"/>
          <w:sz w:val="22"/>
          <w:szCs w:val="22"/>
        </w:rPr>
        <w:t>and</w:t>
      </w:r>
      <w:r w:rsidR="00900262" w:rsidRPr="00E3272B">
        <w:rPr>
          <w:rFonts w:ascii="Arial" w:hAnsi="Arial" w:cs="Helvetica"/>
          <w:sz w:val="22"/>
          <w:szCs w:val="22"/>
        </w:rPr>
        <w:t xml:space="preserve"> patient advocacy groups at a local</w:t>
      </w:r>
      <w:r w:rsidR="00F01B71" w:rsidRPr="00E3272B">
        <w:rPr>
          <w:rFonts w:ascii="Arial" w:hAnsi="Arial" w:cs="Helvetica"/>
          <w:sz w:val="22"/>
          <w:szCs w:val="22"/>
        </w:rPr>
        <w:t>, regional</w:t>
      </w:r>
      <w:r w:rsidR="00900262" w:rsidRPr="00E3272B">
        <w:rPr>
          <w:rFonts w:ascii="Arial" w:hAnsi="Arial" w:cs="Helvetica"/>
          <w:sz w:val="22"/>
          <w:szCs w:val="22"/>
        </w:rPr>
        <w:t xml:space="preserve"> or national level</w:t>
      </w:r>
      <w:r w:rsidR="00C50D3B" w:rsidRPr="00E3272B">
        <w:rPr>
          <w:rFonts w:ascii="Arial" w:hAnsi="Arial" w:cs="Helvetica"/>
          <w:sz w:val="22"/>
          <w:szCs w:val="22"/>
        </w:rPr>
        <w:t>.</w:t>
      </w:r>
      <w:r w:rsidR="00900262" w:rsidRPr="00E3272B">
        <w:rPr>
          <w:rFonts w:ascii="Arial" w:hAnsi="Arial" w:cs="Helvetica"/>
          <w:sz w:val="22"/>
          <w:szCs w:val="22"/>
        </w:rPr>
        <w:t xml:space="preserve"> The goal of this program is to improve </w:t>
      </w:r>
      <w:r w:rsidR="00C50D3B" w:rsidRPr="00E3272B">
        <w:rPr>
          <w:rFonts w:ascii="Arial" w:hAnsi="Arial" w:cs="Helvetica"/>
          <w:sz w:val="22"/>
          <w:szCs w:val="22"/>
        </w:rPr>
        <w:t xml:space="preserve">processes and methods in </w:t>
      </w:r>
      <w:r w:rsidR="00900262" w:rsidRPr="00E3272B">
        <w:rPr>
          <w:rFonts w:ascii="Arial" w:hAnsi="Arial" w:cs="Helvetica"/>
          <w:sz w:val="22"/>
          <w:szCs w:val="22"/>
        </w:rPr>
        <w:t>clinical and translational research</w:t>
      </w:r>
      <w:r w:rsidR="00C50D3B" w:rsidRPr="00E3272B">
        <w:rPr>
          <w:rFonts w:ascii="Arial" w:hAnsi="Arial" w:cs="Helvetica"/>
          <w:sz w:val="22"/>
          <w:szCs w:val="22"/>
        </w:rPr>
        <w:t>.</w:t>
      </w:r>
      <w:r w:rsidR="0000692C" w:rsidRPr="00E3272B">
        <w:rPr>
          <w:rFonts w:ascii="Arial" w:hAnsi="Arial" w:cs="Helvetica"/>
          <w:sz w:val="22"/>
          <w:szCs w:val="22"/>
        </w:rPr>
        <w:t xml:space="preserve"> </w:t>
      </w:r>
      <w:r w:rsidR="00900262" w:rsidRPr="00E3272B">
        <w:rPr>
          <w:rFonts w:ascii="Arial" w:hAnsi="Arial" w:cs="Helvetica"/>
          <w:sz w:val="22"/>
          <w:szCs w:val="22"/>
        </w:rPr>
        <w:t xml:space="preserve"> As examples, the program will support efforts to improve </w:t>
      </w:r>
      <w:r w:rsidR="00F739A0" w:rsidRPr="00E3272B">
        <w:rPr>
          <w:rFonts w:ascii="Arial" w:hAnsi="Arial" w:cs="Helvetica"/>
          <w:sz w:val="22"/>
          <w:szCs w:val="22"/>
        </w:rPr>
        <w:t>complex data acquisition and harmonization methods</w:t>
      </w:r>
      <w:r w:rsidR="00C82522" w:rsidRPr="00E3272B">
        <w:rPr>
          <w:rFonts w:ascii="Arial" w:hAnsi="Arial" w:cs="Helvetica"/>
          <w:sz w:val="22"/>
          <w:szCs w:val="22"/>
        </w:rPr>
        <w:t xml:space="preserve"> </w:t>
      </w:r>
      <w:r w:rsidR="00900262" w:rsidRPr="00E3272B">
        <w:rPr>
          <w:rFonts w:ascii="Arial" w:hAnsi="Arial" w:cs="Helvetica"/>
          <w:sz w:val="22"/>
          <w:szCs w:val="22"/>
        </w:rPr>
        <w:t xml:space="preserve">that will </w:t>
      </w:r>
      <w:r w:rsidR="00F739A0" w:rsidRPr="00E3272B">
        <w:rPr>
          <w:rFonts w:ascii="Arial" w:hAnsi="Arial" w:cs="Helvetica"/>
          <w:sz w:val="22"/>
          <w:szCs w:val="22"/>
        </w:rPr>
        <w:t xml:space="preserve">facilitate the </w:t>
      </w:r>
      <w:r w:rsidR="00C82522" w:rsidRPr="00E3272B">
        <w:rPr>
          <w:rFonts w:ascii="Arial" w:hAnsi="Arial" w:cs="Helvetica"/>
          <w:sz w:val="22"/>
          <w:szCs w:val="22"/>
        </w:rPr>
        <w:t xml:space="preserve">expansion, </w:t>
      </w:r>
      <w:r w:rsidR="00F739A0" w:rsidRPr="00E3272B">
        <w:rPr>
          <w:rFonts w:ascii="Arial" w:hAnsi="Arial" w:cs="Helvetica"/>
          <w:sz w:val="22"/>
          <w:szCs w:val="22"/>
        </w:rPr>
        <w:t xml:space="preserve">rigor, and authenticity of inter-institutional data sets. </w:t>
      </w:r>
      <w:r w:rsidR="004A507E" w:rsidRPr="00866039">
        <w:rPr>
          <w:rFonts w:ascii="Arial" w:hAnsi="Arial" w:cs="Helvetica"/>
          <w:sz w:val="22"/>
          <w:szCs w:val="22"/>
        </w:rPr>
        <w:t xml:space="preserve">Innovative </w:t>
      </w:r>
      <w:proofErr w:type="gramStart"/>
      <w:r w:rsidR="004A507E" w:rsidRPr="00866039">
        <w:rPr>
          <w:rFonts w:ascii="Arial" w:hAnsi="Arial" w:cs="Helvetica"/>
          <w:sz w:val="22"/>
          <w:szCs w:val="22"/>
        </w:rPr>
        <w:t xml:space="preserve">methods </w:t>
      </w:r>
      <w:r w:rsidR="00F739A0" w:rsidRPr="00866039">
        <w:rPr>
          <w:rFonts w:ascii="Arial" w:hAnsi="Arial" w:cs="Helvetica"/>
          <w:sz w:val="22"/>
          <w:szCs w:val="22"/>
        </w:rPr>
        <w:t xml:space="preserve"> </w:t>
      </w:r>
      <w:r w:rsidR="004A507E" w:rsidRPr="00866039">
        <w:rPr>
          <w:rFonts w:ascii="Arial" w:hAnsi="Arial" w:cs="Helvetica"/>
          <w:sz w:val="22"/>
          <w:szCs w:val="22"/>
        </w:rPr>
        <w:t>for</w:t>
      </w:r>
      <w:proofErr w:type="gramEnd"/>
      <w:r w:rsidR="00F739A0" w:rsidRPr="00866039">
        <w:rPr>
          <w:rFonts w:ascii="Arial" w:hAnsi="Arial" w:cs="Helvetica"/>
          <w:sz w:val="22"/>
          <w:szCs w:val="22"/>
        </w:rPr>
        <w:t xml:space="preserve"> </w:t>
      </w:r>
      <w:r w:rsidR="00BC060C" w:rsidRPr="00866039">
        <w:rPr>
          <w:rFonts w:ascii="Arial" w:hAnsi="Arial" w:cs="Helvetica"/>
          <w:sz w:val="22"/>
          <w:szCs w:val="22"/>
        </w:rPr>
        <w:t>enhanc</w:t>
      </w:r>
      <w:r w:rsidR="004A507E" w:rsidRPr="00866039">
        <w:rPr>
          <w:rFonts w:ascii="Arial" w:hAnsi="Arial" w:cs="Helvetica"/>
          <w:sz w:val="22"/>
          <w:szCs w:val="22"/>
        </w:rPr>
        <w:t xml:space="preserve">ing the </w:t>
      </w:r>
      <w:r w:rsidR="00BC060C" w:rsidRPr="00866039">
        <w:rPr>
          <w:rFonts w:ascii="Arial" w:hAnsi="Arial" w:cs="Helvetica"/>
          <w:sz w:val="22"/>
          <w:szCs w:val="22"/>
        </w:rPr>
        <w:t xml:space="preserve">recruitment of specialized populations such as underrepresented minorities </w:t>
      </w:r>
      <w:r w:rsidR="00F071E8" w:rsidRPr="00866039">
        <w:rPr>
          <w:rFonts w:ascii="Arial" w:hAnsi="Arial" w:cs="Helvetica"/>
          <w:sz w:val="22"/>
          <w:szCs w:val="22"/>
        </w:rPr>
        <w:t xml:space="preserve">(URM) </w:t>
      </w:r>
      <w:r w:rsidR="00C82522" w:rsidRPr="00866039">
        <w:rPr>
          <w:rFonts w:ascii="Arial" w:hAnsi="Arial" w:cs="Helvetica"/>
          <w:sz w:val="22"/>
          <w:szCs w:val="22"/>
        </w:rPr>
        <w:t>and</w:t>
      </w:r>
      <w:r w:rsidR="00BC060C" w:rsidRPr="00866039">
        <w:rPr>
          <w:rFonts w:ascii="Arial" w:hAnsi="Arial" w:cs="Helvetica"/>
          <w:sz w:val="22"/>
          <w:szCs w:val="22"/>
        </w:rPr>
        <w:t xml:space="preserve"> vulnerable populations </w:t>
      </w:r>
      <w:r w:rsidR="00F739A0" w:rsidRPr="00866039">
        <w:rPr>
          <w:rFonts w:ascii="Arial" w:hAnsi="Arial" w:cs="Helvetica"/>
          <w:sz w:val="22"/>
          <w:szCs w:val="22"/>
        </w:rPr>
        <w:t xml:space="preserve">including </w:t>
      </w:r>
      <w:r w:rsidR="00BC060C" w:rsidRPr="00866039">
        <w:rPr>
          <w:rFonts w:ascii="Arial" w:hAnsi="Arial" w:cs="Helvetica"/>
          <w:sz w:val="22"/>
          <w:szCs w:val="22"/>
        </w:rPr>
        <w:t>infants, children, pregnant women and prisoners</w:t>
      </w:r>
      <w:r w:rsidR="00F739A0" w:rsidRPr="00866039">
        <w:rPr>
          <w:rFonts w:ascii="Arial" w:hAnsi="Arial" w:cs="Helvetica"/>
          <w:sz w:val="22"/>
          <w:szCs w:val="22"/>
        </w:rPr>
        <w:t xml:space="preserve"> are also d</w:t>
      </w:r>
      <w:r w:rsidR="00F739A0" w:rsidRPr="00866039">
        <w:rPr>
          <w:rFonts w:ascii="Arial" w:hAnsi="Arial" w:cs="Helvetica"/>
          <w:sz w:val="22"/>
          <w:szCs w:val="22"/>
        </w:rPr>
        <w:t>e</w:t>
      </w:r>
      <w:r w:rsidR="00F739A0" w:rsidRPr="00866039">
        <w:rPr>
          <w:rFonts w:ascii="Arial" w:hAnsi="Arial" w:cs="Helvetica"/>
          <w:sz w:val="22"/>
          <w:szCs w:val="22"/>
        </w:rPr>
        <w:t>sired</w:t>
      </w:r>
      <w:r w:rsidR="00BC060C" w:rsidRPr="00866039">
        <w:rPr>
          <w:rFonts w:ascii="Arial" w:hAnsi="Arial" w:cs="Helvetica"/>
          <w:sz w:val="22"/>
          <w:szCs w:val="22"/>
        </w:rPr>
        <w:t>.</w:t>
      </w:r>
      <w:r w:rsidR="00BC060C" w:rsidRPr="00E3272B">
        <w:rPr>
          <w:rFonts w:ascii="Arial" w:hAnsi="Arial" w:cs="Helvetica"/>
          <w:sz w:val="22"/>
          <w:szCs w:val="22"/>
        </w:rPr>
        <w:t xml:space="preserve"> </w:t>
      </w:r>
      <w:r w:rsidR="00900262" w:rsidRPr="00E3272B">
        <w:rPr>
          <w:rFonts w:ascii="Arial" w:hAnsi="Arial" w:cs="Helvetica"/>
          <w:sz w:val="22"/>
          <w:szCs w:val="22"/>
        </w:rPr>
        <w:t xml:space="preserve"> Each of the RFA submission dates will have </w:t>
      </w:r>
      <w:r w:rsidR="00532BA3" w:rsidRPr="00E3272B">
        <w:rPr>
          <w:rFonts w:ascii="Arial" w:hAnsi="Arial" w:cs="Helvetica"/>
          <w:sz w:val="22"/>
          <w:szCs w:val="22"/>
        </w:rPr>
        <w:t xml:space="preserve">a </w:t>
      </w:r>
      <w:r w:rsidR="00900262" w:rsidRPr="00E3272B">
        <w:rPr>
          <w:rFonts w:ascii="Arial" w:hAnsi="Arial" w:cs="Helvetica"/>
          <w:sz w:val="22"/>
          <w:szCs w:val="22"/>
        </w:rPr>
        <w:t xml:space="preserve">specific focus and </w:t>
      </w:r>
      <w:r w:rsidR="00532BA3" w:rsidRPr="00E3272B">
        <w:rPr>
          <w:rFonts w:ascii="Arial" w:hAnsi="Arial" w:cs="Helvetica"/>
          <w:sz w:val="22"/>
          <w:szCs w:val="22"/>
        </w:rPr>
        <w:t>3-5 deadlines/year are planned</w:t>
      </w:r>
      <w:r w:rsidR="00900262" w:rsidRPr="00E3272B">
        <w:rPr>
          <w:rFonts w:ascii="Arial" w:hAnsi="Arial" w:cs="Helvetica"/>
          <w:sz w:val="22"/>
          <w:szCs w:val="22"/>
        </w:rPr>
        <w:t>.</w:t>
      </w:r>
      <w:r w:rsidR="005C3AAF" w:rsidRPr="00E3272B">
        <w:rPr>
          <w:rFonts w:ascii="Arial" w:hAnsi="Arial" w:cs="Helvetica"/>
          <w:sz w:val="22"/>
          <w:szCs w:val="22"/>
        </w:rPr>
        <w:t xml:space="preserve"> </w:t>
      </w:r>
      <w:r w:rsidR="005C3AAF" w:rsidRPr="00E3272B">
        <w:rPr>
          <w:rFonts w:ascii="Arial" w:hAnsi="Arial" w:cs="Helvetica"/>
          <w:b/>
          <w:sz w:val="22"/>
          <w:szCs w:val="22"/>
        </w:rPr>
        <w:t xml:space="preserve">For the </w:t>
      </w:r>
      <w:r w:rsidR="00BD5022" w:rsidRPr="00866039">
        <w:rPr>
          <w:rFonts w:ascii="Arial" w:hAnsi="Arial" w:cs="Helvetica"/>
          <w:b/>
          <w:sz w:val="22"/>
          <w:szCs w:val="22"/>
        </w:rPr>
        <w:t>March</w:t>
      </w:r>
      <w:r w:rsidR="003A2B7D" w:rsidRPr="00866039">
        <w:rPr>
          <w:rFonts w:ascii="Arial" w:hAnsi="Arial" w:cs="Helvetica"/>
          <w:b/>
          <w:sz w:val="22"/>
          <w:szCs w:val="22"/>
        </w:rPr>
        <w:t xml:space="preserve"> </w:t>
      </w:r>
      <w:r w:rsidR="005C3AAF" w:rsidRPr="00866039">
        <w:rPr>
          <w:rFonts w:ascii="Arial" w:hAnsi="Arial" w:cs="Helvetica"/>
          <w:b/>
          <w:sz w:val="22"/>
          <w:szCs w:val="22"/>
        </w:rPr>
        <w:t>1, 201</w:t>
      </w:r>
      <w:r w:rsidR="003A2B7D" w:rsidRPr="00866039">
        <w:rPr>
          <w:rFonts w:ascii="Arial" w:hAnsi="Arial" w:cs="Helvetica"/>
          <w:b/>
          <w:sz w:val="22"/>
          <w:szCs w:val="22"/>
        </w:rPr>
        <w:t>6</w:t>
      </w:r>
      <w:r w:rsidR="005C3AAF" w:rsidRPr="00E3272B">
        <w:rPr>
          <w:rFonts w:ascii="Arial" w:hAnsi="Arial" w:cs="Helvetica"/>
          <w:b/>
          <w:sz w:val="22"/>
          <w:szCs w:val="22"/>
        </w:rPr>
        <w:t xml:space="preserve"> submission deadline, </w:t>
      </w:r>
      <w:r w:rsidR="00BD5022" w:rsidRPr="00E3272B">
        <w:rPr>
          <w:rFonts w:ascii="Arial" w:hAnsi="Arial" w:cs="Helvetica"/>
          <w:b/>
          <w:sz w:val="22"/>
          <w:szCs w:val="22"/>
        </w:rPr>
        <w:t>we are looking for applications that describe innovative process</w:t>
      </w:r>
      <w:r w:rsidR="00E46A9D">
        <w:rPr>
          <w:rFonts w:ascii="Arial" w:hAnsi="Arial" w:cs="Helvetica"/>
          <w:b/>
          <w:sz w:val="22"/>
          <w:szCs w:val="22"/>
        </w:rPr>
        <w:t>es</w:t>
      </w:r>
      <w:r w:rsidR="00BD5022" w:rsidRPr="00E3272B">
        <w:rPr>
          <w:rFonts w:ascii="Arial" w:hAnsi="Arial" w:cs="Helvetica"/>
          <w:b/>
          <w:sz w:val="22"/>
          <w:szCs w:val="22"/>
        </w:rPr>
        <w:t xml:space="preserve"> or methods for recruiting underrepresented minorities in clinical research</w:t>
      </w:r>
      <w:r w:rsidR="00E43730">
        <w:rPr>
          <w:rFonts w:ascii="Arial" w:hAnsi="Arial" w:cs="Helvetica"/>
          <w:b/>
          <w:sz w:val="22"/>
          <w:szCs w:val="22"/>
        </w:rPr>
        <w:t>,</w:t>
      </w:r>
      <w:r w:rsidR="00BD5022" w:rsidRPr="00E3272B">
        <w:rPr>
          <w:rFonts w:ascii="Arial" w:hAnsi="Arial" w:cs="Helvetica"/>
          <w:b/>
          <w:sz w:val="22"/>
          <w:szCs w:val="22"/>
        </w:rPr>
        <w:t xml:space="preserve"> particularly applications that align with the following areas</w:t>
      </w:r>
      <w:r w:rsidR="005C3AAF" w:rsidRPr="00E3272B">
        <w:rPr>
          <w:rFonts w:ascii="Arial" w:hAnsi="Arial" w:cs="Helvetica"/>
          <w:b/>
          <w:sz w:val="22"/>
          <w:szCs w:val="22"/>
        </w:rPr>
        <w:t>:</w:t>
      </w:r>
    </w:p>
    <w:p w:rsidR="003A2B7D" w:rsidRDefault="003A2B7D" w:rsidP="003A2B7D">
      <w:pPr>
        <w:pStyle w:val="ListParagraph"/>
        <w:rPr>
          <w:rFonts w:ascii="Arial" w:hAnsi="Arial"/>
          <w:b/>
          <w:sz w:val="22"/>
          <w:szCs w:val="22"/>
        </w:rPr>
      </w:pPr>
    </w:p>
    <w:p w:rsidR="000D7354" w:rsidRPr="00866039" w:rsidRDefault="00E3272B" w:rsidP="000D735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866039">
        <w:rPr>
          <w:rFonts w:ascii="Arial" w:hAnsi="Arial"/>
          <w:b/>
          <w:sz w:val="22"/>
          <w:szCs w:val="22"/>
        </w:rPr>
        <w:t xml:space="preserve">Identification of barriers and strategies </w:t>
      </w:r>
      <w:r w:rsidR="003804A8" w:rsidRPr="00866039">
        <w:rPr>
          <w:rFonts w:ascii="Arial" w:hAnsi="Arial"/>
          <w:b/>
          <w:sz w:val="22"/>
          <w:szCs w:val="22"/>
        </w:rPr>
        <w:t>for research participation</w:t>
      </w:r>
      <w:r w:rsidRPr="00866039">
        <w:rPr>
          <w:rFonts w:ascii="Arial" w:hAnsi="Arial"/>
          <w:b/>
          <w:sz w:val="22"/>
          <w:szCs w:val="22"/>
        </w:rPr>
        <w:t xml:space="preserve">. </w:t>
      </w:r>
      <w:r w:rsidR="000D7354" w:rsidRPr="00866039">
        <w:rPr>
          <w:rFonts w:ascii="Arial" w:hAnsi="Arial"/>
          <w:sz w:val="22"/>
          <w:szCs w:val="22"/>
        </w:rPr>
        <w:t>Methods and processes for</w:t>
      </w:r>
      <w:r w:rsidR="000D7354" w:rsidRPr="00866039">
        <w:rPr>
          <w:rFonts w:ascii="Arial" w:hAnsi="Arial"/>
          <w:b/>
          <w:sz w:val="22"/>
          <w:szCs w:val="22"/>
        </w:rPr>
        <w:t xml:space="preserve"> </w:t>
      </w:r>
      <w:r w:rsidR="000D7354" w:rsidRPr="00866039">
        <w:rPr>
          <w:rFonts w:ascii="Arial" w:hAnsi="Arial"/>
          <w:sz w:val="22"/>
          <w:szCs w:val="22"/>
        </w:rPr>
        <w:t>identifying salient barriers in the recruitment of URM</w:t>
      </w:r>
      <w:r w:rsidR="00E46A9D">
        <w:rPr>
          <w:rFonts w:ascii="Arial" w:hAnsi="Arial"/>
          <w:sz w:val="22"/>
          <w:szCs w:val="22"/>
        </w:rPr>
        <w:t>s</w:t>
      </w:r>
      <w:r w:rsidR="000D7354" w:rsidRPr="00866039">
        <w:rPr>
          <w:rFonts w:ascii="Arial" w:hAnsi="Arial"/>
          <w:sz w:val="22"/>
          <w:szCs w:val="22"/>
        </w:rPr>
        <w:t xml:space="preserve"> in research studies</w:t>
      </w:r>
      <w:r w:rsidR="00866039">
        <w:rPr>
          <w:rFonts w:ascii="Arial" w:hAnsi="Arial"/>
          <w:sz w:val="22"/>
          <w:szCs w:val="22"/>
        </w:rPr>
        <w:t xml:space="preserve"> and how to overcome them</w:t>
      </w:r>
      <w:r w:rsidR="000D7354" w:rsidRPr="00866039">
        <w:rPr>
          <w:rFonts w:ascii="Arial" w:hAnsi="Arial"/>
          <w:sz w:val="22"/>
          <w:szCs w:val="22"/>
        </w:rPr>
        <w:t xml:space="preserve"> are encouraged. </w:t>
      </w:r>
      <w:r w:rsidR="00D00566" w:rsidRPr="00866039">
        <w:rPr>
          <w:rFonts w:ascii="Arial" w:hAnsi="Arial"/>
          <w:sz w:val="22"/>
          <w:szCs w:val="22"/>
        </w:rPr>
        <w:t>Studies of strategies for increasing awareness, knowledge, and participation and that overcome identified barriers</w:t>
      </w:r>
      <w:r w:rsidR="005E2EA3" w:rsidRPr="00866039">
        <w:rPr>
          <w:rFonts w:ascii="Arial" w:hAnsi="Arial"/>
          <w:sz w:val="22"/>
          <w:szCs w:val="22"/>
        </w:rPr>
        <w:t xml:space="preserve"> </w:t>
      </w:r>
      <w:r w:rsidR="00D00566" w:rsidRPr="00866039">
        <w:rPr>
          <w:rFonts w:ascii="Arial" w:hAnsi="Arial"/>
          <w:sz w:val="22"/>
          <w:szCs w:val="22"/>
        </w:rPr>
        <w:t xml:space="preserve">are desired. </w:t>
      </w:r>
      <w:r w:rsidR="00866039">
        <w:rPr>
          <w:rFonts w:ascii="Arial" w:hAnsi="Arial"/>
          <w:sz w:val="22"/>
          <w:szCs w:val="22"/>
        </w:rPr>
        <w:t>Identifying m</w:t>
      </w:r>
      <w:r w:rsidR="000D7354" w:rsidRPr="00866039">
        <w:rPr>
          <w:rFonts w:ascii="Arial" w:hAnsi="Arial"/>
          <w:sz w:val="22"/>
          <w:szCs w:val="22"/>
        </w:rPr>
        <w:t>ethods for building trust between URMs and r</w:t>
      </w:r>
      <w:r w:rsidR="000D7354" w:rsidRPr="00866039">
        <w:rPr>
          <w:rFonts w:ascii="Arial" w:hAnsi="Arial"/>
          <w:sz w:val="22"/>
          <w:szCs w:val="22"/>
        </w:rPr>
        <w:t>e</w:t>
      </w:r>
      <w:r w:rsidR="000D7354" w:rsidRPr="00866039">
        <w:rPr>
          <w:rFonts w:ascii="Arial" w:hAnsi="Arial"/>
          <w:sz w:val="22"/>
          <w:szCs w:val="22"/>
        </w:rPr>
        <w:t>searchers that result in increased participation in research are a priority.</w:t>
      </w:r>
    </w:p>
    <w:p w:rsidR="000D7354" w:rsidRPr="00866039" w:rsidRDefault="000D7354" w:rsidP="000D7354">
      <w:pPr>
        <w:widowControl w:val="0"/>
        <w:autoSpaceDE w:val="0"/>
        <w:autoSpaceDN w:val="0"/>
        <w:adjustRightInd w:val="0"/>
        <w:ind w:left="360"/>
        <w:rPr>
          <w:rFonts w:ascii="Arial" w:hAnsi="Arial"/>
          <w:sz w:val="22"/>
          <w:szCs w:val="22"/>
        </w:rPr>
      </w:pPr>
    </w:p>
    <w:p w:rsidR="003804A8" w:rsidRPr="00866039" w:rsidRDefault="00E3272B" w:rsidP="00E3272B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866039">
        <w:rPr>
          <w:rFonts w:ascii="Arial" w:hAnsi="Arial" w:cs="Arial"/>
          <w:b/>
          <w:sz w:val="22"/>
          <w:szCs w:val="22"/>
        </w:rPr>
        <w:t>Involving</w:t>
      </w:r>
      <w:r w:rsidR="00BD5022" w:rsidRPr="00866039">
        <w:rPr>
          <w:rFonts w:ascii="Arial" w:hAnsi="Arial" w:cs="Arial"/>
          <w:b/>
          <w:sz w:val="22"/>
          <w:szCs w:val="22"/>
        </w:rPr>
        <w:t xml:space="preserve"> community </w:t>
      </w:r>
      <w:r w:rsidR="00412C3D" w:rsidRPr="00866039">
        <w:rPr>
          <w:rFonts w:ascii="Arial" w:hAnsi="Arial" w:cs="Arial"/>
          <w:b/>
          <w:sz w:val="22"/>
          <w:szCs w:val="22"/>
        </w:rPr>
        <w:t xml:space="preserve">leaders </w:t>
      </w:r>
      <w:r w:rsidR="00BD5022" w:rsidRPr="00866039">
        <w:rPr>
          <w:rFonts w:ascii="Arial" w:hAnsi="Arial" w:cs="Arial"/>
          <w:b/>
          <w:sz w:val="22"/>
          <w:szCs w:val="22"/>
        </w:rPr>
        <w:t>and fostering multisector collaborations.</w:t>
      </w:r>
      <w:r w:rsidR="003804A8" w:rsidRPr="00866039">
        <w:rPr>
          <w:rFonts w:ascii="Arial" w:hAnsi="Arial" w:cs="Arial"/>
          <w:b/>
          <w:sz w:val="22"/>
          <w:szCs w:val="22"/>
        </w:rPr>
        <w:t xml:space="preserve"> </w:t>
      </w:r>
      <w:r w:rsidR="00BD5022" w:rsidRPr="00866039">
        <w:rPr>
          <w:rFonts w:ascii="Arial" w:hAnsi="Arial" w:cs="Arial"/>
          <w:sz w:val="22"/>
          <w:szCs w:val="22"/>
        </w:rPr>
        <w:t>Methods and proce</w:t>
      </w:r>
      <w:r w:rsidR="00412C3D" w:rsidRPr="00866039">
        <w:rPr>
          <w:rFonts w:ascii="Arial" w:hAnsi="Arial" w:cs="Arial"/>
          <w:sz w:val="22"/>
          <w:szCs w:val="22"/>
        </w:rPr>
        <w:t>sses for creating new paths to d</w:t>
      </w:r>
      <w:r w:rsidR="00BD5022" w:rsidRPr="00866039">
        <w:rPr>
          <w:rFonts w:ascii="Arial" w:hAnsi="Arial" w:cs="Arial"/>
          <w:sz w:val="22"/>
          <w:szCs w:val="22"/>
        </w:rPr>
        <w:t xml:space="preserve">iversity </w:t>
      </w:r>
      <w:r w:rsidR="00866039">
        <w:rPr>
          <w:rFonts w:ascii="Arial" w:hAnsi="Arial" w:cs="Arial"/>
          <w:sz w:val="22"/>
          <w:szCs w:val="22"/>
        </w:rPr>
        <w:t xml:space="preserve">in research projects </w:t>
      </w:r>
      <w:r w:rsidR="00BD5022" w:rsidRPr="00866039">
        <w:rPr>
          <w:rFonts w:ascii="Arial" w:hAnsi="Arial" w:cs="Arial"/>
          <w:sz w:val="22"/>
          <w:szCs w:val="22"/>
        </w:rPr>
        <w:t xml:space="preserve">by eliciting the support of trusted community leaders </w:t>
      </w:r>
      <w:r w:rsidR="00FF7381" w:rsidRPr="00866039">
        <w:rPr>
          <w:rFonts w:ascii="Arial" w:hAnsi="Arial" w:cs="Arial"/>
          <w:sz w:val="22"/>
          <w:szCs w:val="22"/>
        </w:rPr>
        <w:t xml:space="preserve">that </w:t>
      </w:r>
      <w:r w:rsidR="00BD5022" w:rsidRPr="00866039">
        <w:rPr>
          <w:rFonts w:ascii="Arial" w:hAnsi="Arial" w:cs="Arial"/>
          <w:sz w:val="22"/>
          <w:szCs w:val="22"/>
        </w:rPr>
        <w:t xml:space="preserve">can engage potential participants before they reach the </w:t>
      </w:r>
      <w:r w:rsidR="00FF7381" w:rsidRPr="00866039">
        <w:rPr>
          <w:rFonts w:ascii="Arial" w:hAnsi="Arial" w:cs="Arial"/>
          <w:sz w:val="22"/>
          <w:szCs w:val="22"/>
        </w:rPr>
        <w:t>provider</w:t>
      </w:r>
      <w:r w:rsidR="00BD5022" w:rsidRPr="00866039">
        <w:rPr>
          <w:rFonts w:ascii="Arial" w:hAnsi="Arial" w:cs="Arial"/>
          <w:sz w:val="22"/>
          <w:szCs w:val="22"/>
        </w:rPr>
        <w:t>’s office</w:t>
      </w:r>
      <w:r w:rsidR="00344355" w:rsidRPr="00866039">
        <w:rPr>
          <w:rFonts w:ascii="Arial" w:hAnsi="Arial" w:cs="Arial"/>
          <w:sz w:val="22"/>
          <w:szCs w:val="22"/>
        </w:rPr>
        <w:t xml:space="preserve"> remain a priority</w:t>
      </w:r>
      <w:r w:rsidR="00BD5022" w:rsidRPr="00866039">
        <w:rPr>
          <w:rFonts w:ascii="Arial" w:hAnsi="Arial" w:cs="Arial"/>
          <w:sz w:val="22"/>
          <w:szCs w:val="22"/>
        </w:rPr>
        <w:t>.</w:t>
      </w:r>
      <w:r w:rsidR="00EF36D8" w:rsidRPr="00866039">
        <w:rPr>
          <w:rFonts w:ascii="Arial" w:hAnsi="Arial" w:cs="Arial"/>
          <w:sz w:val="22"/>
          <w:szCs w:val="22"/>
        </w:rPr>
        <w:t xml:space="preserve"> Working with</w:t>
      </w:r>
      <w:r w:rsidR="00344355" w:rsidRPr="00866039">
        <w:rPr>
          <w:rFonts w:ascii="Arial" w:hAnsi="Arial" w:cs="Arial"/>
          <w:sz w:val="22"/>
          <w:szCs w:val="22"/>
        </w:rPr>
        <w:t xml:space="preserve"> </w:t>
      </w:r>
      <w:r w:rsidR="00D00566" w:rsidRPr="00866039">
        <w:rPr>
          <w:rFonts w:ascii="Arial" w:hAnsi="Arial" w:cs="Arial"/>
          <w:sz w:val="22"/>
          <w:szCs w:val="22"/>
        </w:rPr>
        <w:t xml:space="preserve">leaders from </w:t>
      </w:r>
      <w:r w:rsidR="00344355" w:rsidRPr="00866039">
        <w:rPr>
          <w:rFonts w:ascii="Arial" w:hAnsi="Arial" w:cs="Arial"/>
          <w:sz w:val="22"/>
          <w:szCs w:val="22"/>
        </w:rPr>
        <w:t xml:space="preserve">established </w:t>
      </w:r>
      <w:r w:rsidR="00FF7381" w:rsidRPr="00866039">
        <w:rPr>
          <w:rFonts w:ascii="Arial" w:hAnsi="Arial" w:cs="Arial"/>
          <w:sz w:val="22"/>
          <w:szCs w:val="22"/>
        </w:rPr>
        <w:t xml:space="preserve">community </w:t>
      </w:r>
      <w:r w:rsidR="00EF36D8" w:rsidRPr="00866039">
        <w:rPr>
          <w:rFonts w:ascii="Arial" w:hAnsi="Arial" w:cs="Arial"/>
          <w:sz w:val="22"/>
          <w:szCs w:val="22"/>
        </w:rPr>
        <w:t>organization</w:t>
      </w:r>
      <w:r w:rsidR="00344355" w:rsidRPr="00866039">
        <w:rPr>
          <w:rFonts w:ascii="Arial" w:hAnsi="Arial" w:cs="Arial"/>
          <w:sz w:val="22"/>
          <w:szCs w:val="22"/>
        </w:rPr>
        <w:t>s</w:t>
      </w:r>
      <w:r w:rsidR="00FF7381" w:rsidRPr="00866039">
        <w:rPr>
          <w:rFonts w:ascii="Arial" w:hAnsi="Arial" w:cs="Arial"/>
          <w:sz w:val="22"/>
          <w:szCs w:val="22"/>
        </w:rPr>
        <w:t xml:space="preserve"> </w:t>
      </w:r>
      <w:r w:rsidR="003804A8" w:rsidRPr="00866039">
        <w:rPr>
          <w:rFonts w:ascii="Arial" w:hAnsi="Arial" w:cs="Arial"/>
          <w:sz w:val="22"/>
          <w:szCs w:val="22"/>
        </w:rPr>
        <w:t>is</w:t>
      </w:r>
      <w:r w:rsidR="00344355" w:rsidRPr="00866039">
        <w:rPr>
          <w:rFonts w:ascii="Arial" w:hAnsi="Arial" w:cs="Arial"/>
          <w:sz w:val="22"/>
          <w:szCs w:val="22"/>
        </w:rPr>
        <w:t xml:space="preserve"> </w:t>
      </w:r>
      <w:r w:rsidR="003804A8" w:rsidRPr="00866039">
        <w:rPr>
          <w:rFonts w:ascii="Arial" w:hAnsi="Arial" w:cs="Arial"/>
          <w:sz w:val="22"/>
          <w:szCs w:val="22"/>
        </w:rPr>
        <w:t>recommended</w:t>
      </w:r>
      <w:r w:rsidR="00344355" w:rsidRPr="00866039">
        <w:rPr>
          <w:rFonts w:ascii="Arial" w:hAnsi="Arial" w:cs="Arial"/>
          <w:sz w:val="22"/>
          <w:szCs w:val="22"/>
        </w:rPr>
        <w:t xml:space="preserve">. Methods investigating and/or applying best practices </w:t>
      </w:r>
      <w:r w:rsidR="003804A8" w:rsidRPr="00866039">
        <w:rPr>
          <w:rFonts w:ascii="Arial" w:hAnsi="Arial" w:cs="Arial"/>
          <w:sz w:val="22"/>
          <w:szCs w:val="22"/>
        </w:rPr>
        <w:t xml:space="preserve">for multisector collaborations (education, health, social, housing) to improve the </w:t>
      </w:r>
      <w:r w:rsidR="00D00566" w:rsidRPr="00866039">
        <w:rPr>
          <w:rFonts w:ascii="Arial" w:hAnsi="Arial" w:cs="Arial"/>
          <w:sz w:val="22"/>
          <w:szCs w:val="22"/>
        </w:rPr>
        <w:t>recruitment of URM</w:t>
      </w:r>
      <w:r w:rsidR="00E43730">
        <w:rPr>
          <w:rFonts w:ascii="Arial" w:hAnsi="Arial" w:cs="Arial"/>
          <w:sz w:val="22"/>
          <w:szCs w:val="22"/>
        </w:rPr>
        <w:t>s</w:t>
      </w:r>
      <w:r w:rsidR="00D00566" w:rsidRPr="00866039">
        <w:rPr>
          <w:rFonts w:ascii="Arial" w:hAnsi="Arial" w:cs="Arial"/>
          <w:sz w:val="22"/>
          <w:szCs w:val="22"/>
        </w:rPr>
        <w:t xml:space="preserve"> </w:t>
      </w:r>
      <w:r w:rsidR="003804A8" w:rsidRPr="00866039">
        <w:rPr>
          <w:rFonts w:ascii="Arial" w:hAnsi="Arial" w:cs="Arial"/>
          <w:sz w:val="22"/>
          <w:szCs w:val="22"/>
        </w:rPr>
        <w:t>a</w:t>
      </w:r>
      <w:r w:rsidR="00344355" w:rsidRPr="00866039">
        <w:rPr>
          <w:rFonts w:ascii="Arial" w:hAnsi="Arial" w:cs="Arial"/>
          <w:sz w:val="22"/>
          <w:szCs w:val="22"/>
        </w:rPr>
        <w:t>nd vulnerable populations</w:t>
      </w:r>
      <w:r w:rsidR="003804A8" w:rsidRPr="00866039">
        <w:rPr>
          <w:rFonts w:ascii="Arial" w:hAnsi="Arial" w:cs="Arial"/>
          <w:sz w:val="22"/>
          <w:szCs w:val="22"/>
        </w:rPr>
        <w:t xml:space="preserve"> are encouraged</w:t>
      </w:r>
      <w:r w:rsidR="00344355" w:rsidRPr="00866039">
        <w:rPr>
          <w:rFonts w:ascii="Arial" w:hAnsi="Arial" w:cs="Arial"/>
          <w:sz w:val="22"/>
          <w:szCs w:val="22"/>
        </w:rPr>
        <w:t>.</w:t>
      </w:r>
      <w:r w:rsidR="00FF7381" w:rsidRPr="00866039">
        <w:rPr>
          <w:rFonts w:ascii="Arial" w:hAnsi="Arial" w:cs="Arial"/>
          <w:sz w:val="22"/>
          <w:szCs w:val="22"/>
        </w:rPr>
        <w:t xml:space="preserve"> </w:t>
      </w:r>
    </w:p>
    <w:p w:rsidR="003804A8" w:rsidRPr="00866039" w:rsidRDefault="003804A8" w:rsidP="003804A8">
      <w:pPr>
        <w:pStyle w:val="ListParagraph"/>
        <w:rPr>
          <w:rFonts w:ascii="Arial" w:hAnsi="Arial" w:cs="Arial"/>
          <w:sz w:val="22"/>
          <w:szCs w:val="22"/>
        </w:rPr>
      </w:pPr>
    </w:p>
    <w:p w:rsidR="00344355" w:rsidRPr="00866039" w:rsidRDefault="00E3272B" w:rsidP="00344355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866039">
        <w:rPr>
          <w:rFonts w:ascii="Arial" w:hAnsi="Arial" w:cs="Arial"/>
          <w:b/>
          <w:sz w:val="22"/>
          <w:szCs w:val="22"/>
        </w:rPr>
        <w:t xml:space="preserve">Innovative </w:t>
      </w:r>
      <w:r w:rsidR="003804A8" w:rsidRPr="00866039">
        <w:rPr>
          <w:rFonts w:ascii="Arial" w:hAnsi="Arial" w:cs="Arial"/>
          <w:b/>
          <w:sz w:val="22"/>
          <w:szCs w:val="22"/>
        </w:rPr>
        <w:t xml:space="preserve">Partnerships </w:t>
      </w:r>
      <w:r w:rsidR="00D00566" w:rsidRPr="00866039">
        <w:rPr>
          <w:rFonts w:ascii="Arial" w:hAnsi="Arial" w:cs="Arial"/>
          <w:b/>
          <w:sz w:val="22"/>
          <w:szCs w:val="22"/>
        </w:rPr>
        <w:t xml:space="preserve">and </w:t>
      </w:r>
      <w:r w:rsidR="00FF7381" w:rsidRPr="00866039">
        <w:rPr>
          <w:rFonts w:ascii="Arial" w:hAnsi="Arial" w:cs="Arial"/>
          <w:b/>
          <w:sz w:val="22"/>
          <w:szCs w:val="22"/>
        </w:rPr>
        <w:t>Technology</w:t>
      </w:r>
      <w:r w:rsidRPr="00866039">
        <w:rPr>
          <w:rFonts w:ascii="Arial" w:hAnsi="Arial" w:cs="Arial"/>
          <w:b/>
          <w:sz w:val="22"/>
          <w:szCs w:val="22"/>
        </w:rPr>
        <w:t>.</w:t>
      </w:r>
      <w:r w:rsidR="003637BF" w:rsidRPr="00866039">
        <w:rPr>
          <w:rFonts w:ascii="Arial" w:hAnsi="Arial" w:cs="Arial"/>
          <w:b/>
          <w:sz w:val="22"/>
          <w:szCs w:val="22"/>
        </w:rPr>
        <w:t xml:space="preserve"> </w:t>
      </w:r>
      <w:r w:rsidR="007C5C4E" w:rsidRPr="00866039">
        <w:rPr>
          <w:rFonts w:ascii="Arial" w:hAnsi="Arial" w:cs="Arial"/>
          <w:sz w:val="22"/>
          <w:szCs w:val="22"/>
        </w:rPr>
        <w:t>Utilization of methods and processes that are innovative</w:t>
      </w:r>
      <w:r w:rsidR="005E2EA3" w:rsidRPr="00866039">
        <w:rPr>
          <w:rFonts w:ascii="Arial" w:hAnsi="Arial" w:cs="Arial"/>
          <w:sz w:val="22"/>
          <w:szCs w:val="22"/>
        </w:rPr>
        <w:t xml:space="preserve"> </w:t>
      </w:r>
      <w:r w:rsidR="007C5C4E" w:rsidRPr="00866039">
        <w:rPr>
          <w:rFonts w:ascii="Arial" w:hAnsi="Arial" w:cs="Arial"/>
          <w:sz w:val="22"/>
          <w:szCs w:val="22"/>
        </w:rPr>
        <w:t>and incorporate new technology</w:t>
      </w:r>
      <w:r w:rsidR="00FF7381" w:rsidRPr="00866039">
        <w:rPr>
          <w:rFonts w:ascii="Arial" w:hAnsi="Arial" w:cs="Arial"/>
          <w:sz w:val="22"/>
          <w:szCs w:val="22"/>
        </w:rPr>
        <w:t xml:space="preserve"> or partnerships</w:t>
      </w:r>
      <w:r w:rsidR="007C5C4E" w:rsidRPr="00866039">
        <w:rPr>
          <w:rFonts w:ascii="Arial" w:hAnsi="Arial" w:cs="Arial"/>
          <w:sz w:val="22"/>
          <w:szCs w:val="22"/>
        </w:rPr>
        <w:t xml:space="preserve"> to broaden scope and diversity of research participant</w:t>
      </w:r>
      <w:r w:rsidR="005E2EA3" w:rsidRPr="00866039">
        <w:rPr>
          <w:rFonts w:ascii="Arial" w:hAnsi="Arial" w:cs="Arial"/>
          <w:sz w:val="22"/>
          <w:szCs w:val="22"/>
        </w:rPr>
        <w:t xml:space="preserve"> </w:t>
      </w:r>
      <w:r w:rsidR="007C5C4E" w:rsidRPr="00866039">
        <w:rPr>
          <w:rFonts w:ascii="Arial" w:hAnsi="Arial" w:cs="Arial"/>
          <w:sz w:val="22"/>
          <w:szCs w:val="22"/>
        </w:rPr>
        <w:t xml:space="preserve">population. </w:t>
      </w:r>
      <w:r w:rsidR="00344355" w:rsidRPr="00866039">
        <w:rPr>
          <w:rFonts w:ascii="Arial" w:hAnsi="Arial" w:cs="Arial"/>
          <w:sz w:val="22"/>
          <w:szCs w:val="22"/>
        </w:rPr>
        <w:t xml:space="preserve">Examples of these methods include use of </w:t>
      </w:r>
      <w:r w:rsidR="00FF7381" w:rsidRPr="00866039">
        <w:rPr>
          <w:rFonts w:ascii="Arial" w:hAnsi="Arial" w:cs="Arial"/>
          <w:sz w:val="22"/>
          <w:szCs w:val="22"/>
        </w:rPr>
        <w:t>newer</w:t>
      </w:r>
      <w:r w:rsidR="00344355" w:rsidRPr="00866039">
        <w:rPr>
          <w:rFonts w:ascii="Arial" w:hAnsi="Arial" w:cs="Arial"/>
          <w:sz w:val="22"/>
          <w:szCs w:val="22"/>
        </w:rPr>
        <w:t xml:space="preserve"> </w:t>
      </w:r>
      <w:r w:rsidR="00FF7381" w:rsidRPr="00866039">
        <w:rPr>
          <w:rFonts w:ascii="Arial" w:hAnsi="Arial" w:cs="Arial"/>
          <w:sz w:val="22"/>
          <w:szCs w:val="22"/>
        </w:rPr>
        <w:t>technologies (e.g. social media</w:t>
      </w:r>
      <w:r w:rsidR="00344355" w:rsidRPr="00866039">
        <w:rPr>
          <w:rFonts w:ascii="Arial" w:hAnsi="Arial" w:cs="Arial"/>
          <w:sz w:val="22"/>
          <w:szCs w:val="22"/>
        </w:rPr>
        <w:t>,</w:t>
      </w:r>
      <w:r w:rsidR="00FF7381" w:rsidRPr="00866039">
        <w:rPr>
          <w:rFonts w:ascii="Arial" w:hAnsi="Arial" w:cs="Arial"/>
          <w:sz w:val="22"/>
          <w:szCs w:val="22"/>
        </w:rPr>
        <w:t xml:space="preserve"> video chat, telemedicine) or </w:t>
      </w:r>
      <w:r w:rsidR="00344355" w:rsidRPr="00866039">
        <w:rPr>
          <w:rFonts w:ascii="Arial" w:hAnsi="Arial" w:cs="Arial"/>
          <w:sz w:val="22"/>
          <w:szCs w:val="22"/>
        </w:rPr>
        <w:t xml:space="preserve">unique partnerships </w:t>
      </w:r>
      <w:r w:rsidR="00FF7381" w:rsidRPr="00866039">
        <w:rPr>
          <w:rFonts w:ascii="Arial" w:hAnsi="Arial" w:cs="Arial"/>
          <w:sz w:val="22"/>
          <w:szCs w:val="22"/>
        </w:rPr>
        <w:t xml:space="preserve">to (e.g. design, business, </w:t>
      </w:r>
      <w:proofErr w:type="gramStart"/>
      <w:r w:rsidR="00FF7381" w:rsidRPr="00866039">
        <w:rPr>
          <w:rFonts w:ascii="Arial" w:hAnsi="Arial" w:cs="Arial"/>
          <w:sz w:val="22"/>
          <w:szCs w:val="22"/>
        </w:rPr>
        <w:t>engineering</w:t>
      </w:r>
      <w:proofErr w:type="gramEnd"/>
      <w:r w:rsidR="00FF7381" w:rsidRPr="00866039">
        <w:rPr>
          <w:rFonts w:ascii="Arial" w:hAnsi="Arial" w:cs="Arial"/>
          <w:sz w:val="22"/>
          <w:szCs w:val="22"/>
        </w:rPr>
        <w:t>)</w:t>
      </w:r>
      <w:r w:rsidR="00344355" w:rsidRPr="00866039">
        <w:rPr>
          <w:rFonts w:ascii="Arial" w:hAnsi="Arial" w:cs="Arial"/>
          <w:sz w:val="22"/>
          <w:szCs w:val="22"/>
        </w:rPr>
        <w:t xml:space="preserve"> </w:t>
      </w:r>
      <w:r w:rsidR="00FF7381" w:rsidRPr="00866039">
        <w:rPr>
          <w:rFonts w:ascii="Arial" w:hAnsi="Arial" w:cs="Arial"/>
          <w:sz w:val="22"/>
          <w:szCs w:val="22"/>
        </w:rPr>
        <w:t>promote</w:t>
      </w:r>
      <w:r w:rsidR="003804A8" w:rsidRPr="00866039">
        <w:rPr>
          <w:rFonts w:ascii="Arial" w:hAnsi="Arial" w:cs="Arial"/>
          <w:sz w:val="22"/>
          <w:szCs w:val="22"/>
        </w:rPr>
        <w:t xml:space="preserve"> the e</w:t>
      </w:r>
      <w:r w:rsidR="003804A8" w:rsidRPr="00866039">
        <w:rPr>
          <w:rFonts w:ascii="Arial" w:hAnsi="Arial" w:cs="Arial"/>
          <w:sz w:val="22"/>
          <w:szCs w:val="22"/>
        </w:rPr>
        <w:t>n</w:t>
      </w:r>
      <w:r w:rsidR="003804A8" w:rsidRPr="00866039">
        <w:rPr>
          <w:rFonts w:ascii="Arial" w:hAnsi="Arial" w:cs="Arial"/>
          <w:sz w:val="22"/>
          <w:szCs w:val="22"/>
        </w:rPr>
        <w:t xml:space="preserve">gagement of underrepresented and vulnerable populations in research. </w:t>
      </w:r>
    </w:p>
    <w:p w:rsidR="005C3AAF" w:rsidRPr="00900262" w:rsidRDefault="005C3AAF" w:rsidP="005C3AAF">
      <w:pPr>
        <w:widowControl w:val="0"/>
        <w:autoSpaceDE w:val="0"/>
        <w:autoSpaceDN w:val="0"/>
        <w:adjustRightInd w:val="0"/>
        <w:ind w:left="360"/>
        <w:rPr>
          <w:rFonts w:ascii="Arial" w:hAnsi="Arial"/>
          <w:b/>
          <w:sz w:val="22"/>
          <w:szCs w:val="22"/>
        </w:rPr>
      </w:pPr>
    </w:p>
    <w:p w:rsidR="00C63347" w:rsidRPr="001A2FD9" w:rsidRDefault="00C63347" w:rsidP="0090026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hAnsi="Arial" w:cs="Helvetica"/>
          <w:sz w:val="22"/>
          <w:szCs w:val="22"/>
        </w:rPr>
      </w:pPr>
      <w:r w:rsidRPr="001A2FD9">
        <w:rPr>
          <w:rFonts w:ascii="Arial" w:hAnsi="Arial"/>
          <w:b/>
          <w:sz w:val="22"/>
          <w:szCs w:val="22"/>
        </w:rPr>
        <w:t>Eligibility</w:t>
      </w:r>
      <w:r w:rsidRPr="001A2FD9">
        <w:rPr>
          <w:rFonts w:ascii="Arial" w:hAnsi="Arial"/>
          <w:sz w:val="22"/>
          <w:szCs w:val="22"/>
        </w:rPr>
        <w:t>:</w:t>
      </w:r>
      <w:r w:rsidR="002F48B9" w:rsidRPr="001A2FD9">
        <w:rPr>
          <w:rFonts w:ascii="Arial" w:hAnsi="Arial"/>
          <w:color w:val="000000"/>
          <w:sz w:val="22"/>
          <w:szCs w:val="22"/>
        </w:rPr>
        <w:t xml:space="preserve"> </w:t>
      </w:r>
      <w:r w:rsidR="001A2FD9" w:rsidRPr="001A2FD9">
        <w:rPr>
          <w:rFonts w:ascii="Arial" w:hAnsi="Arial"/>
          <w:color w:val="000000"/>
          <w:sz w:val="22"/>
          <w:szCs w:val="22"/>
        </w:rPr>
        <w:t xml:space="preserve"> </w:t>
      </w:r>
      <w:r w:rsidR="002F48B9" w:rsidRPr="001A2FD9">
        <w:rPr>
          <w:rFonts w:ascii="Arial" w:hAnsi="Arial"/>
          <w:color w:val="000000"/>
          <w:sz w:val="22"/>
          <w:szCs w:val="22"/>
        </w:rPr>
        <w:t xml:space="preserve">Applications will be accepted from </w:t>
      </w:r>
      <w:r w:rsidR="0000692C" w:rsidRPr="001A2FD9">
        <w:rPr>
          <w:rFonts w:ascii="Arial" w:hAnsi="Arial"/>
          <w:color w:val="000000"/>
          <w:sz w:val="22"/>
          <w:szCs w:val="22"/>
        </w:rPr>
        <w:t>f</w:t>
      </w:r>
      <w:r w:rsidR="002F48B9" w:rsidRPr="001A2FD9">
        <w:rPr>
          <w:rFonts w:ascii="Arial" w:hAnsi="Arial"/>
          <w:color w:val="000000"/>
          <w:sz w:val="22"/>
          <w:szCs w:val="22"/>
        </w:rPr>
        <w:t xml:space="preserve">aculty  or staff from </w:t>
      </w:r>
      <w:r w:rsidR="00F95407">
        <w:rPr>
          <w:rFonts w:ascii="Arial" w:hAnsi="Arial"/>
          <w:color w:val="000000"/>
          <w:sz w:val="22"/>
          <w:szCs w:val="22"/>
        </w:rPr>
        <w:t xml:space="preserve">all University of Cincinnati campuses, </w:t>
      </w:r>
      <w:r w:rsidR="002F48B9" w:rsidRPr="001A2FD9">
        <w:rPr>
          <w:rFonts w:ascii="Arial" w:hAnsi="Arial"/>
          <w:color w:val="000000"/>
          <w:sz w:val="22"/>
          <w:szCs w:val="22"/>
        </w:rPr>
        <w:t xml:space="preserve">the Academic Health Center (CCHMC, UC, VAMC, UCMC), or any of the regional colleges including Xavier </w:t>
      </w:r>
      <w:r w:rsidR="002F48B9" w:rsidRPr="001A2FD9">
        <w:rPr>
          <w:rFonts w:ascii="Arial" w:hAnsi="Arial"/>
          <w:color w:val="000000"/>
          <w:sz w:val="22"/>
          <w:szCs w:val="22"/>
        </w:rPr>
        <w:lastRenderedPageBreak/>
        <w:t>University, M</w:t>
      </w:r>
      <w:r w:rsidR="001A2FD9">
        <w:rPr>
          <w:rFonts w:ascii="Arial" w:hAnsi="Arial"/>
          <w:color w:val="000000"/>
          <w:sz w:val="22"/>
          <w:szCs w:val="22"/>
        </w:rPr>
        <w:t>oun</w:t>
      </w:r>
      <w:r w:rsidR="002F48B9" w:rsidRPr="001A2FD9">
        <w:rPr>
          <w:rFonts w:ascii="Arial" w:hAnsi="Arial"/>
          <w:color w:val="000000"/>
          <w:sz w:val="22"/>
          <w:szCs w:val="22"/>
        </w:rPr>
        <w:t xml:space="preserve">t Saint Joseph </w:t>
      </w:r>
      <w:r w:rsidR="001A2FD9">
        <w:rPr>
          <w:rFonts w:ascii="Arial" w:hAnsi="Arial"/>
          <w:color w:val="000000"/>
          <w:sz w:val="22"/>
          <w:szCs w:val="22"/>
        </w:rPr>
        <w:t>University</w:t>
      </w:r>
      <w:r w:rsidR="002F48B9" w:rsidRPr="001A2FD9">
        <w:rPr>
          <w:rFonts w:ascii="Arial" w:hAnsi="Arial"/>
          <w:color w:val="000000"/>
          <w:sz w:val="22"/>
          <w:szCs w:val="22"/>
        </w:rPr>
        <w:t>, Northern Kentucky University, Thomas More College,</w:t>
      </w:r>
      <w:r w:rsidR="00183770" w:rsidRPr="001A2FD9">
        <w:rPr>
          <w:rFonts w:ascii="Arial" w:hAnsi="Arial"/>
          <w:color w:val="000000"/>
          <w:sz w:val="22"/>
          <w:szCs w:val="22"/>
        </w:rPr>
        <w:t xml:space="preserve"> </w:t>
      </w:r>
      <w:r w:rsidR="002F48B9" w:rsidRPr="001A2FD9">
        <w:rPr>
          <w:rFonts w:ascii="Arial" w:hAnsi="Arial"/>
          <w:color w:val="000000"/>
          <w:sz w:val="22"/>
          <w:szCs w:val="22"/>
        </w:rPr>
        <w:t>and  M</w:t>
      </w:r>
      <w:r w:rsidR="002F48B9" w:rsidRPr="001A2FD9">
        <w:rPr>
          <w:rFonts w:ascii="Arial" w:hAnsi="Arial"/>
          <w:color w:val="000000"/>
          <w:sz w:val="22"/>
          <w:szCs w:val="22"/>
        </w:rPr>
        <w:t>i</w:t>
      </w:r>
      <w:r w:rsidR="002F48B9" w:rsidRPr="001A2FD9">
        <w:rPr>
          <w:rFonts w:ascii="Arial" w:hAnsi="Arial"/>
          <w:color w:val="000000"/>
          <w:sz w:val="22"/>
          <w:szCs w:val="22"/>
        </w:rPr>
        <w:t>ami University. This program is open to members of the Greater Cincinnati community and patient advoc</w:t>
      </w:r>
      <w:r w:rsidR="002F48B9" w:rsidRPr="001A2FD9">
        <w:rPr>
          <w:rFonts w:ascii="Arial" w:hAnsi="Arial"/>
          <w:color w:val="000000"/>
          <w:sz w:val="22"/>
          <w:szCs w:val="22"/>
        </w:rPr>
        <w:t>a</w:t>
      </w:r>
      <w:r w:rsidR="002F48B9" w:rsidRPr="001A2FD9">
        <w:rPr>
          <w:rFonts w:ascii="Arial" w:hAnsi="Arial"/>
          <w:color w:val="000000"/>
          <w:sz w:val="22"/>
          <w:szCs w:val="22"/>
        </w:rPr>
        <w:t xml:space="preserve">cy groups at a local, regional or national level. </w:t>
      </w:r>
      <w:r w:rsidR="0000692C" w:rsidRPr="001A2FD9">
        <w:rPr>
          <w:rFonts w:ascii="Arial" w:hAnsi="Arial"/>
          <w:color w:val="000000"/>
          <w:sz w:val="22"/>
          <w:szCs w:val="22"/>
        </w:rPr>
        <w:t xml:space="preserve">Advanced degrees (MD, PhD, MD-PhD or </w:t>
      </w:r>
      <w:r w:rsidR="00183770" w:rsidRPr="001A2FD9">
        <w:rPr>
          <w:rFonts w:ascii="Arial" w:hAnsi="Arial"/>
          <w:color w:val="000000"/>
          <w:sz w:val="22"/>
          <w:szCs w:val="22"/>
        </w:rPr>
        <w:t>equivalent</w:t>
      </w:r>
      <w:r w:rsidR="0000692C" w:rsidRPr="001A2FD9">
        <w:rPr>
          <w:rFonts w:ascii="Arial" w:hAnsi="Arial"/>
          <w:color w:val="000000"/>
          <w:sz w:val="22"/>
          <w:szCs w:val="22"/>
        </w:rPr>
        <w:t xml:space="preserve">) are not required for eligibility.  </w:t>
      </w:r>
      <w:r w:rsidR="002F48B9" w:rsidRPr="001A2FD9">
        <w:rPr>
          <w:rFonts w:ascii="Arial" w:hAnsi="Arial"/>
          <w:color w:val="000000"/>
          <w:sz w:val="22"/>
          <w:szCs w:val="22"/>
        </w:rPr>
        <w:t>Collaborative groups of investigators spanning disciplines and programs are strongly encouraged. Submissions from underrepresented and minority investigators are also encouraged.</w:t>
      </w:r>
    </w:p>
    <w:p w:rsidR="00974FA4" w:rsidRPr="00974FA4" w:rsidRDefault="00974FA4" w:rsidP="00974FA4">
      <w:pPr>
        <w:widowControl w:val="0"/>
        <w:autoSpaceDE w:val="0"/>
        <w:autoSpaceDN w:val="0"/>
        <w:adjustRightInd w:val="0"/>
        <w:ind w:left="1080"/>
        <w:rPr>
          <w:rFonts w:ascii="Arial" w:hAnsi="Arial" w:cs="Helvetica"/>
          <w:sz w:val="22"/>
          <w:szCs w:val="22"/>
        </w:rPr>
      </w:pPr>
    </w:p>
    <w:p w:rsidR="00974FA4" w:rsidRPr="006A4F7E" w:rsidRDefault="00974FA4" w:rsidP="00900262">
      <w:pPr>
        <w:numPr>
          <w:ilvl w:val="0"/>
          <w:numId w:val="18"/>
        </w:numPr>
        <w:suppressAutoHyphens/>
        <w:ind w:left="360" w:hanging="360"/>
        <w:jc w:val="both"/>
        <w:rPr>
          <w:rFonts w:ascii="Arial" w:hAnsi="Arial"/>
          <w:sz w:val="22"/>
        </w:rPr>
      </w:pPr>
      <w:r w:rsidRPr="006A4F7E">
        <w:rPr>
          <w:rFonts w:ascii="Arial" w:hAnsi="Arial"/>
          <w:b/>
          <w:sz w:val="22"/>
        </w:rPr>
        <w:t>CCTST Membership</w:t>
      </w:r>
      <w:r w:rsidR="00BC060C">
        <w:rPr>
          <w:rFonts w:ascii="Arial" w:hAnsi="Arial"/>
          <w:sz w:val="22"/>
        </w:rPr>
        <w:t>: All applicants f</w:t>
      </w:r>
      <w:r w:rsidR="00BC060C" w:rsidRPr="003A13AE">
        <w:rPr>
          <w:rFonts w:ascii="Arial" w:hAnsi="Arial"/>
          <w:sz w:val="22"/>
        </w:rPr>
        <w:t>or Processes</w:t>
      </w:r>
      <w:r w:rsidR="00BC060C">
        <w:rPr>
          <w:rFonts w:ascii="Arial" w:hAnsi="Arial"/>
          <w:sz w:val="22"/>
        </w:rPr>
        <w:t xml:space="preserve"> </w:t>
      </w:r>
      <w:r w:rsidR="003A13AE">
        <w:rPr>
          <w:rFonts w:ascii="Arial" w:hAnsi="Arial"/>
          <w:sz w:val="22"/>
        </w:rPr>
        <w:t xml:space="preserve">and Methods </w:t>
      </w:r>
      <w:r w:rsidR="00BC060C">
        <w:rPr>
          <w:rFonts w:ascii="Arial" w:hAnsi="Arial"/>
          <w:sz w:val="22"/>
        </w:rPr>
        <w:t xml:space="preserve">pilot </w:t>
      </w:r>
      <w:r w:rsidRPr="006A4F7E">
        <w:rPr>
          <w:rFonts w:ascii="Arial" w:hAnsi="Arial"/>
          <w:sz w:val="22"/>
        </w:rPr>
        <w:t xml:space="preserve">grant consideration </w:t>
      </w:r>
      <w:r w:rsidRPr="006A4F7E">
        <w:rPr>
          <w:rFonts w:ascii="Arial" w:hAnsi="Arial"/>
          <w:sz w:val="22"/>
          <w:u w:val="single"/>
        </w:rPr>
        <w:t>must</w:t>
      </w:r>
      <w:r w:rsidRPr="006A4F7E">
        <w:rPr>
          <w:rFonts w:ascii="Arial" w:hAnsi="Arial"/>
          <w:sz w:val="22"/>
        </w:rPr>
        <w:t xml:space="preserve"> be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embers.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embership is free and open to </w:t>
      </w:r>
      <w:r w:rsidR="00BC00ED">
        <w:rPr>
          <w:rFonts w:ascii="Arial" w:hAnsi="Arial"/>
          <w:sz w:val="22"/>
        </w:rPr>
        <w:t>all</w:t>
      </w:r>
      <w:r w:rsidRPr="006A4F7E">
        <w:rPr>
          <w:rFonts w:ascii="Arial" w:hAnsi="Arial"/>
          <w:sz w:val="22"/>
        </w:rPr>
        <w:t>. For more information about CCTST membership and our online membership registration form go to</w:t>
      </w:r>
      <w:r w:rsidR="005B2E97">
        <w:rPr>
          <w:rFonts w:ascii="Arial" w:hAnsi="Arial"/>
          <w:sz w:val="22"/>
        </w:rPr>
        <w:t xml:space="preserve"> </w:t>
      </w:r>
      <w:hyperlink r:id="rId14" w:history="1">
        <w:r w:rsidR="005B2E97" w:rsidRPr="00F5550B">
          <w:rPr>
            <w:rStyle w:val="Hyperlink"/>
            <w:rFonts w:ascii="Arial" w:hAnsi="Arial"/>
            <w:sz w:val="22"/>
          </w:rPr>
          <w:t>http://cct</w:t>
        </w:r>
        <w:r w:rsidR="005B2E97" w:rsidRPr="00F5550B">
          <w:rPr>
            <w:rStyle w:val="Hyperlink"/>
            <w:rFonts w:ascii="Arial" w:hAnsi="Arial"/>
            <w:sz w:val="22"/>
          </w:rPr>
          <w:t>s</w:t>
        </w:r>
        <w:r w:rsidR="005B2E97" w:rsidRPr="00F5550B">
          <w:rPr>
            <w:rStyle w:val="Hyperlink"/>
            <w:rFonts w:ascii="Arial" w:hAnsi="Arial"/>
            <w:sz w:val="22"/>
          </w:rPr>
          <w:t>t.uc.edu/user/register</w:t>
        </w:r>
      </w:hyperlink>
      <w:r w:rsidRPr="006A4F7E">
        <w:rPr>
          <w:rFonts w:ascii="Arial" w:hAnsi="Arial"/>
          <w:sz w:val="22"/>
        </w:rPr>
        <w:t>.</w:t>
      </w:r>
      <w:r w:rsidR="005B2E97">
        <w:rPr>
          <w:rFonts w:ascii="Arial" w:hAnsi="Arial"/>
          <w:sz w:val="22"/>
        </w:rPr>
        <w:t xml:space="preserve"> </w:t>
      </w:r>
    </w:p>
    <w:p w:rsidR="00C63347" w:rsidRPr="001A5F76" w:rsidRDefault="00C63347" w:rsidP="0090026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Helvetica"/>
          <w:sz w:val="22"/>
          <w:szCs w:val="22"/>
        </w:rPr>
      </w:pPr>
    </w:p>
    <w:p w:rsidR="00082FC2" w:rsidRPr="00866039" w:rsidRDefault="00C63347" w:rsidP="0090026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hAnsi="Arial"/>
          <w:sz w:val="22"/>
          <w:szCs w:val="22"/>
        </w:rPr>
      </w:pPr>
      <w:r w:rsidRPr="00354374">
        <w:rPr>
          <w:rFonts w:ascii="Arial" w:hAnsi="Arial"/>
          <w:b/>
          <w:sz w:val="22"/>
          <w:szCs w:val="22"/>
        </w:rPr>
        <w:t>Process</w:t>
      </w:r>
      <w:r w:rsidRPr="00354374">
        <w:rPr>
          <w:rFonts w:ascii="Arial" w:hAnsi="Arial"/>
          <w:sz w:val="22"/>
          <w:szCs w:val="22"/>
        </w:rPr>
        <w:t xml:space="preserve">: Applicants </w:t>
      </w:r>
      <w:r w:rsidR="00F16D5D" w:rsidRPr="00354374">
        <w:rPr>
          <w:rFonts w:ascii="Arial" w:hAnsi="Arial"/>
          <w:sz w:val="22"/>
          <w:szCs w:val="22"/>
        </w:rPr>
        <w:t>must</w:t>
      </w:r>
      <w:r w:rsidRPr="00354374">
        <w:rPr>
          <w:rFonts w:ascii="Arial" w:hAnsi="Arial"/>
          <w:sz w:val="22"/>
          <w:szCs w:val="22"/>
        </w:rPr>
        <w:t xml:space="preserve"> submit a 1-page proposal in the format listed below. </w:t>
      </w:r>
      <w:r w:rsidR="00F16D5D" w:rsidRPr="00354374">
        <w:rPr>
          <w:rFonts w:ascii="Arial" w:hAnsi="Arial"/>
          <w:sz w:val="22"/>
          <w:szCs w:val="22"/>
        </w:rPr>
        <w:t xml:space="preserve">There </w:t>
      </w:r>
      <w:r w:rsidR="00BC060C">
        <w:rPr>
          <w:rFonts w:ascii="Arial" w:hAnsi="Arial"/>
          <w:sz w:val="22"/>
          <w:szCs w:val="22"/>
        </w:rPr>
        <w:t>will be</w:t>
      </w:r>
      <w:r w:rsidR="00F16D5D" w:rsidRPr="00354374">
        <w:rPr>
          <w:rFonts w:ascii="Arial" w:hAnsi="Arial"/>
          <w:sz w:val="22"/>
          <w:szCs w:val="22"/>
        </w:rPr>
        <w:t xml:space="preserve"> </w:t>
      </w:r>
      <w:r w:rsidR="00866039">
        <w:rPr>
          <w:rFonts w:ascii="Arial" w:hAnsi="Arial"/>
          <w:sz w:val="22"/>
          <w:szCs w:val="22"/>
        </w:rPr>
        <w:t>1 final</w:t>
      </w:r>
      <w:r w:rsidR="00F16D5D" w:rsidRPr="00354374">
        <w:rPr>
          <w:rFonts w:ascii="Arial" w:hAnsi="Arial"/>
          <w:sz w:val="22"/>
          <w:szCs w:val="22"/>
        </w:rPr>
        <w:t xml:space="preserve"> dea</w:t>
      </w:r>
      <w:r w:rsidR="00F16D5D" w:rsidRPr="00354374">
        <w:rPr>
          <w:rFonts w:ascii="Arial" w:hAnsi="Arial"/>
          <w:sz w:val="22"/>
          <w:szCs w:val="22"/>
        </w:rPr>
        <w:t>d</w:t>
      </w:r>
      <w:r w:rsidR="00F16D5D" w:rsidRPr="00354374">
        <w:rPr>
          <w:rFonts w:ascii="Arial" w:hAnsi="Arial"/>
          <w:sz w:val="22"/>
          <w:szCs w:val="22"/>
        </w:rPr>
        <w:t>line</w:t>
      </w:r>
      <w:r w:rsidR="00866039">
        <w:rPr>
          <w:rFonts w:ascii="Arial" w:hAnsi="Arial"/>
          <w:sz w:val="22"/>
          <w:szCs w:val="22"/>
        </w:rPr>
        <w:t xml:space="preserve"> for</w:t>
      </w:r>
      <w:r w:rsidR="00F16D5D" w:rsidRPr="00354374">
        <w:rPr>
          <w:rFonts w:ascii="Arial" w:hAnsi="Arial"/>
          <w:sz w:val="22"/>
          <w:szCs w:val="22"/>
        </w:rPr>
        <w:t xml:space="preserve"> </w:t>
      </w:r>
      <w:r w:rsidR="00082FC2">
        <w:rPr>
          <w:rFonts w:ascii="Arial" w:hAnsi="Arial"/>
          <w:sz w:val="22"/>
          <w:szCs w:val="22"/>
        </w:rPr>
        <w:t>this fiscal</w:t>
      </w:r>
      <w:r w:rsidR="00F16D5D" w:rsidRPr="00354374">
        <w:rPr>
          <w:rFonts w:ascii="Arial" w:hAnsi="Arial"/>
          <w:sz w:val="22"/>
          <w:szCs w:val="22"/>
        </w:rPr>
        <w:t xml:space="preserve"> year</w:t>
      </w:r>
      <w:r w:rsidR="008E70CF" w:rsidRPr="00866039">
        <w:rPr>
          <w:rFonts w:ascii="Arial" w:hAnsi="Arial"/>
          <w:sz w:val="22"/>
          <w:szCs w:val="22"/>
        </w:rPr>
        <w:t>:</w:t>
      </w:r>
      <w:r w:rsidR="00BC060C" w:rsidRPr="00866039">
        <w:rPr>
          <w:rFonts w:ascii="Arial" w:hAnsi="Arial"/>
          <w:sz w:val="22"/>
          <w:szCs w:val="22"/>
        </w:rPr>
        <w:t xml:space="preserve"> March 1, 201</w:t>
      </w:r>
      <w:r w:rsidR="008E70CF" w:rsidRPr="00866039">
        <w:rPr>
          <w:rFonts w:ascii="Arial" w:hAnsi="Arial"/>
          <w:sz w:val="22"/>
          <w:szCs w:val="22"/>
        </w:rPr>
        <w:t>6</w:t>
      </w:r>
      <w:r w:rsidR="00F16D5D" w:rsidRPr="00354374">
        <w:rPr>
          <w:rFonts w:ascii="Arial" w:hAnsi="Arial"/>
          <w:sz w:val="22"/>
          <w:szCs w:val="22"/>
        </w:rPr>
        <w:t xml:space="preserve">. </w:t>
      </w:r>
      <w:r w:rsidR="0000692C">
        <w:rPr>
          <w:rFonts w:ascii="Arial" w:hAnsi="Arial"/>
          <w:sz w:val="22"/>
          <w:szCs w:val="22"/>
        </w:rPr>
        <w:t xml:space="preserve">Funding requests of up to $10,000 are </w:t>
      </w:r>
      <w:r w:rsidR="00DF0EFB">
        <w:rPr>
          <w:rFonts w:ascii="Arial" w:hAnsi="Arial"/>
          <w:sz w:val="22"/>
          <w:szCs w:val="22"/>
        </w:rPr>
        <w:t>acceptable</w:t>
      </w:r>
      <w:r w:rsidR="0000692C">
        <w:rPr>
          <w:rFonts w:ascii="Arial" w:hAnsi="Arial"/>
          <w:sz w:val="22"/>
          <w:szCs w:val="22"/>
        </w:rPr>
        <w:t>. Special requests for funding up to $20,000 must be approved, prior to submission</w:t>
      </w:r>
      <w:r w:rsidR="00DF0EFB">
        <w:rPr>
          <w:rFonts w:ascii="Arial" w:hAnsi="Arial"/>
          <w:sz w:val="22"/>
          <w:szCs w:val="22"/>
        </w:rPr>
        <w:t>, in</w:t>
      </w:r>
      <w:r w:rsidR="0000692C">
        <w:rPr>
          <w:rFonts w:ascii="Arial" w:hAnsi="Arial"/>
          <w:sz w:val="22"/>
          <w:szCs w:val="22"/>
        </w:rPr>
        <w:t xml:space="preserve"> writing by Drs. Heubi, McCormack or Trapnell (</w:t>
      </w:r>
      <w:hyperlink r:id="rId15" w:history="1">
        <w:r w:rsidR="0000692C" w:rsidRPr="00116BFF">
          <w:rPr>
            <w:rStyle w:val="Hyperlink"/>
            <w:rFonts w:ascii="Arial" w:hAnsi="Arial"/>
            <w:sz w:val="22"/>
            <w:szCs w:val="22"/>
          </w:rPr>
          <w:t>beth.hezlep@cchmc.org</w:t>
        </w:r>
      </w:hyperlink>
      <w:r w:rsidR="0000692C">
        <w:rPr>
          <w:rFonts w:ascii="Arial" w:hAnsi="Arial"/>
          <w:sz w:val="22"/>
          <w:szCs w:val="22"/>
        </w:rPr>
        <w:t xml:space="preserve">).  </w:t>
      </w:r>
      <w:r w:rsidR="00A343DD">
        <w:rPr>
          <w:rFonts w:ascii="Arial" w:hAnsi="Arial"/>
          <w:sz w:val="22"/>
          <w:szCs w:val="22"/>
        </w:rPr>
        <w:t>Funds should not be used to support faculty salaries or salaries of the investigators but can be used for support staff or other expenses related to the application.</w:t>
      </w:r>
      <w:r w:rsidR="0000692C">
        <w:rPr>
          <w:rFonts w:ascii="Arial" w:hAnsi="Arial"/>
          <w:sz w:val="22"/>
          <w:szCs w:val="22"/>
        </w:rPr>
        <w:t xml:space="preserve"> Awards will be made within 1 month of the deadline and </w:t>
      </w:r>
      <w:r w:rsidR="00F16D5D" w:rsidRPr="00354374">
        <w:rPr>
          <w:rFonts w:ascii="Arial" w:hAnsi="Arial"/>
          <w:sz w:val="22"/>
          <w:szCs w:val="22"/>
        </w:rPr>
        <w:t>must be</w:t>
      </w:r>
      <w:r w:rsidR="009B6803" w:rsidRPr="00354374">
        <w:rPr>
          <w:rFonts w:ascii="Arial" w:hAnsi="Arial"/>
          <w:sz w:val="22"/>
          <w:szCs w:val="22"/>
        </w:rPr>
        <w:t xml:space="preserve"> </w:t>
      </w:r>
      <w:r w:rsidR="00577EE2" w:rsidRPr="00354374">
        <w:rPr>
          <w:rFonts w:ascii="Arial" w:hAnsi="Arial"/>
          <w:sz w:val="22"/>
          <w:szCs w:val="22"/>
        </w:rPr>
        <w:t xml:space="preserve">utilized </w:t>
      </w:r>
      <w:r w:rsidR="009B6803" w:rsidRPr="00354374">
        <w:rPr>
          <w:rFonts w:ascii="Arial" w:hAnsi="Arial"/>
          <w:sz w:val="22"/>
          <w:szCs w:val="22"/>
        </w:rPr>
        <w:t>within the fiscal year</w:t>
      </w:r>
      <w:r w:rsidR="004206F8">
        <w:rPr>
          <w:rFonts w:ascii="Arial" w:hAnsi="Arial"/>
          <w:sz w:val="22"/>
          <w:szCs w:val="22"/>
        </w:rPr>
        <w:t xml:space="preserve"> awarded</w:t>
      </w:r>
      <w:r w:rsidR="00082FC2">
        <w:rPr>
          <w:rFonts w:ascii="Arial" w:hAnsi="Arial"/>
          <w:sz w:val="22"/>
          <w:szCs w:val="22"/>
        </w:rPr>
        <w:t xml:space="preserve"> </w:t>
      </w:r>
      <w:r w:rsidR="00082FC2" w:rsidRPr="00866039">
        <w:rPr>
          <w:rFonts w:ascii="Arial" w:hAnsi="Arial"/>
          <w:sz w:val="22"/>
          <w:szCs w:val="22"/>
        </w:rPr>
        <w:t>(by June 30, 2016)</w:t>
      </w:r>
      <w:r w:rsidR="009B6803" w:rsidRPr="00866039">
        <w:rPr>
          <w:rFonts w:ascii="Arial" w:hAnsi="Arial"/>
          <w:sz w:val="22"/>
          <w:szCs w:val="22"/>
        </w:rPr>
        <w:t xml:space="preserve">. </w:t>
      </w:r>
      <w:r w:rsidR="00BC060C" w:rsidRPr="00866039">
        <w:rPr>
          <w:rFonts w:ascii="Arial" w:hAnsi="Arial"/>
          <w:sz w:val="22"/>
          <w:szCs w:val="22"/>
        </w:rPr>
        <w:t>THERE WILL BE NO CARRYOVER OF AWARDS BEYOND JUNE 30, 2016</w:t>
      </w:r>
      <w:r w:rsidR="008E70CF" w:rsidRPr="00866039">
        <w:rPr>
          <w:rFonts w:ascii="Arial" w:hAnsi="Arial"/>
          <w:sz w:val="22"/>
          <w:szCs w:val="22"/>
        </w:rPr>
        <w:t>.</w:t>
      </w:r>
    </w:p>
    <w:p w:rsidR="00082FC2" w:rsidRPr="00866039" w:rsidRDefault="00082FC2" w:rsidP="00900262">
      <w:pPr>
        <w:pStyle w:val="ListParagraph"/>
        <w:ind w:left="360" w:hanging="360"/>
        <w:rPr>
          <w:rFonts w:ascii="Arial" w:hAnsi="Arial"/>
          <w:b/>
          <w:sz w:val="22"/>
          <w:szCs w:val="22"/>
        </w:rPr>
      </w:pPr>
    </w:p>
    <w:p w:rsidR="00C63347" w:rsidRPr="005C3AAF" w:rsidRDefault="005C3AAF" w:rsidP="005C3AAF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/>
          <w:sz w:val="22"/>
          <w:szCs w:val="22"/>
        </w:rPr>
      </w:pPr>
      <w:r w:rsidRPr="00183770">
        <w:rPr>
          <w:rFonts w:ascii="Arial" w:hAnsi="Arial"/>
          <w:b/>
          <w:sz w:val="22"/>
          <w:szCs w:val="22"/>
        </w:rPr>
        <w:t>A</w:t>
      </w:r>
      <w:r w:rsidRPr="0000692C">
        <w:rPr>
          <w:rFonts w:ascii="Arial" w:hAnsi="Arial"/>
          <w:b/>
          <w:sz w:val="22"/>
          <w:szCs w:val="22"/>
        </w:rPr>
        <w:t xml:space="preserve">pplication </w:t>
      </w:r>
      <w:r w:rsidR="00DF0EFB" w:rsidRPr="0000692C">
        <w:rPr>
          <w:rFonts w:ascii="Arial" w:hAnsi="Arial"/>
          <w:b/>
          <w:sz w:val="22"/>
          <w:szCs w:val="22"/>
        </w:rPr>
        <w:t>submission</w:t>
      </w:r>
      <w:r w:rsidR="00DF0EFB">
        <w:rPr>
          <w:rFonts w:ascii="Arial" w:hAnsi="Arial"/>
          <w:b/>
          <w:sz w:val="22"/>
          <w:szCs w:val="22"/>
        </w:rPr>
        <w:t>:</w:t>
      </w:r>
      <w:r w:rsidR="00DF0EFB" w:rsidRPr="0000692C">
        <w:rPr>
          <w:rFonts w:ascii="Arial" w:hAnsi="Arial"/>
          <w:b/>
          <w:sz w:val="22"/>
          <w:szCs w:val="22"/>
        </w:rPr>
        <w:t xml:space="preserve"> Please</w:t>
      </w:r>
      <w:r w:rsidR="00354374" w:rsidRPr="0000692C">
        <w:rPr>
          <w:rFonts w:ascii="Arial" w:hAnsi="Arial"/>
          <w:sz w:val="22"/>
          <w:szCs w:val="22"/>
        </w:rPr>
        <w:t xml:space="preserve"> note that applications must be submitted through the </w:t>
      </w:r>
      <w:r w:rsidR="00354374" w:rsidRPr="0000692C">
        <w:rPr>
          <w:rFonts w:ascii="Arial" w:hAnsi="Arial"/>
          <w:b/>
          <w:sz w:val="22"/>
          <w:szCs w:val="22"/>
        </w:rPr>
        <w:t>CCTST Compet</w:t>
      </w:r>
      <w:r w:rsidR="00354374" w:rsidRPr="0000692C">
        <w:rPr>
          <w:rFonts w:ascii="Arial" w:hAnsi="Arial"/>
          <w:b/>
          <w:sz w:val="22"/>
          <w:szCs w:val="22"/>
        </w:rPr>
        <w:t>i</w:t>
      </w:r>
      <w:r w:rsidR="00354374" w:rsidRPr="0000692C">
        <w:rPr>
          <w:rFonts w:ascii="Arial" w:hAnsi="Arial"/>
          <w:b/>
          <w:sz w:val="22"/>
          <w:szCs w:val="22"/>
        </w:rPr>
        <w:t>tion and Awards Program Site (CCAPS</w:t>
      </w:r>
      <w:r w:rsidR="00354374" w:rsidRPr="00725127">
        <w:rPr>
          <w:rFonts w:ascii="Arial" w:hAnsi="Arial"/>
          <w:b/>
          <w:color w:val="0000FF"/>
          <w:sz w:val="22"/>
          <w:szCs w:val="22"/>
        </w:rPr>
        <w:t>)</w:t>
      </w:r>
      <w:r w:rsidR="00354374" w:rsidRPr="00725127">
        <w:rPr>
          <w:rFonts w:ascii="Arial" w:hAnsi="Arial"/>
          <w:color w:val="0000FF"/>
          <w:sz w:val="22"/>
          <w:szCs w:val="22"/>
        </w:rPr>
        <w:t xml:space="preserve">:  </w:t>
      </w:r>
      <w:hyperlink r:id="rId16" w:history="1">
        <w:r w:rsidR="00354374" w:rsidRPr="00725127">
          <w:rPr>
            <w:rStyle w:val="Hyperlink"/>
            <w:rFonts w:ascii="Arial" w:hAnsi="Arial"/>
            <w:b/>
            <w:sz w:val="22"/>
            <w:szCs w:val="22"/>
          </w:rPr>
          <w:t>https://c</w:t>
        </w:r>
        <w:r w:rsidR="00354374" w:rsidRPr="00725127">
          <w:rPr>
            <w:rStyle w:val="Hyperlink"/>
            <w:rFonts w:ascii="Arial" w:hAnsi="Arial"/>
            <w:b/>
            <w:sz w:val="22"/>
            <w:szCs w:val="22"/>
          </w:rPr>
          <w:t>c</w:t>
        </w:r>
        <w:r w:rsidR="00354374" w:rsidRPr="00725127">
          <w:rPr>
            <w:rStyle w:val="Hyperlink"/>
            <w:rFonts w:ascii="Arial" w:hAnsi="Arial"/>
            <w:b/>
            <w:sz w:val="22"/>
            <w:szCs w:val="22"/>
          </w:rPr>
          <w:t>aps.research.cchmc.org/welcome</w:t>
        </w:r>
      </w:hyperlink>
      <w:r w:rsidR="00354374" w:rsidRPr="0000692C">
        <w:rPr>
          <w:rFonts w:ascii="Arial" w:hAnsi="Arial"/>
          <w:sz w:val="22"/>
          <w:szCs w:val="22"/>
        </w:rPr>
        <w:t>.  Log in using your UC (“6+2”) or CCHMC username and password.</w:t>
      </w:r>
      <w:r w:rsidR="00BC060C" w:rsidRPr="0000692C">
        <w:rPr>
          <w:rFonts w:ascii="Arial" w:hAnsi="Arial"/>
          <w:sz w:val="22"/>
          <w:szCs w:val="22"/>
        </w:rPr>
        <w:t xml:space="preserve"> </w:t>
      </w:r>
      <w:r w:rsidR="00BC060C" w:rsidRPr="005C3AAF">
        <w:rPr>
          <w:rFonts w:ascii="Arial" w:hAnsi="Arial"/>
          <w:sz w:val="22"/>
          <w:szCs w:val="22"/>
        </w:rPr>
        <w:t xml:space="preserve">If you do not have a UC </w:t>
      </w:r>
      <w:r w:rsidR="008E70CF">
        <w:rPr>
          <w:rFonts w:ascii="Arial" w:hAnsi="Arial"/>
          <w:sz w:val="22"/>
          <w:szCs w:val="22"/>
        </w:rPr>
        <w:t>or</w:t>
      </w:r>
      <w:r w:rsidR="00BC060C" w:rsidRPr="005C3AAF">
        <w:rPr>
          <w:rFonts w:ascii="Arial" w:hAnsi="Arial"/>
          <w:sz w:val="22"/>
          <w:szCs w:val="22"/>
        </w:rPr>
        <w:t xml:space="preserve"> CCHMC username and password, please contact </w:t>
      </w:r>
      <w:r w:rsidR="00A343DD">
        <w:rPr>
          <w:rFonts w:ascii="Arial" w:hAnsi="Arial"/>
          <w:sz w:val="22"/>
          <w:szCs w:val="22"/>
        </w:rPr>
        <w:t xml:space="preserve">Beth Hezlep at </w:t>
      </w:r>
      <w:hyperlink r:id="rId17" w:history="1">
        <w:r w:rsidR="00A343DD" w:rsidRPr="00326167">
          <w:rPr>
            <w:rStyle w:val="Hyperlink"/>
            <w:rFonts w:ascii="Arial" w:hAnsi="Arial"/>
            <w:sz w:val="22"/>
            <w:szCs w:val="22"/>
          </w:rPr>
          <w:t>beth.hezlep@cchmc.org</w:t>
        </w:r>
      </w:hyperlink>
      <w:r w:rsidR="00A343DD">
        <w:rPr>
          <w:rFonts w:ascii="Arial" w:hAnsi="Arial"/>
          <w:sz w:val="22"/>
          <w:szCs w:val="22"/>
        </w:rPr>
        <w:t xml:space="preserve"> or 513 803-7039</w:t>
      </w:r>
      <w:r w:rsidR="00BC060C" w:rsidRPr="005C3AAF">
        <w:rPr>
          <w:rFonts w:ascii="Arial" w:hAnsi="Arial"/>
          <w:sz w:val="22"/>
          <w:szCs w:val="22"/>
        </w:rPr>
        <w:t xml:space="preserve"> to obtain one. </w:t>
      </w:r>
    </w:p>
    <w:p w:rsidR="00720143" w:rsidRDefault="00720143" w:rsidP="005C3AAF">
      <w:pPr>
        <w:pStyle w:val="MediumGrid1-Accent21"/>
        <w:ind w:left="360" w:hanging="360"/>
        <w:rPr>
          <w:rFonts w:ascii="Arial" w:hAnsi="Arial"/>
          <w:b/>
          <w:sz w:val="22"/>
          <w:szCs w:val="22"/>
        </w:rPr>
      </w:pPr>
    </w:p>
    <w:p w:rsidR="00C63347" w:rsidRPr="001A5F76" w:rsidRDefault="00C63347" w:rsidP="00900262">
      <w:pPr>
        <w:numPr>
          <w:ilvl w:val="0"/>
          <w:numId w:val="18"/>
        </w:numPr>
        <w:ind w:left="360" w:hanging="360"/>
        <w:jc w:val="both"/>
        <w:rPr>
          <w:rFonts w:ascii="Arial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Signatures: </w:t>
      </w:r>
      <w:r w:rsidRPr="001A5F76">
        <w:rPr>
          <w:rFonts w:ascii="Arial" w:hAnsi="Arial"/>
          <w:sz w:val="22"/>
          <w:szCs w:val="22"/>
        </w:rPr>
        <w:t>The signatures of all</w:t>
      </w:r>
      <w:r w:rsidR="00F16D5D">
        <w:rPr>
          <w:rFonts w:ascii="Arial" w:hAnsi="Arial"/>
          <w:sz w:val="22"/>
          <w:szCs w:val="22"/>
        </w:rPr>
        <w:t xml:space="preserve"> participating</w:t>
      </w:r>
      <w:r w:rsidRPr="001A5F76">
        <w:rPr>
          <w:rFonts w:ascii="Arial" w:hAnsi="Arial"/>
          <w:sz w:val="22"/>
          <w:szCs w:val="22"/>
        </w:rPr>
        <w:t xml:space="preserve"> investigators and their respective division</w:t>
      </w:r>
      <w:r w:rsidR="007328EC" w:rsidRPr="001A5F76">
        <w:rPr>
          <w:rFonts w:ascii="Arial" w:hAnsi="Arial"/>
          <w:sz w:val="22"/>
          <w:szCs w:val="22"/>
        </w:rPr>
        <w:t xml:space="preserve"> </w:t>
      </w:r>
      <w:r w:rsidR="00206985" w:rsidRPr="001A5F76">
        <w:rPr>
          <w:rFonts w:ascii="Arial" w:hAnsi="Arial"/>
          <w:sz w:val="22"/>
          <w:szCs w:val="22"/>
        </w:rPr>
        <w:t>director</w:t>
      </w:r>
      <w:r w:rsidR="00206985">
        <w:rPr>
          <w:rFonts w:ascii="Arial" w:hAnsi="Arial"/>
          <w:sz w:val="22"/>
          <w:szCs w:val="22"/>
        </w:rPr>
        <w:t>,</w:t>
      </w:r>
      <w:r w:rsidR="00206985" w:rsidRPr="001A5F76">
        <w:rPr>
          <w:rFonts w:ascii="Arial" w:hAnsi="Arial"/>
          <w:sz w:val="22"/>
          <w:szCs w:val="22"/>
        </w:rPr>
        <w:t xml:space="preserve"> depar</w:t>
      </w:r>
      <w:r w:rsidR="00206985" w:rsidRPr="001A5F76">
        <w:rPr>
          <w:rFonts w:ascii="Arial" w:hAnsi="Arial"/>
          <w:sz w:val="22"/>
          <w:szCs w:val="22"/>
        </w:rPr>
        <w:t>t</w:t>
      </w:r>
      <w:r w:rsidR="00206985" w:rsidRPr="001A5F76">
        <w:rPr>
          <w:rFonts w:ascii="Arial" w:hAnsi="Arial"/>
          <w:sz w:val="22"/>
          <w:szCs w:val="22"/>
        </w:rPr>
        <w:t>mental</w:t>
      </w:r>
      <w:r w:rsidRPr="001A5F76">
        <w:rPr>
          <w:rFonts w:ascii="Arial" w:hAnsi="Arial"/>
          <w:sz w:val="22"/>
          <w:szCs w:val="22"/>
        </w:rPr>
        <w:t xml:space="preserve"> chairperson(s)</w:t>
      </w:r>
      <w:r w:rsidR="00BC060C">
        <w:rPr>
          <w:rFonts w:ascii="Arial" w:hAnsi="Arial"/>
          <w:sz w:val="22"/>
          <w:szCs w:val="22"/>
        </w:rPr>
        <w:t xml:space="preserve">, </w:t>
      </w:r>
      <w:r w:rsidR="00A83764">
        <w:rPr>
          <w:rFonts w:ascii="Arial" w:hAnsi="Arial"/>
          <w:sz w:val="22"/>
          <w:szCs w:val="22"/>
        </w:rPr>
        <w:t xml:space="preserve">or </w:t>
      </w:r>
      <w:r w:rsidR="00BC060C">
        <w:rPr>
          <w:rFonts w:ascii="Arial" w:hAnsi="Arial"/>
          <w:sz w:val="22"/>
          <w:szCs w:val="22"/>
        </w:rPr>
        <w:t>organization leader</w:t>
      </w:r>
      <w:r w:rsidRPr="001A5F76">
        <w:rPr>
          <w:rFonts w:ascii="Arial" w:hAnsi="Arial"/>
          <w:sz w:val="22"/>
          <w:szCs w:val="22"/>
        </w:rPr>
        <w:t xml:space="preserve"> are required.</w:t>
      </w:r>
    </w:p>
    <w:p w:rsidR="00114975" w:rsidRPr="001A5F76" w:rsidRDefault="00114975" w:rsidP="00900262">
      <w:pPr>
        <w:ind w:left="360" w:hanging="360"/>
        <w:jc w:val="both"/>
        <w:rPr>
          <w:rFonts w:ascii="Arial" w:hAnsi="Arial"/>
          <w:sz w:val="22"/>
          <w:szCs w:val="22"/>
        </w:rPr>
      </w:pPr>
    </w:p>
    <w:p w:rsidR="00C63347" w:rsidRPr="00D34930" w:rsidRDefault="00DC05D0" w:rsidP="00BC060C">
      <w:pPr>
        <w:numPr>
          <w:ilvl w:val="0"/>
          <w:numId w:val="18"/>
        </w:num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34930">
        <w:rPr>
          <w:rFonts w:ascii="Arial" w:hAnsi="Arial" w:cs="Arial"/>
          <w:b/>
          <w:sz w:val="22"/>
          <w:szCs w:val="22"/>
        </w:rPr>
        <w:t>Application forms</w:t>
      </w:r>
      <w:r w:rsidR="0058364A" w:rsidRPr="00D34930">
        <w:rPr>
          <w:rFonts w:ascii="Arial" w:hAnsi="Arial" w:cs="Arial"/>
          <w:b/>
          <w:sz w:val="22"/>
          <w:szCs w:val="22"/>
        </w:rPr>
        <w:t xml:space="preserve"> and guidelines</w:t>
      </w:r>
      <w:r w:rsidR="00C63347" w:rsidRPr="00D34930">
        <w:rPr>
          <w:rFonts w:ascii="Arial" w:hAnsi="Arial" w:cs="Arial"/>
          <w:sz w:val="22"/>
          <w:szCs w:val="22"/>
        </w:rPr>
        <w:t xml:space="preserve">: </w:t>
      </w:r>
      <w:r w:rsidR="008700CE" w:rsidRPr="00D34930">
        <w:rPr>
          <w:rFonts w:ascii="Arial" w:hAnsi="Arial" w:cs="Arial"/>
          <w:sz w:val="22"/>
          <w:szCs w:val="22"/>
        </w:rPr>
        <w:t xml:space="preserve">Applications must be </w:t>
      </w:r>
      <w:r w:rsidR="00F16D5D" w:rsidRPr="00D34930">
        <w:rPr>
          <w:rFonts w:ascii="Arial" w:hAnsi="Arial" w:cs="Arial"/>
          <w:sz w:val="22"/>
          <w:szCs w:val="22"/>
        </w:rPr>
        <w:t xml:space="preserve">assembled </w:t>
      </w:r>
      <w:r w:rsidR="00175936" w:rsidRPr="00D34930">
        <w:rPr>
          <w:rFonts w:ascii="Arial" w:hAnsi="Arial" w:cs="Arial"/>
          <w:sz w:val="22"/>
          <w:szCs w:val="22"/>
        </w:rPr>
        <w:t xml:space="preserve">as </w:t>
      </w:r>
      <w:r w:rsidR="008700CE" w:rsidRPr="00D34930">
        <w:rPr>
          <w:rFonts w:ascii="Arial" w:hAnsi="Arial" w:cs="Arial"/>
          <w:sz w:val="22"/>
          <w:szCs w:val="22"/>
        </w:rPr>
        <w:t xml:space="preserve">a </w:t>
      </w:r>
      <w:r w:rsidR="00175936" w:rsidRPr="00D34930">
        <w:rPr>
          <w:rFonts w:ascii="Arial" w:hAnsi="Arial" w:cs="Arial"/>
          <w:sz w:val="22"/>
          <w:szCs w:val="22"/>
        </w:rPr>
        <w:t xml:space="preserve">single </w:t>
      </w:r>
      <w:r w:rsidR="008700CE" w:rsidRPr="00D34930">
        <w:rPr>
          <w:rFonts w:ascii="Arial" w:hAnsi="Arial" w:cs="Arial"/>
          <w:sz w:val="22"/>
          <w:szCs w:val="22"/>
        </w:rPr>
        <w:t xml:space="preserve">PDF file </w:t>
      </w:r>
      <w:r w:rsidR="00F16D5D" w:rsidRPr="00D34930">
        <w:rPr>
          <w:rFonts w:ascii="Arial" w:hAnsi="Arial" w:cs="Arial"/>
          <w:sz w:val="22"/>
          <w:szCs w:val="22"/>
        </w:rPr>
        <w:t xml:space="preserve">and </w:t>
      </w:r>
      <w:r w:rsidR="004206F8" w:rsidRPr="00D34930">
        <w:rPr>
          <w:rFonts w:ascii="Arial" w:hAnsi="Arial" w:cs="Arial"/>
          <w:sz w:val="22"/>
          <w:szCs w:val="22"/>
        </w:rPr>
        <w:t>submitted through</w:t>
      </w:r>
      <w:r w:rsidR="000B410A" w:rsidRPr="00D34930">
        <w:rPr>
          <w:rFonts w:ascii="Arial" w:hAnsi="Arial" w:cs="Arial"/>
          <w:sz w:val="22"/>
          <w:szCs w:val="22"/>
        </w:rPr>
        <w:t xml:space="preserve"> CCAPS </w:t>
      </w:r>
      <w:hyperlink r:id="rId18" w:history="1"/>
      <w:r w:rsidRPr="00D34930">
        <w:rPr>
          <w:rFonts w:ascii="Arial" w:hAnsi="Arial" w:cs="Arial"/>
          <w:sz w:val="22"/>
          <w:szCs w:val="22"/>
        </w:rPr>
        <w:t>b</w:t>
      </w:r>
      <w:r w:rsidR="004206F8" w:rsidRPr="00D34930">
        <w:rPr>
          <w:rFonts w:ascii="Arial" w:hAnsi="Arial" w:cs="Arial"/>
          <w:sz w:val="22"/>
          <w:szCs w:val="22"/>
        </w:rPr>
        <w:t>efore midnight</w:t>
      </w:r>
      <w:r w:rsidRPr="00D34930">
        <w:rPr>
          <w:rFonts w:ascii="Arial" w:hAnsi="Arial" w:cs="Arial"/>
          <w:sz w:val="22"/>
          <w:szCs w:val="22"/>
        </w:rPr>
        <w:t xml:space="preserve"> o</w:t>
      </w:r>
      <w:r w:rsidR="004206F8" w:rsidRPr="00D34930">
        <w:rPr>
          <w:rFonts w:ascii="Arial" w:hAnsi="Arial" w:cs="Arial"/>
          <w:sz w:val="22"/>
          <w:szCs w:val="22"/>
        </w:rPr>
        <w:t>f</w:t>
      </w:r>
      <w:r w:rsidRPr="00D34930">
        <w:rPr>
          <w:rFonts w:ascii="Arial" w:hAnsi="Arial" w:cs="Arial"/>
          <w:sz w:val="22"/>
          <w:szCs w:val="22"/>
        </w:rPr>
        <w:t xml:space="preserve"> the </w:t>
      </w:r>
      <w:r w:rsidR="00BB6103" w:rsidRPr="00D34930">
        <w:rPr>
          <w:rFonts w:ascii="Arial" w:hAnsi="Arial" w:cs="Arial"/>
          <w:sz w:val="22"/>
          <w:szCs w:val="22"/>
        </w:rPr>
        <w:t>application submission deadline</w:t>
      </w:r>
      <w:r w:rsidRPr="00D34930">
        <w:rPr>
          <w:rFonts w:ascii="Arial" w:hAnsi="Arial" w:cs="Arial"/>
          <w:sz w:val="22"/>
          <w:szCs w:val="22"/>
        </w:rPr>
        <w:t xml:space="preserve"> date</w:t>
      </w:r>
      <w:r w:rsidR="00BB6103" w:rsidRPr="00D34930">
        <w:rPr>
          <w:rFonts w:ascii="Arial" w:hAnsi="Arial" w:cs="Arial"/>
          <w:sz w:val="22"/>
          <w:szCs w:val="22"/>
        </w:rPr>
        <w:t>.</w:t>
      </w:r>
      <w:r w:rsidR="000B410A" w:rsidRPr="00D34930">
        <w:rPr>
          <w:rFonts w:ascii="Arial" w:hAnsi="Arial" w:cs="Arial"/>
          <w:sz w:val="22"/>
          <w:szCs w:val="22"/>
        </w:rPr>
        <w:t xml:space="preserve"> </w:t>
      </w:r>
      <w:r w:rsidR="00BB6103" w:rsidRPr="00D34930">
        <w:rPr>
          <w:rFonts w:ascii="Arial" w:hAnsi="Arial" w:cs="Arial"/>
          <w:sz w:val="22"/>
          <w:szCs w:val="22"/>
        </w:rPr>
        <w:t>The</w:t>
      </w:r>
      <w:r w:rsidR="000B410A" w:rsidRPr="00D34930">
        <w:rPr>
          <w:rFonts w:ascii="Arial" w:hAnsi="Arial" w:cs="Arial"/>
          <w:sz w:val="22"/>
          <w:szCs w:val="22"/>
        </w:rPr>
        <w:t xml:space="preserve"> </w:t>
      </w:r>
      <w:r w:rsidR="00BB6103" w:rsidRPr="00D34930">
        <w:rPr>
          <w:rFonts w:ascii="Arial" w:hAnsi="Arial" w:cs="Arial"/>
          <w:sz w:val="22"/>
          <w:szCs w:val="22"/>
        </w:rPr>
        <w:t>a</w:t>
      </w:r>
      <w:r w:rsidR="008700CE" w:rsidRPr="00D34930">
        <w:rPr>
          <w:rFonts w:ascii="Arial" w:hAnsi="Arial" w:cs="Arial"/>
          <w:sz w:val="22"/>
          <w:szCs w:val="22"/>
        </w:rPr>
        <w:t xml:space="preserve">pplication form </w:t>
      </w:r>
      <w:r w:rsidR="00BB6103" w:rsidRPr="00D34930">
        <w:rPr>
          <w:rFonts w:ascii="Arial" w:hAnsi="Arial" w:cs="Arial"/>
          <w:sz w:val="22"/>
          <w:szCs w:val="22"/>
        </w:rPr>
        <w:t xml:space="preserve">was </w:t>
      </w:r>
      <w:r w:rsidR="008700CE" w:rsidRPr="00D34930">
        <w:rPr>
          <w:rFonts w:ascii="Arial" w:hAnsi="Arial" w:cs="Arial"/>
          <w:sz w:val="22"/>
          <w:szCs w:val="22"/>
        </w:rPr>
        <w:t xml:space="preserve">modified from </w:t>
      </w:r>
      <w:r w:rsidR="00BB6103" w:rsidRPr="00D34930">
        <w:rPr>
          <w:rFonts w:ascii="Arial" w:hAnsi="Arial" w:cs="Arial"/>
          <w:sz w:val="22"/>
          <w:szCs w:val="22"/>
        </w:rPr>
        <w:t xml:space="preserve">the </w:t>
      </w:r>
      <w:r w:rsidR="008700CE" w:rsidRPr="00D34930">
        <w:rPr>
          <w:rFonts w:ascii="Arial" w:hAnsi="Arial" w:cs="Arial"/>
          <w:sz w:val="22"/>
          <w:szCs w:val="22"/>
        </w:rPr>
        <w:t xml:space="preserve">PHS 398 </w:t>
      </w:r>
      <w:r w:rsidR="00BB6103" w:rsidRPr="00D34930">
        <w:rPr>
          <w:rFonts w:ascii="Arial" w:hAnsi="Arial" w:cs="Arial"/>
          <w:sz w:val="22"/>
          <w:szCs w:val="22"/>
        </w:rPr>
        <w:t xml:space="preserve">form </w:t>
      </w:r>
      <w:r w:rsidR="008700CE" w:rsidRPr="00D34930">
        <w:rPr>
          <w:rFonts w:ascii="Arial" w:hAnsi="Arial" w:cs="Arial"/>
          <w:sz w:val="22"/>
          <w:szCs w:val="22"/>
        </w:rPr>
        <w:t xml:space="preserve">located at </w:t>
      </w:r>
      <w:hyperlink r:id="rId19" w:history="1">
        <w:r w:rsidR="00DC6E88" w:rsidRPr="00D34930">
          <w:rPr>
            <w:rStyle w:val="Hyperlink"/>
            <w:rFonts w:ascii="Arial" w:hAnsi="Arial" w:cs="Arial"/>
            <w:sz w:val="22"/>
            <w:szCs w:val="22"/>
          </w:rPr>
          <w:t>http://Grants.Nih.G</w:t>
        </w:r>
        <w:r w:rsidR="00DC6E88" w:rsidRPr="00D34930">
          <w:rPr>
            <w:rStyle w:val="Hyperlink"/>
            <w:rFonts w:ascii="Arial" w:hAnsi="Arial" w:cs="Arial"/>
            <w:sz w:val="22"/>
            <w:szCs w:val="22"/>
          </w:rPr>
          <w:t>o</w:t>
        </w:r>
        <w:r w:rsidR="00DC6E88" w:rsidRPr="00D34930">
          <w:rPr>
            <w:rStyle w:val="Hyperlink"/>
            <w:rFonts w:ascii="Arial" w:hAnsi="Arial" w:cs="Arial"/>
            <w:sz w:val="22"/>
            <w:szCs w:val="22"/>
          </w:rPr>
          <w:t>v/Grants/Funding/Phs398/Phs398.html</w:t>
        </w:r>
      </w:hyperlink>
      <w:r w:rsidR="008700CE" w:rsidRPr="00D34930">
        <w:rPr>
          <w:rFonts w:ascii="Arial" w:hAnsi="Arial" w:cs="Arial"/>
          <w:sz w:val="22"/>
          <w:szCs w:val="22"/>
        </w:rPr>
        <w:t>)</w:t>
      </w:r>
      <w:r w:rsidR="0004134D" w:rsidRPr="00D34930">
        <w:rPr>
          <w:rFonts w:ascii="Arial" w:hAnsi="Arial" w:cs="Arial"/>
          <w:sz w:val="22"/>
          <w:szCs w:val="22"/>
        </w:rPr>
        <w:t xml:space="preserve"> and is attached</w:t>
      </w:r>
      <w:r w:rsidR="008700CE" w:rsidRPr="00D34930">
        <w:rPr>
          <w:rFonts w:ascii="Arial" w:hAnsi="Arial" w:cs="Arial"/>
          <w:sz w:val="22"/>
          <w:szCs w:val="22"/>
        </w:rPr>
        <w:t>. This RFA</w:t>
      </w:r>
      <w:r w:rsidR="00BB6103" w:rsidRPr="00D34930">
        <w:rPr>
          <w:rFonts w:ascii="Arial" w:hAnsi="Arial" w:cs="Arial"/>
          <w:sz w:val="22"/>
          <w:szCs w:val="22"/>
        </w:rPr>
        <w:t xml:space="preserve"> </w:t>
      </w:r>
      <w:r w:rsidR="0051739E" w:rsidRPr="00D34930">
        <w:rPr>
          <w:rFonts w:ascii="Arial" w:hAnsi="Arial" w:cs="Arial"/>
          <w:sz w:val="22"/>
          <w:szCs w:val="22"/>
        </w:rPr>
        <w:t>announcement</w:t>
      </w:r>
      <w:r w:rsidR="008700CE" w:rsidRPr="00D34930">
        <w:rPr>
          <w:rFonts w:ascii="Arial" w:hAnsi="Arial" w:cs="Arial"/>
          <w:sz w:val="22"/>
          <w:szCs w:val="22"/>
        </w:rPr>
        <w:t xml:space="preserve"> is also </w:t>
      </w:r>
      <w:r w:rsidR="00BB6103" w:rsidRPr="00D34930">
        <w:rPr>
          <w:rFonts w:ascii="Arial" w:hAnsi="Arial" w:cs="Arial"/>
          <w:sz w:val="22"/>
          <w:szCs w:val="22"/>
        </w:rPr>
        <w:t xml:space="preserve">published </w:t>
      </w:r>
      <w:r w:rsidR="008700CE" w:rsidRPr="00D34930">
        <w:rPr>
          <w:rFonts w:ascii="Arial" w:hAnsi="Arial" w:cs="Arial"/>
          <w:sz w:val="22"/>
          <w:szCs w:val="22"/>
        </w:rPr>
        <w:t>on the CCTST website under Funding Oppo</w:t>
      </w:r>
      <w:r w:rsidR="008700CE" w:rsidRPr="00D34930">
        <w:rPr>
          <w:rFonts w:ascii="Arial" w:hAnsi="Arial" w:cs="Arial"/>
          <w:sz w:val="22"/>
          <w:szCs w:val="22"/>
        </w:rPr>
        <w:t>r</w:t>
      </w:r>
      <w:r w:rsidR="008700CE" w:rsidRPr="00D34930">
        <w:rPr>
          <w:rFonts w:ascii="Arial" w:hAnsi="Arial" w:cs="Arial"/>
          <w:sz w:val="22"/>
          <w:szCs w:val="22"/>
        </w:rPr>
        <w:t>tunities, </w:t>
      </w:r>
      <w:hyperlink r:id="rId20" w:history="1">
        <w:r w:rsidR="005B2E97" w:rsidRPr="00D34930">
          <w:rPr>
            <w:rStyle w:val="Hyperlink"/>
            <w:rFonts w:ascii="Arial" w:hAnsi="Arial" w:cs="Arial"/>
            <w:sz w:val="22"/>
            <w:szCs w:val="22"/>
          </w:rPr>
          <w:t>http://cctst.uc.edu</w:t>
        </w:r>
        <w:r w:rsidR="005B2E97" w:rsidRPr="00D34930">
          <w:rPr>
            <w:rStyle w:val="Hyperlink"/>
            <w:rFonts w:ascii="Arial" w:hAnsi="Arial" w:cs="Arial"/>
            <w:sz w:val="22"/>
            <w:szCs w:val="22"/>
          </w:rPr>
          <w:t>/</w:t>
        </w:r>
        <w:r w:rsidR="005B2E97" w:rsidRPr="00D34930">
          <w:rPr>
            <w:rStyle w:val="Hyperlink"/>
            <w:rFonts w:ascii="Arial" w:hAnsi="Arial" w:cs="Arial"/>
            <w:sz w:val="22"/>
            <w:szCs w:val="22"/>
          </w:rPr>
          <w:t>funding</w:t>
        </w:r>
      </w:hyperlink>
      <w:r w:rsidR="005B2E97" w:rsidRPr="00D34930">
        <w:rPr>
          <w:rFonts w:ascii="Arial" w:hAnsi="Arial" w:cs="Arial"/>
          <w:sz w:val="22"/>
          <w:szCs w:val="22"/>
        </w:rPr>
        <w:t xml:space="preserve"> </w:t>
      </w:r>
      <w:r w:rsidR="008700CE" w:rsidRPr="00D34930">
        <w:rPr>
          <w:rFonts w:ascii="Arial" w:hAnsi="Arial" w:cs="Arial"/>
          <w:sz w:val="22"/>
          <w:szCs w:val="22"/>
        </w:rPr>
        <w:t xml:space="preserve">or under </w:t>
      </w:r>
      <w:r w:rsidR="00A83764" w:rsidRPr="00D34930">
        <w:rPr>
          <w:rFonts w:ascii="Arial" w:hAnsi="Arial" w:cs="Arial"/>
          <w:sz w:val="22"/>
          <w:szCs w:val="22"/>
        </w:rPr>
        <w:t>P</w:t>
      </w:r>
      <w:r w:rsidR="00BC060C" w:rsidRPr="00D34930">
        <w:rPr>
          <w:rFonts w:ascii="Arial" w:hAnsi="Arial" w:cs="Arial"/>
          <w:sz w:val="22"/>
          <w:szCs w:val="22"/>
        </w:rPr>
        <w:t>rocesses</w:t>
      </w:r>
      <w:r w:rsidR="00A83764" w:rsidRPr="00D34930">
        <w:rPr>
          <w:rFonts w:ascii="Arial" w:hAnsi="Arial" w:cs="Arial"/>
          <w:sz w:val="22"/>
          <w:szCs w:val="22"/>
        </w:rPr>
        <w:t xml:space="preserve"> and Methods</w:t>
      </w:r>
      <w:r w:rsidR="00BC060C" w:rsidRPr="00D34930">
        <w:rPr>
          <w:rFonts w:ascii="Arial" w:hAnsi="Arial" w:cs="Arial"/>
          <w:sz w:val="22"/>
          <w:szCs w:val="22"/>
        </w:rPr>
        <w:t xml:space="preserve"> Pilot Grant Program</w:t>
      </w:r>
      <w:r w:rsidR="008700CE" w:rsidRPr="00D34930">
        <w:rPr>
          <w:rFonts w:ascii="Arial" w:hAnsi="Arial" w:cs="Arial"/>
          <w:sz w:val="22"/>
          <w:szCs w:val="22"/>
        </w:rPr>
        <w:t>,</w:t>
      </w:r>
      <w:r w:rsidR="00D34930" w:rsidRPr="00D34930">
        <w:rPr>
          <w:rFonts w:ascii="Arial" w:hAnsi="Arial" w:cs="Arial"/>
          <w:sz w:val="22"/>
          <w:szCs w:val="22"/>
        </w:rPr>
        <w:t xml:space="preserve"> </w:t>
      </w:r>
      <w:hyperlink r:id="rId21" w:anchor="processes" w:history="1">
        <w:r w:rsidR="00D34930" w:rsidRPr="00D34930">
          <w:rPr>
            <w:rStyle w:val="Hyperlink"/>
            <w:rFonts w:ascii="Arial" w:hAnsi="Arial" w:cs="Arial"/>
            <w:sz w:val="22"/>
            <w:szCs w:val="22"/>
          </w:rPr>
          <w:t>http://cctst.uc.edu/programs/pilot/</w:t>
        </w:r>
        <w:bookmarkStart w:id="1" w:name="_GoBack"/>
        <w:bookmarkEnd w:id="1"/>
        <w:r w:rsidR="00D34930" w:rsidRPr="00D34930">
          <w:rPr>
            <w:rStyle w:val="Hyperlink"/>
            <w:rFonts w:ascii="Arial" w:hAnsi="Arial" w:cs="Arial"/>
            <w:sz w:val="22"/>
            <w:szCs w:val="22"/>
          </w:rPr>
          <w:t>#</w:t>
        </w:r>
        <w:r w:rsidR="00D34930" w:rsidRPr="00D34930">
          <w:rPr>
            <w:rStyle w:val="Hyperlink"/>
            <w:rFonts w:ascii="Arial" w:hAnsi="Arial" w:cs="Arial"/>
            <w:sz w:val="22"/>
            <w:szCs w:val="22"/>
          </w:rPr>
          <w:t>processes</w:t>
        </w:r>
      </w:hyperlink>
      <w:r w:rsidR="00D34930" w:rsidRPr="00D34930">
        <w:rPr>
          <w:rFonts w:ascii="Arial" w:hAnsi="Arial" w:cs="Arial"/>
          <w:sz w:val="22"/>
          <w:szCs w:val="22"/>
        </w:rPr>
        <w:t xml:space="preserve">.  </w:t>
      </w:r>
      <w:r w:rsidR="0058364A" w:rsidRPr="00D34930">
        <w:rPr>
          <w:rFonts w:ascii="Arial" w:hAnsi="Arial" w:cs="Arial"/>
          <w:sz w:val="22"/>
          <w:szCs w:val="22"/>
        </w:rPr>
        <w:t xml:space="preserve">Labs/investigators that have received CCTST funding in the past 12 months are not eligible for </w:t>
      </w:r>
      <w:r w:rsidR="00A83764" w:rsidRPr="00D34930">
        <w:rPr>
          <w:rFonts w:ascii="Arial" w:hAnsi="Arial" w:cs="Arial"/>
          <w:sz w:val="22"/>
          <w:szCs w:val="22"/>
        </w:rPr>
        <w:t xml:space="preserve">Processes and </w:t>
      </w:r>
      <w:r w:rsidR="00A343DD" w:rsidRPr="00D34930">
        <w:rPr>
          <w:rFonts w:ascii="Arial" w:hAnsi="Arial" w:cs="Arial"/>
          <w:sz w:val="22"/>
          <w:szCs w:val="22"/>
        </w:rPr>
        <w:t>Methods</w:t>
      </w:r>
      <w:r w:rsidR="0058364A" w:rsidRPr="00D34930">
        <w:rPr>
          <w:rFonts w:ascii="Arial" w:hAnsi="Arial" w:cs="Arial"/>
          <w:sz w:val="22"/>
          <w:szCs w:val="22"/>
        </w:rPr>
        <w:t xml:space="preserve"> fu</w:t>
      </w:r>
      <w:r w:rsidR="00FB4E82" w:rsidRPr="00D34930">
        <w:rPr>
          <w:rFonts w:ascii="Arial" w:hAnsi="Arial" w:cs="Arial"/>
          <w:sz w:val="22"/>
          <w:szCs w:val="22"/>
        </w:rPr>
        <w:t>n</w:t>
      </w:r>
      <w:r w:rsidR="0058364A" w:rsidRPr="00D34930">
        <w:rPr>
          <w:rFonts w:ascii="Arial" w:hAnsi="Arial" w:cs="Arial"/>
          <w:sz w:val="22"/>
          <w:szCs w:val="22"/>
        </w:rPr>
        <w:t xml:space="preserve">ding. </w:t>
      </w:r>
    </w:p>
    <w:p w:rsidR="00C63347" w:rsidRPr="001A5F76" w:rsidRDefault="00C63347" w:rsidP="00900262">
      <w:pPr>
        <w:ind w:left="360" w:hanging="360"/>
        <w:jc w:val="both"/>
        <w:rPr>
          <w:rFonts w:ascii="Arial" w:hAnsi="Arial"/>
          <w:b/>
          <w:sz w:val="22"/>
          <w:szCs w:val="22"/>
        </w:rPr>
      </w:pPr>
    </w:p>
    <w:p w:rsidR="00F07283" w:rsidRPr="003A13AE" w:rsidRDefault="00C63347" w:rsidP="00F07283">
      <w:pPr>
        <w:numPr>
          <w:ilvl w:val="0"/>
          <w:numId w:val="18"/>
        </w:num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A343DD">
        <w:rPr>
          <w:rFonts w:ascii="Arial" w:hAnsi="Arial" w:cs="Arial"/>
          <w:b/>
          <w:sz w:val="22"/>
          <w:szCs w:val="22"/>
        </w:rPr>
        <w:t xml:space="preserve">Composition of research proposal: </w:t>
      </w:r>
      <w:r w:rsidRPr="00A343DD">
        <w:rPr>
          <w:rFonts w:ascii="Arial" w:hAnsi="Arial" w:cs="Arial"/>
          <w:sz w:val="22"/>
          <w:szCs w:val="22"/>
        </w:rPr>
        <w:t>Proposals should include a face page</w:t>
      </w:r>
      <w:r w:rsidR="004C1F03" w:rsidRPr="00A343DD">
        <w:rPr>
          <w:rFonts w:ascii="Arial" w:hAnsi="Arial" w:cs="Arial"/>
          <w:sz w:val="22"/>
          <w:szCs w:val="22"/>
        </w:rPr>
        <w:t xml:space="preserve">, </w:t>
      </w:r>
      <w:r w:rsidR="00BC060C" w:rsidRPr="00A343DD">
        <w:rPr>
          <w:rFonts w:ascii="Arial" w:hAnsi="Arial" w:cs="Arial"/>
          <w:sz w:val="22"/>
          <w:szCs w:val="22"/>
        </w:rPr>
        <w:t xml:space="preserve">NIH </w:t>
      </w:r>
      <w:proofErr w:type="spellStart"/>
      <w:r w:rsidR="004C1F03" w:rsidRPr="00A343DD">
        <w:rPr>
          <w:rFonts w:ascii="Arial" w:hAnsi="Arial" w:cs="Arial"/>
          <w:sz w:val="22"/>
          <w:szCs w:val="22"/>
        </w:rPr>
        <w:t>biosketch</w:t>
      </w:r>
      <w:proofErr w:type="spellEnd"/>
      <w:r w:rsidR="00206985">
        <w:rPr>
          <w:rFonts w:ascii="Arial" w:hAnsi="Arial" w:cs="Arial"/>
          <w:sz w:val="22"/>
          <w:szCs w:val="22"/>
        </w:rPr>
        <w:t xml:space="preserve"> </w:t>
      </w:r>
      <w:r w:rsidR="00BC060C" w:rsidRPr="00A343DD">
        <w:rPr>
          <w:rFonts w:ascii="Arial" w:hAnsi="Arial" w:cs="Arial"/>
          <w:sz w:val="22"/>
          <w:szCs w:val="22"/>
        </w:rPr>
        <w:t>(if not available a resume or CV can be submitted)</w:t>
      </w:r>
      <w:r w:rsidRPr="00A343DD">
        <w:rPr>
          <w:rFonts w:ascii="Arial" w:hAnsi="Arial" w:cs="Arial"/>
          <w:sz w:val="22"/>
          <w:szCs w:val="22"/>
        </w:rPr>
        <w:t xml:space="preserve"> and a 1-page brief description of the project including</w:t>
      </w:r>
      <w:r w:rsidR="00F12594" w:rsidRPr="00A343DD">
        <w:rPr>
          <w:rFonts w:ascii="Arial" w:hAnsi="Arial" w:cs="Arial"/>
          <w:sz w:val="22"/>
          <w:szCs w:val="22"/>
        </w:rPr>
        <w:t xml:space="preserve"> </w:t>
      </w:r>
      <w:r w:rsidR="00403799" w:rsidRPr="00A343DD">
        <w:rPr>
          <w:rFonts w:ascii="Arial" w:hAnsi="Arial" w:cs="Arial"/>
          <w:sz w:val="22"/>
          <w:szCs w:val="22"/>
        </w:rPr>
        <w:t xml:space="preserve">the following </w:t>
      </w:r>
      <w:r w:rsidR="004C1F03" w:rsidRPr="00A343DD">
        <w:rPr>
          <w:rFonts w:ascii="Arial" w:hAnsi="Arial" w:cs="Arial"/>
          <w:sz w:val="22"/>
          <w:szCs w:val="22"/>
        </w:rPr>
        <w:t>items</w:t>
      </w:r>
      <w:r w:rsidR="00F12594" w:rsidRPr="00A343DD">
        <w:rPr>
          <w:rFonts w:ascii="Arial" w:hAnsi="Arial" w:cs="Arial"/>
          <w:sz w:val="22"/>
          <w:szCs w:val="22"/>
        </w:rPr>
        <w:t>:</w:t>
      </w:r>
      <w:r w:rsidRPr="00A343DD">
        <w:rPr>
          <w:rFonts w:ascii="Arial" w:hAnsi="Arial" w:cs="Arial"/>
          <w:sz w:val="22"/>
          <w:szCs w:val="22"/>
        </w:rPr>
        <w:t xml:space="preserve"> </w:t>
      </w:r>
      <w:r w:rsidR="00F12594" w:rsidRPr="00A343DD">
        <w:rPr>
          <w:rFonts w:ascii="Arial" w:hAnsi="Arial" w:cs="Arial"/>
          <w:sz w:val="22"/>
          <w:szCs w:val="22"/>
        </w:rPr>
        <w:t xml:space="preserve">a) cite any prior CCTST funding, resulting grant submissions and outcomes, </w:t>
      </w:r>
      <w:r w:rsidR="00403799" w:rsidRPr="00A343DD">
        <w:rPr>
          <w:rFonts w:ascii="Arial" w:hAnsi="Arial" w:cs="Arial"/>
          <w:sz w:val="22"/>
          <w:szCs w:val="22"/>
        </w:rPr>
        <w:t xml:space="preserve">b) </w:t>
      </w:r>
      <w:r w:rsidRPr="00A343DD">
        <w:rPr>
          <w:rFonts w:ascii="Arial" w:hAnsi="Arial" w:cs="Arial"/>
          <w:sz w:val="22"/>
          <w:szCs w:val="22"/>
        </w:rPr>
        <w:t xml:space="preserve"> </w:t>
      </w:r>
      <w:r w:rsidR="0058364A" w:rsidRPr="00A343DD">
        <w:rPr>
          <w:rFonts w:ascii="Arial" w:hAnsi="Arial" w:cs="Arial"/>
          <w:sz w:val="22"/>
          <w:szCs w:val="22"/>
        </w:rPr>
        <w:t xml:space="preserve">background, </w:t>
      </w:r>
      <w:r w:rsidR="005C3AAF" w:rsidRPr="00A343DD">
        <w:rPr>
          <w:rFonts w:ascii="Arial" w:hAnsi="Arial" w:cs="Arial"/>
          <w:sz w:val="22"/>
          <w:szCs w:val="22"/>
        </w:rPr>
        <w:t>c</w:t>
      </w:r>
      <w:r w:rsidR="004C1F03" w:rsidRPr="00A343DD">
        <w:rPr>
          <w:rFonts w:ascii="Arial" w:hAnsi="Arial" w:cs="Arial"/>
          <w:sz w:val="22"/>
          <w:szCs w:val="22"/>
        </w:rPr>
        <w:t xml:space="preserve">) </w:t>
      </w:r>
      <w:r w:rsidRPr="00A343DD">
        <w:rPr>
          <w:rFonts w:ascii="Arial" w:hAnsi="Arial" w:cs="Arial"/>
          <w:sz w:val="22"/>
          <w:szCs w:val="22"/>
        </w:rPr>
        <w:t>h</w:t>
      </w:r>
      <w:r w:rsidRPr="00A343DD">
        <w:rPr>
          <w:rFonts w:ascii="Arial" w:hAnsi="Arial" w:cs="Arial"/>
          <w:sz w:val="22"/>
          <w:szCs w:val="22"/>
        </w:rPr>
        <w:t>y</w:t>
      </w:r>
      <w:r w:rsidRPr="00A343DD">
        <w:rPr>
          <w:rFonts w:ascii="Arial" w:hAnsi="Arial" w:cs="Arial"/>
          <w:sz w:val="22"/>
          <w:szCs w:val="22"/>
        </w:rPr>
        <w:t>pothes</w:t>
      </w:r>
      <w:r w:rsidR="004C1F03" w:rsidRPr="00A343DD">
        <w:rPr>
          <w:rFonts w:ascii="Arial" w:hAnsi="Arial" w:cs="Arial"/>
          <w:sz w:val="22"/>
          <w:szCs w:val="22"/>
        </w:rPr>
        <w:t>i</w:t>
      </w:r>
      <w:r w:rsidRPr="00A343DD">
        <w:rPr>
          <w:rFonts w:ascii="Arial" w:hAnsi="Arial" w:cs="Arial"/>
          <w:sz w:val="22"/>
          <w:szCs w:val="22"/>
        </w:rPr>
        <w:t>s</w:t>
      </w:r>
      <w:r w:rsidR="005C3AAF" w:rsidRPr="00A343DD">
        <w:rPr>
          <w:rFonts w:ascii="Arial" w:hAnsi="Arial" w:cs="Arial"/>
          <w:sz w:val="22"/>
          <w:szCs w:val="22"/>
        </w:rPr>
        <w:t xml:space="preserve"> or</w:t>
      </w:r>
      <w:r w:rsidR="00F12594" w:rsidRPr="00A343DD">
        <w:rPr>
          <w:rFonts w:ascii="Arial" w:hAnsi="Arial" w:cs="Arial"/>
          <w:sz w:val="22"/>
          <w:szCs w:val="22"/>
        </w:rPr>
        <w:t xml:space="preserve"> aims</w:t>
      </w:r>
      <w:r w:rsidR="009A3E33" w:rsidRPr="00A343DD">
        <w:rPr>
          <w:rFonts w:ascii="Arial" w:hAnsi="Arial" w:cs="Arial"/>
          <w:sz w:val="22"/>
          <w:szCs w:val="22"/>
        </w:rPr>
        <w:t xml:space="preserve">, </w:t>
      </w:r>
      <w:r w:rsidR="005C3AAF" w:rsidRPr="00A343DD">
        <w:rPr>
          <w:rFonts w:ascii="Arial" w:hAnsi="Arial" w:cs="Arial"/>
          <w:sz w:val="22"/>
          <w:szCs w:val="22"/>
        </w:rPr>
        <w:t>d</w:t>
      </w:r>
      <w:r w:rsidR="00F12594" w:rsidRPr="00A343DD">
        <w:rPr>
          <w:rFonts w:ascii="Arial" w:hAnsi="Arial" w:cs="Arial"/>
          <w:sz w:val="22"/>
          <w:szCs w:val="22"/>
        </w:rPr>
        <w:t xml:space="preserve">) a clear, </w:t>
      </w:r>
      <w:r w:rsidR="004C1F03" w:rsidRPr="00A343DD">
        <w:rPr>
          <w:rFonts w:ascii="Arial" w:hAnsi="Arial" w:cs="Arial"/>
          <w:sz w:val="22"/>
          <w:szCs w:val="22"/>
        </w:rPr>
        <w:t xml:space="preserve">itemized, </w:t>
      </w:r>
      <w:r w:rsidR="00A83764">
        <w:rPr>
          <w:rFonts w:ascii="Arial" w:hAnsi="Arial" w:cs="Arial"/>
          <w:sz w:val="22"/>
          <w:szCs w:val="22"/>
        </w:rPr>
        <w:t>one</w:t>
      </w:r>
      <w:r w:rsidR="00F12594" w:rsidRPr="00A343DD">
        <w:rPr>
          <w:rFonts w:ascii="Arial" w:hAnsi="Arial" w:cs="Arial"/>
          <w:sz w:val="22"/>
          <w:szCs w:val="22"/>
        </w:rPr>
        <w:t xml:space="preserve"> or two sentence description of how the funds will be spent (</w:t>
      </w:r>
      <w:r w:rsidR="005C3AAF" w:rsidRPr="00A343DD">
        <w:rPr>
          <w:rFonts w:ascii="Arial" w:hAnsi="Arial" w:cs="Arial"/>
          <w:sz w:val="22"/>
          <w:szCs w:val="22"/>
        </w:rPr>
        <w:t>$10,000-20,000</w:t>
      </w:r>
      <w:r w:rsidRPr="00A343DD">
        <w:rPr>
          <w:rFonts w:ascii="Arial" w:hAnsi="Arial" w:cs="Arial"/>
          <w:sz w:val="22"/>
          <w:szCs w:val="22"/>
        </w:rPr>
        <w:t>)</w:t>
      </w:r>
      <w:r w:rsidR="009A3E33" w:rsidRPr="00A343DD">
        <w:rPr>
          <w:rFonts w:ascii="Arial" w:hAnsi="Arial" w:cs="Arial"/>
          <w:sz w:val="22"/>
          <w:szCs w:val="22"/>
        </w:rPr>
        <w:t xml:space="preserve">, </w:t>
      </w:r>
      <w:r w:rsidR="005C3AAF" w:rsidRPr="00A343DD">
        <w:rPr>
          <w:rFonts w:ascii="Arial" w:hAnsi="Arial" w:cs="Arial"/>
          <w:sz w:val="22"/>
          <w:szCs w:val="22"/>
        </w:rPr>
        <w:t>e</w:t>
      </w:r>
      <w:r w:rsidR="00F12594" w:rsidRPr="00A343DD">
        <w:rPr>
          <w:rFonts w:ascii="Arial" w:hAnsi="Arial" w:cs="Arial"/>
          <w:sz w:val="22"/>
          <w:szCs w:val="22"/>
        </w:rPr>
        <w:t xml:space="preserve">) </w:t>
      </w:r>
      <w:r w:rsidR="005C3AAF" w:rsidRPr="00A343DD">
        <w:rPr>
          <w:rFonts w:ascii="Arial" w:hAnsi="Arial" w:cs="Arial"/>
          <w:sz w:val="22"/>
          <w:szCs w:val="22"/>
        </w:rPr>
        <w:t>how this award might position you to apply for additional extramural support in a r</w:t>
      </w:r>
      <w:r w:rsidR="005C3AAF" w:rsidRPr="00A343DD">
        <w:rPr>
          <w:rFonts w:ascii="Arial" w:hAnsi="Arial" w:cs="Arial"/>
          <w:sz w:val="22"/>
          <w:szCs w:val="22"/>
        </w:rPr>
        <w:t>e</w:t>
      </w:r>
      <w:r w:rsidR="005C3AAF" w:rsidRPr="00A343DD">
        <w:rPr>
          <w:rFonts w:ascii="Arial" w:hAnsi="Arial" w:cs="Arial"/>
          <w:sz w:val="22"/>
          <w:szCs w:val="22"/>
        </w:rPr>
        <w:t>lated area,</w:t>
      </w:r>
      <w:r w:rsidR="00AE2998" w:rsidRPr="00A343DD">
        <w:rPr>
          <w:rFonts w:ascii="Arial" w:hAnsi="Arial" w:cs="Arial"/>
          <w:sz w:val="22"/>
          <w:szCs w:val="22"/>
        </w:rPr>
        <w:t xml:space="preserve"> </w:t>
      </w:r>
      <w:r w:rsidR="005C3AAF" w:rsidRPr="00A343DD">
        <w:rPr>
          <w:rFonts w:ascii="Arial" w:hAnsi="Arial" w:cs="Arial"/>
          <w:sz w:val="22"/>
          <w:szCs w:val="22"/>
        </w:rPr>
        <w:t>f</w:t>
      </w:r>
      <w:r w:rsidR="00AE2998" w:rsidRPr="00A343DD">
        <w:rPr>
          <w:rFonts w:ascii="Arial" w:hAnsi="Arial" w:cs="Arial"/>
          <w:sz w:val="22"/>
          <w:szCs w:val="22"/>
        </w:rPr>
        <w:t>)</w:t>
      </w:r>
      <w:r w:rsidR="00B3355C" w:rsidRPr="00A343DD">
        <w:rPr>
          <w:rFonts w:ascii="Arial" w:hAnsi="Arial" w:cs="Arial"/>
          <w:sz w:val="22"/>
          <w:szCs w:val="22"/>
        </w:rPr>
        <w:t xml:space="preserve"> </w:t>
      </w:r>
      <w:r w:rsidR="00AE2998" w:rsidRPr="00A343DD">
        <w:rPr>
          <w:rFonts w:ascii="Arial" w:hAnsi="Arial" w:cs="Arial"/>
          <w:sz w:val="22"/>
          <w:szCs w:val="22"/>
        </w:rPr>
        <w:t>attestations that</w:t>
      </w:r>
      <w:r w:rsidR="009A3E33" w:rsidRPr="00A343DD">
        <w:rPr>
          <w:rFonts w:ascii="Arial" w:hAnsi="Arial" w:cs="Arial"/>
          <w:sz w:val="22"/>
          <w:szCs w:val="22"/>
        </w:rPr>
        <w:t xml:space="preserve">; </w:t>
      </w:r>
      <w:r w:rsidR="00AE2998" w:rsidRPr="00A343DD">
        <w:rPr>
          <w:rFonts w:ascii="Arial" w:hAnsi="Arial" w:cs="Arial"/>
          <w:sz w:val="22"/>
          <w:szCs w:val="22"/>
        </w:rPr>
        <w:t xml:space="preserve">1. </w:t>
      </w:r>
      <w:r w:rsidR="007E7FA7">
        <w:rPr>
          <w:rFonts w:ascii="Arial" w:hAnsi="Arial" w:cs="Arial"/>
          <w:sz w:val="22"/>
          <w:szCs w:val="22"/>
        </w:rPr>
        <w:t xml:space="preserve">The current </w:t>
      </w:r>
      <w:r w:rsidR="005C3AAF" w:rsidRPr="003A13AE">
        <w:rPr>
          <w:rFonts w:ascii="Arial" w:hAnsi="Arial" w:cs="Arial"/>
          <w:sz w:val="22"/>
          <w:szCs w:val="22"/>
        </w:rPr>
        <w:t>Processes</w:t>
      </w:r>
      <w:r w:rsidR="00AE2998" w:rsidRPr="00A343DD">
        <w:rPr>
          <w:rFonts w:ascii="Arial" w:hAnsi="Arial" w:cs="Arial"/>
          <w:sz w:val="22"/>
          <w:szCs w:val="22"/>
        </w:rPr>
        <w:t xml:space="preserve"> </w:t>
      </w:r>
      <w:r w:rsidR="003A13AE">
        <w:rPr>
          <w:rFonts w:ascii="Arial" w:hAnsi="Arial" w:cs="Arial"/>
          <w:sz w:val="22"/>
          <w:szCs w:val="22"/>
        </w:rPr>
        <w:t xml:space="preserve">and Methods </w:t>
      </w:r>
      <w:r w:rsidR="00AE2998" w:rsidRPr="00A343DD">
        <w:rPr>
          <w:rFonts w:ascii="Arial" w:hAnsi="Arial" w:cs="Arial"/>
          <w:sz w:val="22"/>
          <w:szCs w:val="22"/>
        </w:rPr>
        <w:t xml:space="preserve">proposal does not overlap with other CCTST funding for </w:t>
      </w:r>
      <w:r w:rsidR="007E7FA7">
        <w:rPr>
          <w:rFonts w:ascii="Arial" w:hAnsi="Arial" w:cs="Arial"/>
          <w:sz w:val="22"/>
          <w:szCs w:val="22"/>
        </w:rPr>
        <w:t>key personnel</w:t>
      </w:r>
      <w:r w:rsidR="00AE2998" w:rsidRPr="00A343DD">
        <w:rPr>
          <w:rFonts w:ascii="Arial" w:hAnsi="Arial" w:cs="Arial"/>
          <w:sz w:val="22"/>
          <w:szCs w:val="22"/>
        </w:rPr>
        <w:t>, 2.</w:t>
      </w:r>
      <w:r w:rsidR="009A3E33" w:rsidRPr="00A343DD">
        <w:rPr>
          <w:rFonts w:ascii="Arial" w:hAnsi="Arial" w:cs="Arial"/>
          <w:sz w:val="22"/>
          <w:szCs w:val="22"/>
        </w:rPr>
        <w:t xml:space="preserve"> </w:t>
      </w:r>
      <w:r w:rsidR="00DF07F0" w:rsidRPr="00A343DD">
        <w:rPr>
          <w:rFonts w:ascii="Arial" w:hAnsi="Arial" w:cs="Arial"/>
          <w:sz w:val="22"/>
          <w:szCs w:val="22"/>
        </w:rPr>
        <w:t>Y</w:t>
      </w:r>
      <w:r w:rsidR="00AE2998" w:rsidRPr="00A343DD">
        <w:rPr>
          <w:rFonts w:ascii="Arial" w:hAnsi="Arial" w:cs="Arial"/>
          <w:sz w:val="22"/>
          <w:szCs w:val="22"/>
        </w:rPr>
        <w:t>ou will notify CCTST of future grant</w:t>
      </w:r>
      <w:r w:rsidR="007E7FA7">
        <w:rPr>
          <w:rFonts w:ascii="Arial" w:hAnsi="Arial" w:cs="Arial"/>
          <w:sz w:val="22"/>
          <w:szCs w:val="22"/>
        </w:rPr>
        <w:t xml:space="preserve"> applications</w:t>
      </w:r>
      <w:r w:rsidR="00AE2998" w:rsidRPr="00A343DD">
        <w:rPr>
          <w:rFonts w:ascii="Arial" w:hAnsi="Arial" w:cs="Arial"/>
          <w:sz w:val="22"/>
          <w:szCs w:val="22"/>
        </w:rPr>
        <w:t xml:space="preserve"> (submitted, </w:t>
      </w:r>
      <w:r w:rsidR="007E7FA7">
        <w:rPr>
          <w:rFonts w:ascii="Arial" w:hAnsi="Arial" w:cs="Arial"/>
          <w:sz w:val="22"/>
          <w:szCs w:val="22"/>
        </w:rPr>
        <w:t xml:space="preserve">funding </w:t>
      </w:r>
      <w:r w:rsidR="00AE2998" w:rsidRPr="00A343DD">
        <w:rPr>
          <w:rFonts w:ascii="Arial" w:hAnsi="Arial" w:cs="Arial"/>
          <w:sz w:val="22"/>
          <w:szCs w:val="22"/>
        </w:rPr>
        <w:t>received</w:t>
      </w:r>
      <w:r w:rsidR="00A83764">
        <w:rPr>
          <w:rFonts w:ascii="Arial" w:hAnsi="Arial" w:cs="Arial"/>
          <w:sz w:val="22"/>
          <w:szCs w:val="22"/>
        </w:rPr>
        <w:t>,</w:t>
      </w:r>
      <w:r w:rsidR="00AE2998" w:rsidRPr="00A343DD">
        <w:rPr>
          <w:rFonts w:ascii="Arial" w:hAnsi="Arial" w:cs="Arial"/>
          <w:sz w:val="22"/>
          <w:szCs w:val="22"/>
        </w:rPr>
        <w:t xml:space="preserve"> denied) and comply with CCTST queries and request</w:t>
      </w:r>
      <w:r w:rsidR="00B3355C" w:rsidRPr="00A343DD">
        <w:rPr>
          <w:rFonts w:ascii="Arial" w:hAnsi="Arial" w:cs="Arial"/>
          <w:sz w:val="22"/>
          <w:szCs w:val="22"/>
        </w:rPr>
        <w:t>s</w:t>
      </w:r>
      <w:r w:rsidR="00AE2998" w:rsidRPr="00A343DD">
        <w:rPr>
          <w:rFonts w:ascii="Arial" w:hAnsi="Arial" w:cs="Arial"/>
          <w:sz w:val="22"/>
          <w:szCs w:val="22"/>
        </w:rPr>
        <w:t xml:space="preserve"> for information</w:t>
      </w:r>
      <w:r w:rsidR="009A3E33" w:rsidRPr="00A343DD">
        <w:rPr>
          <w:rFonts w:ascii="Arial" w:hAnsi="Arial" w:cs="Arial"/>
          <w:sz w:val="22"/>
          <w:szCs w:val="22"/>
        </w:rPr>
        <w:t>,</w:t>
      </w:r>
      <w:r w:rsidR="00DF07F0" w:rsidRPr="00A343DD">
        <w:rPr>
          <w:rFonts w:ascii="Arial" w:hAnsi="Arial" w:cs="Arial"/>
          <w:sz w:val="22"/>
          <w:szCs w:val="22"/>
        </w:rPr>
        <w:t xml:space="preserve"> and</w:t>
      </w:r>
      <w:r w:rsidRPr="00A343DD">
        <w:rPr>
          <w:rFonts w:ascii="Arial" w:hAnsi="Arial" w:cs="Arial"/>
          <w:sz w:val="22"/>
          <w:szCs w:val="22"/>
        </w:rPr>
        <w:t xml:space="preserve"> </w:t>
      </w:r>
      <w:r w:rsidR="00AE2998" w:rsidRPr="00A343DD">
        <w:rPr>
          <w:rFonts w:ascii="Arial" w:hAnsi="Arial" w:cs="Arial"/>
          <w:sz w:val="22"/>
          <w:szCs w:val="22"/>
        </w:rPr>
        <w:t>3.</w:t>
      </w:r>
      <w:r w:rsidR="00BF5F94" w:rsidRPr="00A343DD">
        <w:rPr>
          <w:rFonts w:ascii="Arial" w:hAnsi="Arial" w:cs="Arial"/>
          <w:sz w:val="22"/>
          <w:szCs w:val="22"/>
        </w:rPr>
        <w:t xml:space="preserve"> </w:t>
      </w:r>
      <w:r w:rsidR="00A343DD" w:rsidRPr="00A343DD">
        <w:rPr>
          <w:rFonts w:ascii="Arial" w:hAnsi="Arial" w:cs="Arial"/>
          <w:sz w:val="22"/>
          <w:szCs w:val="22"/>
        </w:rPr>
        <w:t xml:space="preserve">Any publications </w:t>
      </w:r>
      <w:r w:rsidR="007E7FA7">
        <w:rPr>
          <w:rFonts w:ascii="Arial" w:hAnsi="Arial" w:cs="Arial"/>
          <w:sz w:val="22"/>
          <w:szCs w:val="22"/>
        </w:rPr>
        <w:t xml:space="preserve">will </w:t>
      </w:r>
      <w:r w:rsidR="00A343DD" w:rsidRPr="00A343DD">
        <w:rPr>
          <w:rFonts w:ascii="Arial" w:hAnsi="Arial" w:cs="Arial"/>
          <w:sz w:val="22"/>
          <w:szCs w:val="22"/>
        </w:rPr>
        <w:t xml:space="preserve">acknowledge the </w:t>
      </w:r>
      <w:hyperlink r:id="rId22" w:history="1">
        <w:r w:rsidR="00A343DD" w:rsidRPr="003A13AE">
          <w:rPr>
            <w:rFonts w:ascii="Arial" w:hAnsi="Arial" w:cs="Arial"/>
            <w:sz w:val="22"/>
            <w:szCs w:val="22"/>
          </w:rPr>
          <w:t>National Institutes of Health (NIH) Clinical and Translational Science Award (CTSA) program</w:t>
        </w:r>
      </w:hyperlink>
      <w:r w:rsidR="00A343DD" w:rsidRPr="003A13AE">
        <w:rPr>
          <w:rFonts w:ascii="Arial" w:hAnsi="Arial" w:cs="Arial"/>
          <w:sz w:val="22"/>
          <w:szCs w:val="22"/>
        </w:rPr>
        <w:t xml:space="preserve">, grant </w:t>
      </w:r>
      <w:r w:rsidR="003A13AE">
        <w:rPr>
          <w:rFonts w:ascii="Arial" w:hAnsi="Arial" w:cs="Arial"/>
          <w:sz w:val="22"/>
          <w:szCs w:val="22"/>
        </w:rPr>
        <w:t>1UL1TR001425-01.</w:t>
      </w:r>
    </w:p>
    <w:p w:rsidR="00A343DD" w:rsidRPr="00A343DD" w:rsidRDefault="00A343DD" w:rsidP="00A343DD">
      <w:pPr>
        <w:jc w:val="both"/>
        <w:rPr>
          <w:rFonts w:ascii="Arial" w:hAnsi="Arial"/>
          <w:b/>
          <w:sz w:val="22"/>
          <w:szCs w:val="22"/>
        </w:rPr>
      </w:pPr>
    </w:p>
    <w:p w:rsidR="00BF7B6B" w:rsidRDefault="00BF7B6B" w:rsidP="00900262">
      <w:pPr>
        <w:numPr>
          <w:ilvl w:val="0"/>
          <w:numId w:val="18"/>
        </w:numPr>
        <w:ind w:left="360" w:hanging="36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Review </w:t>
      </w:r>
      <w:r w:rsidR="0058364A">
        <w:rPr>
          <w:rFonts w:ascii="Arial" w:hAnsi="Arial"/>
          <w:b/>
          <w:sz w:val="22"/>
          <w:szCs w:val="22"/>
        </w:rPr>
        <w:t>criteria</w:t>
      </w:r>
      <w:r w:rsidR="00500AEC">
        <w:rPr>
          <w:rFonts w:ascii="Arial" w:hAnsi="Arial"/>
          <w:b/>
          <w:sz w:val="22"/>
          <w:szCs w:val="22"/>
        </w:rPr>
        <w:t>:</w:t>
      </w:r>
    </w:p>
    <w:p w:rsidR="00BB6103" w:rsidRDefault="00BB6103" w:rsidP="00BC060C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will be reviewed based on responsiveness to the RFA, scientific merit, feasibility, and</w:t>
      </w:r>
      <w:r w:rsidR="005C3AAF">
        <w:rPr>
          <w:rFonts w:ascii="Arial" w:hAnsi="Arial"/>
          <w:sz w:val="22"/>
          <w:szCs w:val="22"/>
        </w:rPr>
        <w:t xml:space="preserve"> potential impact of the work on improving the processes/methods used in the clinical/translational research process</w:t>
      </w:r>
      <w:r>
        <w:rPr>
          <w:rFonts w:ascii="Arial" w:hAnsi="Arial"/>
          <w:sz w:val="22"/>
          <w:szCs w:val="22"/>
        </w:rPr>
        <w:t xml:space="preserve">. </w:t>
      </w:r>
    </w:p>
    <w:p w:rsidR="00C96F27" w:rsidRDefault="00C96F27" w:rsidP="00900262">
      <w:pPr>
        <w:ind w:left="360" w:hanging="360"/>
        <w:jc w:val="both"/>
        <w:rPr>
          <w:rFonts w:ascii="Arial" w:hAnsi="Arial"/>
          <w:sz w:val="22"/>
          <w:szCs w:val="22"/>
        </w:rPr>
      </w:pPr>
    </w:p>
    <w:p w:rsidR="00381811" w:rsidRDefault="00381811" w:rsidP="00900262">
      <w:pPr>
        <w:ind w:left="360" w:hanging="360"/>
        <w:rPr>
          <w:rFonts w:ascii="Arial" w:hAnsi="Arial" w:cs="Arial"/>
          <w:sz w:val="22"/>
          <w:szCs w:val="22"/>
        </w:rPr>
      </w:pPr>
    </w:p>
    <w:p w:rsidR="00381811" w:rsidRDefault="00381811" w:rsidP="00381811">
      <w:pPr>
        <w:rPr>
          <w:rFonts w:ascii="Arial" w:hAnsi="Arial" w:cs="Arial"/>
          <w:sz w:val="22"/>
          <w:szCs w:val="22"/>
        </w:rPr>
      </w:pPr>
    </w:p>
    <w:p w:rsidR="00381811" w:rsidRDefault="00381811" w:rsidP="00381811">
      <w:pPr>
        <w:rPr>
          <w:rFonts w:ascii="Arial" w:hAnsi="Arial" w:cs="Arial"/>
          <w:sz w:val="22"/>
          <w:szCs w:val="22"/>
        </w:rPr>
      </w:pPr>
    </w:p>
    <w:p w:rsidR="00381811" w:rsidRDefault="00381811" w:rsidP="00381811">
      <w:pPr>
        <w:rPr>
          <w:rFonts w:ascii="Arial" w:hAnsi="Arial" w:cs="Arial"/>
          <w:sz w:val="22"/>
          <w:szCs w:val="22"/>
        </w:rPr>
      </w:pPr>
    </w:p>
    <w:p w:rsidR="00381811" w:rsidRPr="00381811" w:rsidRDefault="00381811" w:rsidP="00381811">
      <w:pPr>
        <w:rPr>
          <w:rFonts w:ascii="Arial" w:hAnsi="Arial" w:cs="Arial"/>
          <w:sz w:val="22"/>
          <w:szCs w:val="22"/>
        </w:rPr>
      </w:pPr>
    </w:p>
    <w:p w:rsidR="002E589B" w:rsidRPr="00B851CE" w:rsidRDefault="002E589B" w:rsidP="00C63347">
      <w:pPr>
        <w:rPr>
          <w:rFonts w:ascii="Arial" w:hAnsi="Arial"/>
          <w:sz w:val="22"/>
          <w:szCs w:val="22"/>
        </w:rPr>
      </w:pPr>
    </w:p>
    <w:p w:rsidR="00B0212D" w:rsidRDefault="00B0212D" w:rsidP="00955CE4">
      <w:pPr>
        <w:jc w:val="both"/>
        <w:rPr>
          <w:rFonts w:ascii="Arial" w:hAnsi="Arial" w:cs="Arial"/>
          <w:sz w:val="16"/>
          <w:szCs w:val="16"/>
        </w:rPr>
      </w:pPr>
    </w:p>
    <w:p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09" w:type="dxa"/>
        <w:jc w:val="center"/>
        <w:tblInd w:w="378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0"/>
        <w:gridCol w:w="553"/>
        <w:gridCol w:w="202"/>
        <w:gridCol w:w="251"/>
        <w:gridCol w:w="1192"/>
        <w:gridCol w:w="1080"/>
        <w:gridCol w:w="1448"/>
        <w:gridCol w:w="1429"/>
        <w:gridCol w:w="91"/>
        <w:gridCol w:w="78"/>
        <w:gridCol w:w="1897"/>
        <w:gridCol w:w="1178"/>
      </w:tblGrid>
      <w:tr w:rsidR="00E75533" w:rsidTr="005C4E2D">
        <w:trPr>
          <w:trHeight w:val="766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347" w:rsidRDefault="00DF07F0" w:rsidP="00B851CE">
            <w:pPr>
              <w:pStyle w:val="Heading2"/>
              <w:rPr>
                <w:sz w:val="2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br w:type="page"/>
            </w:r>
            <w:r w:rsidR="00C63347">
              <w:rPr>
                <w:noProof/>
                <w:sz w:val="26"/>
              </w:rPr>
              <w:t>CCTST Pilot Grant Program</w:t>
            </w:r>
          </w:p>
          <w:p w:rsidR="00C63347" w:rsidRDefault="00F07283" w:rsidP="00F07283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 xml:space="preserve">Processes </w:t>
            </w:r>
            <w:r w:rsidR="006100D1">
              <w:rPr>
                <w:rFonts w:ascii="Arial" w:hAnsi="Arial"/>
                <w:b/>
                <w:sz w:val="22"/>
              </w:rPr>
              <w:t xml:space="preserve">and Methods </w:t>
            </w:r>
            <w:r>
              <w:rPr>
                <w:rFonts w:ascii="Arial" w:hAnsi="Arial"/>
                <w:b/>
                <w:sz w:val="22"/>
              </w:rPr>
              <w:t xml:space="preserve">Pilot </w:t>
            </w:r>
            <w:r w:rsidR="00C63347">
              <w:rPr>
                <w:rFonts w:ascii="Arial" w:hAnsi="Arial"/>
                <w:b/>
                <w:sz w:val="22"/>
              </w:rPr>
              <w:t>Grant Application</w:t>
            </w: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:rsidR="00C63347" w:rsidRDefault="00C63347" w:rsidP="005C4E2D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:rsidTr="005C4E2D">
        <w:trPr>
          <w:trHeight w:hRule="exact" w:val="352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1a.</w:t>
            </w:r>
            <w:r>
              <w:tab/>
              <w:t>Type of application: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235A4">
              <w:fldChar w:fldCharType="separate"/>
            </w:r>
            <w:r>
              <w:fldChar w:fldCharType="end"/>
            </w:r>
            <w:bookmarkEnd w:id="2"/>
            <w:r>
              <w:t xml:space="preserve"> Research proposal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0235A4">
              <w:fldChar w:fldCharType="separate"/>
            </w:r>
            <w:r>
              <w:fldChar w:fldCharType="end"/>
            </w:r>
            <w:bookmarkEnd w:id="3"/>
            <w:r>
              <w:t xml:space="preserve"> TR Faculty Development Award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235A4">
              <w:fldChar w:fldCharType="separate"/>
            </w:r>
            <w:r>
              <w:fldChar w:fldCharType="end"/>
            </w:r>
            <w:bookmarkEnd w:id="4"/>
            <w:r>
              <w:t xml:space="preserve"> Retreat proposal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0235A4">
              <w:fldChar w:fldCharType="separate"/>
            </w:r>
            <w:r>
              <w:fldChar w:fldCharType="end"/>
            </w:r>
            <w:bookmarkEnd w:id="5"/>
            <w:r>
              <w:t xml:space="preserve"> Core proposal</w:t>
            </w:r>
          </w:p>
        </w:tc>
      </w:tr>
      <w:tr w:rsidR="00E75533" w:rsidTr="005C4E2D">
        <w:trPr>
          <w:trHeight w:hRule="exact" w:val="352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2.  PRINCIPAL INVESTIGATOR/PROGRAM DIRECTOR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235A4">
              <w:rPr>
                <w:b/>
                <w:sz w:val="20"/>
              </w:rPr>
            </w:r>
            <w:r w:rsidR="000235A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235A4">
              <w:rPr>
                <w:b/>
                <w:sz w:val="20"/>
              </w:rPr>
            </w:r>
            <w:r w:rsidR="000235A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:rsidTr="005C4E2D">
        <w:trPr>
          <w:trHeight w:hRule="exact" w:val="263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</w:tcPr>
          <w:p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hRule="exact" w:val="256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</w:pPr>
            <w:r>
              <w:t>2c.</w:t>
            </w:r>
            <w:r>
              <w:tab/>
              <w:t>POSITION TITLE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:rsidR="00C63347" w:rsidRDefault="00C63347" w:rsidP="005C4E2D">
            <w:pPr>
              <w:pStyle w:val="DataField10pt14ptspacing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</w:pPr>
            <w:r>
              <w:t>2e.</w:t>
            </w:r>
            <w:r>
              <w:tab/>
              <w:t>DIVISION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2f.</w:t>
            </w:r>
            <w:r>
              <w:tab/>
              <w:t>DEPARTMENT, SERVICE, LABORATORY, OR EQUIV</w:t>
            </w:r>
            <w:r>
              <w:t>A</w:t>
            </w:r>
            <w:r>
              <w:t>LENT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C63347" w:rsidRDefault="00C63347" w:rsidP="005C4E2D">
            <w:pPr>
              <w:pStyle w:val="FormFieldCaption"/>
            </w:pPr>
            <w:r>
              <w:t>2g.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E-MAIL ADDRESS:</w:t>
            </w:r>
          </w:p>
          <w:p w:rsidR="00C63347" w:rsidRDefault="00C63347" w:rsidP="005C4E2D">
            <w:pPr>
              <w:pStyle w:val="DataField10pt"/>
              <w:rPr>
                <w:sz w:val="22"/>
              </w:rPr>
            </w:pP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DataField10pt"/>
              <w:ind w:left="335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533" w:rsidTr="005C4E2D">
        <w:trPr>
          <w:trHeight w:hRule="exact" w:val="365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3.  CO-INVESTIGATOR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235A4">
              <w:rPr>
                <w:b/>
                <w:sz w:val="20"/>
              </w:rPr>
            </w:r>
            <w:r w:rsidR="000235A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235A4">
              <w:rPr>
                <w:b/>
                <w:sz w:val="20"/>
              </w:rPr>
            </w:r>
            <w:r w:rsidR="000235A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:rsidTr="005C4E2D">
        <w:trPr>
          <w:trHeight w:hRule="exact" w:val="368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hRule="exact" w:val="368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rPr>
                <w:sz w:val="4"/>
              </w:rPr>
            </w:pPr>
          </w:p>
          <w:p w:rsidR="00C63347" w:rsidRDefault="00C63347" w:rsidP="005C4E2D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:rsidR="00C63347" w:rsidRDefault="00C63347" w:rsidP="005C4E2D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3e.</w:t>
            </w:r>
            <w:r>
              <w:tab/>
              <w:t>DIVISION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3f.</w:t>
            </w:r>
            <w:r>
              <w:tab/>
              <w:t>DEPARTMENT, SERVICE, LABORATORY, OR EQUIV</w:t>
            </w:r>
            <w:r>
              <w:t>A</w:t>
            </w:r>
            <w:r>
              <w:t>LENT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C63347" w:rsidRDefault="00C63347" w:rsidP="005C4E2D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:rsidR="00C63347" w:rsidRDefault="00C63347" w:rsidP="005C4E2D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241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DataField10pt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3347" w:rsidRDefault="00C63347" w:rsidP="005C4E2D">
            <w:pPr>
              <w:pStyle w:val="DataField10pt"/>
              <w:rPr>
                <w:sz w:val="16"/>
              </w:rPr>
            </w:pPr>
          </w:p>
        </w:tc>
      </w:tr>
      <w:tr w:rsidR="00E75533" w:rsidTr="005C4E2D">
        <w:trPr>
          <w:trHeight w:val="42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Research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Research Exempt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“Yes,” Exemption No.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Assurance No.</w:t>
            </w:r>
          </w:p>
          <w:p w:rsidR="00C63347" w:rsidRPr="00DC3CA9" w:rsidRDefault="00C63347" w:rsidP="005C4E2D">
            <w:pPr>
              <w:rPr>
                <w:rFonts w:ascii="Arial" w:hAnsi="Arial" w:cs="Arial"/>
                <w:sz w:val="16"/>
                <w:szCs w:val="16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NIH-Defined Phase I Clinical Trial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Human Subjects Protection Certification: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Certification Date: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E75533" w:rsidTr="005C4E2D">
        <w:trPr>
          <w:trHeight w:val="875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Vertebrate Animals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IACUC Approval Date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Animal Welfare Assurance No.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IBC Protocol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Date: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Approval Number: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Radiation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235A4">
              <w:rPr>
                <w:rFonts w:ascii="Arial" w:hAnsi="Arial"/>
                <w:sz w:val="16"/>
              </w:rPr>
            </w:r>
            <w:r w:rsidR="000235A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val="67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</w:pPr>
            <w:r>
              <w:t>9.</w:t>
            </w:r>
            <w:r>
              <w:tab/>
              <w:t>DATES OF PROPOSED PERIOD OF</w:t>
            </w:r>
          </w:p>
          <w:p w:rsidR="00C63347" w:rsidRDefault="00C63347" w:rsidP="005C4E2D">
            <w:pPr>
              <w:pStyle w:val="FormFieldCaption"/>
            </w:pPr>
            <w:r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  <w:rPr>
                <w:i/>
                <w:iCs/>
              </w:rPr>
            </w:pPr>
            <w:r>
              <w:t>COSTS REQUESTED</w:t>
            </w:r>
          </w:p>
          <w:p w:rsidR="00C63347" w:rsidRDefault="00C63347" w:rsidP="005C4E2D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:rsidR="00C63347" w:rsidRDefault="00C63347" w:rsidP="005C4E2D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</w:tcPr>
          <w:p w:rsidR="00C63347" w:rsidRDefault="00C63347" w:rsidP="005C4E2D">
            <w:pPr>
              <w:rPr>
                <w:rFonts w:ascii="Arial" w:hAnsi="Arial"/>
              </w:rPr>
            </w:pPr>
          </w:p>
        </w:tc>
      </w:tr>
      <w:tr w:rsidR="00E75533" w:rsidTr="005C4E2D">
        <w:trPr>
          <w:trHeight w:hRule="exact" w:val="26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7pt"/>
            </w:pPr>
            <w:r>
              <w:t>From</w:t>
            </w:r>
          </w:p>
          <w:p w:rsidR="005755F5" w:rsidRDefault="005755F5" w:rsidP="005C4E2D">
            <w:pPr>
              <w:pStyle w:val="FormFieldCaption7pt"/>
            </w:pP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7pt"/>
              <w:rPr>
                <w:i/>
                <w:iCs/>
              </w:rPr>
            </w:pPr>
            <w:r>
              <w:t>Through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7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14" w:type="dxa"/>
            </w:tcMar>
            <w:vAlign w:val="center"/>
          </w:tcPr>
          <w:p w:rsidR="00C63347" w:rsidRDefault="00C63347" w:rsidP="005C4E2D">
            <w:pPr>
              <w:pStyle w:val="FormFieldCaption7pt"/>
            </w:pP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1C5FBE">
            <w:pPr>
              <w:pStyle w:val="DataField10pt"/>
            </w:pPr>
          </w:p>
        </w:tc>
        <w:tc>
          <w:tcPr>
            <w:tcW w:w="3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1C5FBE">
            <w:pPr>
              <w:pStyle w:val="DataField10pt"/>
              <w:rPr>
                <w:i/>
                <w:iCs/>
                <w:szCs w:val="16"/>
              </w:rPr>
            </w:pPr>
          </w:p>
        </w:tc>
        <w:tc>
          <w:tcPr>
            <w:tcW w:w="2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63347" w:rsidRDefault="00C63347" w:rsidP="005C4E2D">
            <w:pPr>
              <w:pStyle w:val="DataField10pt"/>
            </w:pPr>
          </w:p>
        </w:tc>
      </w:tr>
      <w:tr w:rsidR="00E75533" w:rsidTr="005C4E2D">
        <w:trPr>
          <w:trHeight w:val="366"/>
          <w:jc w:val="center"/>
        </w:trPr>
        <w:tc>
          <w:tcPr>
            <w:tcW w:w="108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6560C9">
            <w:pPr>
              <w:pStyle w:val="FormFieldCaption"/>
            </w:pPr>
            <w:r>
              <w:t>12.</w:t>
            </w:r>
            <w:r>
              <w:tab/>
              <w:t xml:space="preserve">The undersigned reviewed this application for a CCTST research award and are familiar with the policies, terms, and conditions of </w:t>
            </w:r>
            <w:r w:rsidR="006560C9">
              <w:t xml:space="preserve">UC and/or </w:t>
            </w:r>
            <w:r>
              <w:t>CCHMC concerning research support and accept the obligation to comply with all such policies, terms, and conditions.</w:t>
            </w: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75533" w:rsidTr="005C4E2D">
        <w:trPr>
          <w:trHeight w:hRule="exact" w:val="560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C63347" w:rsidRDefault="00C63347" w:rsidP="005C4E2D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Signature of Division Chair of Primary Applicant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Date:</w:t>
            </w: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Division Chair of Affiliate Applicant:</w:t>
            </w:r>
            <w:r w:rsidR="00E75533">
              <w:rPr>
                <w:sz w:val="16"/>
              </w:rPr>
              <w:t xml:space="preserve"> </w:t>
            </w:r>
            <w:r w:rsidR="00E7553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533">
              <w:rPr>
                <w:sz w:val="16"/>
              </w:rPr>
              <w:instrText xml:space="preserve"> FORMTEXT </w:instrText>
            </w:r>
            <w:r w:rsidR="00E75533">
              <w:rPr>
                <w:sz w:val="16"/>
              </w:rPr>
            </w:r>
            <w:r w:rsidR="00E75533">
              <w:rPr>
                <w:sz w:val="16"/>
              </w:rPr>
              <w:fldChar w:fldCharType="separate"/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sz w:val="16"/>
              </w:rPr>
              <w:fldChar w:fldCharType="end"/>
            </w:r>
          </w:p>
        </w:tc>
      </w:tr>
      <w:tr w:rsidR="007F4E82" w:rsidTr="005C4E2D">
        <w:trPr>
          <w:trHeight w:hRule="exact" w:val="632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F4E82" w:rsidRDefault="007F4E82" w:rsidP="00E75533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F4E82" w:rsidRDefault="007F4E82">
            <w:pPr>
              <w:pStyle w:val="FormFieldCaption"/>
            </w:pPr>
            <w:r>
              <w:t>Signature of Division Chair of Affiliate Applicant: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F4E82" w:rsidRDefault="007F4E82" w:rsidP="009E1F96">
            <w:pPr>
              <w:pStyle w:val="FormFieldCaption"/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:rsidR="007F4E82" w:rsidRDefault="007F4E82" w:rsidP="009E1F96">
            <w:pPr>
              <w:pStyle w:val="DataField10pt"/>
              <w:rPr>
                <w:sz w:val="16"/>
              </w:rPr>
            </w:pPr>
          </w:p>
        </w:tc>
      </w:tr>
      <w:tr w:rsidR="007F4E82" w:rsidTr="005C4E2D">
        <w:trPr>
          <w:trHeight w:hRule="exact" w:val="461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F4E82" w:rsidRDefault="007F4E82" w:rsidP="005C4E2D">
            <w:pPr>
              <w:pStyle w:val="DataField10pt"/>
              <w:jc w:val="right"/>
              <w:rPr>
                <w:sz w:val="16"/>
              </w:rPr>
            </w:pPr>
            <w:r>
              <w:rPr>
                <w:sz w:val="16"/>
              </w:rPr>
              <w:t>OFFICE USE ONLY: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</w:tr>
    </w:tbl>
    <w:p w:rsidR="00C63347" w:rsidRDefault="00F1202F" w:rsidP="001F0752">
      <w:r>
        <w:t xml:space="preserve"> </w:t>
      </w:r>
    </w:p>
    <w:p w:rsidR="00F1202F" w:rsidRDefault="00F1202F" w:rsidP="00022680">
      <w:pPr>
        <w:jc w:val="center"/>
      </w:pPr>
    </w:p>
    <w:sectPr w:rsidR="00F1202F" w:rsidSect="00B851CE">
      <w:footerReference w:type="default" r:id="rId23"/>
      <w:pgSz w:w="12240" w:h="15840"/>
      <w:pgMar w:top="36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31" w:rsidRDefault="00722C31">
      <w:r>
        <w:separator/>
      </w:r>
    </w:p>
  </w:endnote>
  <w:endnote w:type="continuationSeparator" w:id="0">
    <w:p w:rsidR="00722C31" w:rsidRDefault="0072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64" w:rsidRPr="00E14706" w:rsidRDefault="00321964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37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31" w:rsidRDefault="00722C31">
      <w:r>
        <w:separator/>
      </w:r>
    </w:p>
  </w:footnote>
  <w:footnote w:type="continuationSeparator" w:id="0">
    <w:p w:rsidR="00722C31" w:rsidRDefault="0072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0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2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5">
    <w:nsid w:val="00000015"/>
    <w:multiLevelType w:val="singleLevel"/>
    <w:tmpl w:val="00000000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60BD8"/>
    <w:multiLevelType w:val="hybridMultilevel"/>
    <w:tmpl w:val="EE1EB5DE"/>
    <w:lvl w:ilvl="0" w:tplc="A18E4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447204"/>
    <w:multiLevelType w:val="hybridMultilevel"/>
    <w:tmpl w:val="DD26A192"/>
    <w:lvl w:ilvl="0" w:tplc="FB14D91E">
      <w:start w:val="1"/>
      <w:numFmt w:val="decimal"/>
      <w:lvlText w:val="%1."/>
      <w:lvlJc w:val="left"/>
      <w:pPr>
        <w:ind w:left="1080" w:hanging="720"/>
      </w:pPr>
      <w:rPr>
        <w:rFonts w:eastAsia="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356A9"/>
    <w:multiLevelType w:val="hybridMultilevel"/>
    <w:tmpl w:val="18AE28E4"/>
    <w:lvl w:ilvl="0" w:tplc="1D8CF652">
      <w:start w:val="1"/>
      <w:numFmt w:val="decimal"/>
      <w:lvlText w:val="%1)"/>
      <w:lvlJc w:val="left"/>
      <w:pPr>
        <w:ind w:left="720" w:hanging="360"/>
      </w:pPr>
      <w:rPr>
        <w:rFonts w:ascii="Arial" w:eastAsia="Times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00EA0"/>
    <w:multiLevelType w:val="hybridMultilevel"/>
    <w:tmpl w:val="F3F245A8"/>
    <w:lvl w:ilvl="0" w:tplc="2C2883C4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A5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062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22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B01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83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B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AC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C2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5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F14BC"/>
    <w:multiLevelType w:val="multilevel"/>
    <w:tmpl w:val="8048DE3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C3D03"/>
    <w:multiLevelType w:val="hybridMultilevel"/>
    <w:tmpl w:val="CE704998"/>
    <w:lvl w:ilvl="0" w:tplc="365E237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85DA5"/>
    <w:multiLevelType w:val="hybridMultilevel"/>
    <w:tmpl w:val="DF6E24BE"/>
    <w:lvl w:ilvl="0" w:tplc="43AA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1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16"/>
  </w:num>
  <w:num w:numId="6">
    <w:abstractNumId w:val="3"/>
  </w:num>
  <w:num w:numId="7">
    <w:abstractNumId w:val="10"/>
  </w:num>
  <w:num w:numId="8">
    <w:abstractNumId w:val="15"/>
  </w:num>
  <w:num w:numId="9">
    <w:abstractNumId w:val="7"/>
  </w:num>
  <w:num w:numId="10">
    <w:abstractNumId w:val="1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1">
    <w:abstractNumId w:val="13"/>
  </w:num>
  <w:num w:numId="12">
    <w:abstractNumId w:val="6"/>
  </w:num>
  <w:num w:numId="13">
    <w:abstractNumId w:val="14"/>
  </w:num>
  <w:num w:numId="14">
    <w:abstractNumId w:val="19"/>
  </w:num>
  <w:num w:numId="15">
    <w:abstractNumId w:val="20"/>
  </w:num>
  <w:num w:numId="16">
    <w:abstractNumId w:val="21"/>
  </w:num>
  <w:num w:numId="17">
    <w:abstractNumId w:val="18"/>
  </w:num>
  <w:num w:numId="18">
    <w:abstractNumId w:val="9"/>
  </w:num>
  <w:num w:numId="19">
    <w:abstractNumId w:val="17"/>
  </w:num>
  <w:num w:numId="20">
    <w:abstractNumId w:val="0"/>
  </w:num>
  <w:num w:numId="21">
    <w:abstractNumId w:val="8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2"/>
    <w:rsid w:val="00002439"/>
    <w:rsid w:val="00005B12"/>
    <w:rsid w:val="0000692C"/>
    <w:rsid w:val="00006A11"/>
    <w:rsid w:val="00010C5C"/>
    <w:rsid w:val="000126F8"/>
    <w:rsid w:val="00017551"/>
    <w:rsid w:val="00022680"/>
    <w:rsid w:val="000235A4"/>
    <w:rsid w:val="00025B0A"/>
    <w:rsid w:val="00026785"/>
    <w:rsid w:val="00035D60"/>
    <w:rsid w:val="000368D0"/>
    <w:rsid w:val="0004134D"/>
    <w:rsid w:val="0004204F"/>
    <w:rsid w:val="0005571D"/>
    <w:rsid w:val="00082FC2"/>
    <w:rsid w:val="00086FE2"/>
    <w:rsid w:val="000921AC"/>
    <w:rsid w:val="0009437E"/>
    <w:rsid w:val="000B410A"/>
    <w:rsid w:val="000C0604"/>
    <w:rsid w:val="000C1333"/>
    <w:rsid w:val="000C392E"/>
    <w:rsid w:val="000C3B37"/>
    <w:rsid w:val="000D4A55"/>
    <w:rsid w:val="000D7354"/>
    <w:rsid w:val="000F13A9"/>
    <w:rsid w:val="00102931"/>
    <w:rsid w:val="001044C1"/>
    <w:rsid w:val="0010664E"/>
    <w:rsid w:val="00114975"/>
    <w:rsid w:val="001206A1"/>
    <w:rsid w:val="00126028"/>
    <w:rsid w:val="00126A05"/>
    <w:rsid w:val="00132C3E"/>
    <w:rsid w:val="001351F1"/>
    <w:rsid w:val="001434D1"/>
    <w:rsid w:val="0014446D"/>
    <w:rsid w:val="00175425"/>
    <w:rsid w:val="00175936"/>
    <w:rsid w:val="00177DD2"/>
    <w:rsid w:val="00181758"/>
    <w:rsid w:val="00183770"/>
    <w:rsid w:val="00191E28"/>
    <w:rsid w:val="001929B9"/>
    <w:rsid w:val="001A2FD9"/>
    <w:rsid w:val="001A5F76"/>
    <w:rsid w:val="001B0C73"/>
    <w:rsid w:val="001C0B21"/>
    <w:rsid w:val="001C3450"/>
    <w:rsid w:val="001C5FBE"/>
    <w:rsid w:val="001C6B8E"/>
    <w:rsid w:val="001C7ED6"/>
    <w:rsid w:val="001E5059"/>
    <w:rsid w:val="001F0752"/>
    <w:rsid w:val="001F13C8"/>
    <w:rsid w:val="001F2CFE"/>
    <w:rsid w:val="001F73E3"/>
    <w:rsid w:val="002004F6"/>
    <w:rsid w:val="00206985"/>
    <w:rsid w:val="00211C3B"/>
    <w:rsid w:val="002428D8"/>
    <w:rsid w:val="00257B07"/>
    <w:rsid w:val="0027369B"/>
    <w:rsid w:val="002757FD"/>
    <w:rsid w:val="002A312A"/>
    <w:rsid w:val="002C545C"/>
    <w:rsid w:val="002E2417"/>
    <w:rsid w:val="002E589B"/>
    <w:rsid w:val="002E6500"/>
    <w:rsid w:val="002F01A0"/>
    <w:rsid w:val="002F48B9"/>
    <w:rsid w:val="00305F63"/>
    <w:rsid w:val="00321964"/>
    <w:rsid w:val="00335F99"/>
    <w:rsid w:val="00344355"/>
    <w:rsid w:val="00345AE6"/>
    <w:rsid w:val="00347F93"/>
    <w:rsid w:val="00354374"/>
    <w:rsid w:val="00355F80"/>
    <w:rsid w:val="00355FF7"/>
    <w:rsid w:val="003637BF"/>
    <w:rsid w:val="003730F5"/>
    <w:rsid w:val="00374D8C"/>
    <w:rsid w:val="003764D2"/>
    <w:rsid w:val="003804A8"/>
    <w:rsid w:val="00381811"/>
    <w:rsid w:val="00384AB0"/>
    <w:rsid w:val="00395CB0"/>
    <w:rsid w:val="003A13AE"/>
    <w:rsid w:val="003A2B7D"/>
    <w:rsid w:val="003A4322"/>
    <w:rsid w:val="003A4AB2"/>
    <w:rsid w:val="003B4F7B"/>
    <w:rsid w:val="003C4391"/>
    <w:rsid w:val="003D7C19"/>
    <w:rsid w:val="003E6D13"/>
    <w:rsid w:val="003F45FB"/>
    <w:rsid w:val="00400E92"/>
    <w:rsid w:val="00403431"/>
    <w:rsid w:val="00403799"/>
    <w:rsid w:val="00412C3D"/>
    <w:rsid w:val="004206F8"/>
    <w:rsid w:val="00420E86"/>
    <w:rsid w:val="00427D74"/>
    <w:rsid w:val="004451F3"/>
    <w:rsid w:val="00451754"/>
    <w:rsid w:val="004562F3"/>
    <w:rsid w:val="00457040"/>
    <w:rsid w:val="004663E8"/>
    <w:rsid w:val="00484602"/>
    <w:rsid w:val="00492BB7"/>
    <w:rsid w:val="00496296"/>
    <w:rsid w:val="004A507E"/>
    <w:rsid w:val="004C1F03"/>
    <w:rsid w:val="004C268D"/>
    <w:rsid w:val="004F15CF"/>
    <w:rsid w:val="00500AEC"/>
    <w:rsid w:val="00505C1F"/>
    <w:rsid w:val="00506416"/>
    <w:rsid w:val="00510A37"/>
    <w:rsid w:val="0051739E"/>
    <w:rsid w:val="00520A36"/>
    <w:rsid w:val="00523F32"/>
    <w:rsid w:val="00525927"/>
    <w:rsid w:val="005313F3"/>
    <w:rsid w:val="00532BA3"/>
    <w:rsid w:val="005331A4"/>
    <w:rsid w:val="0053684A"/>
    <w:rsid w:val="00541DDC"/>
    <w:rsid w:val="00544408"/>
    <w:rsid w:val="005455A7"/>
    <w:rsid w:val="005504C9"/>
    <w:rsid w:val="0055343B"/>
    <w:rsid w:val="005562C6"/>
    <w:rsid w:val="0056193E"/>
    <w:rsid w:val="00571FF1"/>
    <w:rsid w:val="005755F5"/>
    <w:rsid w:val="00577EE2"/>
    <w:rsid w:val="0058364A"/>
    <w:rsid w:val="0058787D"/>
    <w:rsid w:val="00594F1E"/>
    <w:rsid w:val="00596A65"/>
    <w:rsid w:val="005A1A1F"/>
    <w:rsid w:val="005A7738"/>
    <w:rsid w:val="005A7C57"/>
    <w:rsid w:val="005B2E97"/>
    <w:rsid w:val="005C186A"/>
    <w:rsid w:val="005C3AAF"/>
    <w:rsid w:val="005C4E2D"/>
    <w:rsid w:val="005D77EF"/>
    <w:rsid w:val="005E2AF8"/>
    <w:rsid w:val="005E2EA3"/>
    <w:rsid w:val="0060015E"/>
    <w:rsid w:val="006100D1"/>
    <w:rsid w:val="00613357"/>
    <w:rsid w:val="006309B3"/>
    <w:rsid w:val="00632B86"/>
    <w:rsid w:val="00632B91"/>
    <w:rsid w:val="00641033"/>
    <w:rsid w:val="00645484"/>
    <w:rsid w:val="00647F39"/>
    <w:rsid w:val="006560C9"/>
    <w:rsid w:val="006705E6"/>
    <w:rsid w:val="006731FE"/>
    <w:rsid w:val="00677724"/>
    <w:rsid w:val="00677A7A"/>
    <w:rsid w:val="00684F95"/>
    <w:rsid w:val="006935F4"/>
    <w:rsid w:val="006A048E"/>
    <w:rsid w:val="006A305B"/>
    <w:rsid w:val="006A4EFF"/>
    <w:rsid w:val="006A4F7E"/>
    <w:rsid w:val="006B77FB"/>
    <w:rsid w:val="006C00E0"/>
    <w:rsid w:val="006D6898"/>
    <w:rsid w:val="006E12D2"/>
    <w:rsid w:val="006E20FF"/>
    <w:rsid w:val="006E4DF8"/>
    <w:rsid w:val="007016F4"/>
    <w:rsid w:val="007022D6"/>
    <w:rsid w:val="00712356"/>
    <w:rsid w:val="00717962"/>
    <w:rsid w:val="00720143"/>
    <w:rsid w:val="00722C31"/>
    <w:rsid w:val="00724D7E"/>
    <w:rsid w:val="00725127"/>
    <w:rsid w:val="007328EC"/>
    <w:rsid w:val="00746E6E"/>
    <w:rsid w:val="00750AB4"/>
    <w:rsid w:val="00760905"/>
    <w:rsid w:val="00775D06"/>
    <w:rsid w:val="0078524E"/>
    <w:rsid w:val="00791E9C"/>
    <w:rsid w:val="00791F4E"/>
    <w:rsid w:val="00794C9C"/>
    <w:rsid w:val="00796096"/>
    <w:rsid w:val="007A0624"/>
    <w:rsid w:val="007A1D5D"/>
    <w:rsid w:val="007A206E"/>
    <w:rsid w:val="007B48E9"/>
    <w:rsid w:val="007C0691"/>
    <w:rsid w:val="007C5C4E"/>
    <w:rsid w:val="007E7FA7"/>
    <w:rsid w:val="007F3959"/>
    <w:rsid w:val="007F4E82"/>
    <w:rsid w:val="00801D5C"/>
    <w:rsid w:val="008047BD"/>
    <w:rsid w:val="008142F0"/>
    <w:rsid w:val="00820884"/>
    <w:rsid w:val="008236D4"/>
    <w:rsid w:val="00827C77"/>
    <w:rsid w:val="00842B1B"/>
    <w:rsid w:val="00843ECA"/>
    <w:rsid w:val="00845E9A"/>
    <w:rsid w:val="00866039"/>
    <w:rsid w:val="00867634"/>
    <w:rsid w:val="008700CE"/>
    <w:rsid w:val="0087093F"/>
    <w:rsid w:val="00882FCD"/>
    <w:rsid w:val="008856B4"/>
    <w:rsid w:val="0088784C"/>
    <w:rsid w:val="008933E1"/>
    <w:rsid w:val="0089703F"/>
    <w:rsid w:val="008A1F96"/>
    <w:rsid w:val="008A5A5B"/>
    <w:rsid w:val="008B457A"/>
    <w:rsid w:val="008C3593"/>
    <w:rsid w:val="008C627D"/>
    <w:rsid w:val="008D2ECC"/>
    <w:rsid w:val="008E0868"/>
    <w:rsid w:val="008E70CF"/>
    <w:rsid w:val="008F1BAE"/>
    <w:rsid w:val="008F5C3A"/>
    <w:rsid w:val="00900262"/>
    <w:rsid w:val="00901778"/>
    <w:rsid w:val="00903D09"/>
    <w:rsid w:val="00914C26"/>
    <w:rsid w:val="0091624A"/>
    <w:rsid w:val="00920DC8"/>
    <w:rsid w:val="00921E80"/>
    <w:rsid w:val="0094568C"/>
    <w:rsid w:val="00955CE4"/>
    <w:rsid w:val="00966022"/>
    <w:rsid w:val="00974FA4"/>
    <w:rsid w:val="00981529"/>
    <w:rsid w:val="009A3E33"/>
    <w:rsid w:val="009B1694"/>
    <w:rsid w:val="009B5FBE"/>
    <w:rsid w:val="009B6803"/>
    <w:rsid w:val="009C3D69"/>
    <w:rsid w:val="009D2FB3"/>
    <w:rsid w:val="009D5B33"/>
    <w:rsid w:val="009E1F96"/>
    <w:rsid w:val="009E37C3"/>
    <w:rsid w:val="009E7376"/>
    <w:rsid w:val="009F1425"/>
    <w:rsid w:val="00A0740F"/>
    <w:rsid w:val="00A15CB9"/>
    <w:rsid w:val="00A25574"/>
    <w:rsid w:val="00A343DD"/>
    <w:rsid w:val="00A40D35"/>
    <w:rsid w:val="00A434F0"/>
    <w:rsid w:val="00A44506"/>
    <w:rsid w:val="00A45F6F"/>
    <w:rsid w:val="00A475AC"/>
    <w:rsid w:val="00A50DB1"/>
    <w:rsid w:val="00A55DBD"/>
    <w:rsid w:val="00A60705"/>
    <w:rsid w:val="00A62875"/>
    <w:rsid w:val="00A74E9C"/>
    <w:rsid w:val="00A75734"/>
    <w:rsid w:val="00A83764"/>
    <w:rsid w:val="00A86559"/>
    <w:rsid w:val="00A9223D"/>
    <w:rsid w:val="00A94D97"/>
    <w:rsid w:val="00AB6946"/>
    <w:rsid w:val="00AC0A5B"/>
    <w:rsid w:val="00AC5F32"/>
    <w:rsid w:val="00AD06A7"/>
    <w:rsid w:val="00AE2998"/>
    <w:rsid w:val="00AE3055"/>
    <w:rsid w:val="00AE4863"/>
    <w:rsid w:val="00B0212D"/>
    <w:rsid w:val="00B0231F"/>
    <w:rsid w:val="00B02905"/>
    <w:rsid w:val="00B1054E"/>
    <w:rsid w:val="00B2181A"/>
    <w:rsid w:val="00B25068"/>
    <w:rsid w:val="00B3355C"/>
    <w:rsid w:val="00B43F38"/>
    <w:rsid w:val="00B44AD6"/>
    <w:rsid w:val="00B46611"/>
    <w:rsid w:val="00B56C7A"/>
    <w:rsid w:val="00B56F14"/>
    <w:rsid w:val="00B57BA4"/>
    <w:rsid w:val="00B61A21"/>
    <w:rsid w:val="00B70F26"/>
    <w:rsid w:val="00B77F55"/>
    <w:rsid w:val="00B83A24"/>
    <w:rsid w:val="00B84EBD"/>
    <w:rsid w:val="00B851CE"/>
    <w:rsid w:val="00B92DFD"/>
    <w:rsid w:val="00B93357"/>
    <w:rsid w:val="00BA39F0"/>
    <w:rsid w:val="00BB0E7A"/>
    <w:rsid w:val="00BB5807"/>
    <w:rsid w:val="00BB6103"/>
    <w:rsid w:val="00BC00ED"/>
    <w:rsid w:val="00BC060C"/>
    <w:rsid w:val="00BD5022"/>
    <w:rsid w:val="00BE3795"/>
    <w:rsid w:val="00BF5F94"/>
    <w:rsid w:val="00BF7B6B"/>
    <w:rsid w:val="00C10C8C"/>
    <w:rsid w:val="00C11DF7"/>
    <w:rsid w:val="00C260DD"/>
    <w:rsid w:val="00C50D3B"/>
    <w:rsid w:val="00C573AA"/>
    <w:rsid w:val="00C6285B"/>
    <w:rsid w:val="00C63347"/>
    <w:rsid w:val="00C63851"/>
    <w:rsid w:val="00C82522"/>
    <w:rsid w:val="00C846E4"/>
    <w:rsid w:val="00C851B6"/>
    <w:rsid w:val="00C92526"/>
    <w:rsid w:val="00C96F27"/>
    <w:rsid w:val="00CA3247"/>
    <w:rsid w:val="00CC098A"/>
    <w:rsid w:val="00CD2A5B"/>
    <w:rsid w:val="00CD7E92"/>
    <w:rsid w:val="00CF0403"/>
    <w:rsid w:val="00CF349D"/>
    <w:rsid w:val="00CF5292"/>
    <w:rsid w:val="00D00566"/>
    <w:rsid w:val="00D018C1"/>
    <w:rsid w:val="00D03C84"/>
    <w:rsid w:val="00D161A2"/>
    <w:rsid w:val="00D23312"/>
    <w:rsid w:val="00D2769B"/>
    <w:rsid w:val="00D34930"/>
    <w:rsid w:val="00D379D1"/>
    <w:rsid w:val="00D403C1"/>
    <w:rsid w:val="00D5324E"/>
    <w:rsid w:val="00D56350"/>
    <w:rsid w:val="00D6729C"/>
    <w:rsid w:val="00D700D2"/>
    <w:rsid w:val="00D7198E"/>
    <w:rsid w:val="00D72F33"/>
    <w:rsid w:val="00D8374E"/>
    <w:rsid w:val="00D8571B"/>
    <w:rsid w:val="00D9167B"/>
    <w:rsid w:val="00D97A0C"/>
    <w:rsid w:val="00DA0D8D"/>
    <w:rsid w:val="00DB5C81"/>
    <w:rsid w:val="00DC05D0"/>
    <w:rsid w:val="00DC193B"/>
    <w:rsid w:val="00DC326B"/>
    <w:rsid w:val="00DC6E88"/>
    <w:rsid w:val="00DE0F81"/>
    <w:rsid w:val="00DE253A"/>
    <w:rsid w:val="00DF0760"/>
    <w:rsid w:val="00DF07F0"/>
    <w:rsid w:val="00DF0EFB"/>
    <w:rsid w:val="00E00213"/>
    <w:rsid w:val="00E00CC2"/>
    <w:rsid w:val="00E1156C"/>
    <w:rsid w:val="00E135C9"/>
    <w:rsid w:val="00E13929"/>
    <w:rsid w:val="00E170A3"/>
    <w:rsid w:val="00E25E1A"/>
    <w:rsid w:val="00E3272B"/>
    <w:rsid w:val="00E3462A"/>
    <w:rsid w:val="00E43730"/>
    <w:rsid w:val="00E44BCF"/>
    <w:rsid w:val="00E46A9D"/>
    <w:rsid w:val="00E51B8B"/>
    <w:rsid w:val="00E52EBF"/>
    <w:rsid w:val="00E6569B"/>
    <w:rsid w:val="00E6703B"/>
    <w:rsid w:val="00E75533"/>
    <w:rsid w:val="00E84EA0"/>
    <w:rsid w:val="00E8663B"/>
    <w:rsid w:val="00EA3BC0"/>
    <w:rsid w:val="00EA7857"/>
    <w:rsid w:val="00EB7383"/>
    <w:rsid w:val="00EB7DF9"/>
    <w:rsid w:val="00ED7A50"/>
    <w:rsid w:val="00EF36D8"/>
    <w:rsid w:val="00F01B71"/>
    <w:rsid w:val="00F037AC"/>
    <w:rsid w:val="00F055D9"/>
    <w:rsid w:val="00F071E8"/>
    <w:rsid w:val="00F07283"/>
    <w:rsid w:val="00F10754"/>
    <w:rsid w:val="00F1202F"/>
    <w:rsid w:val="00F12594"/>
    <w:rsid w:val="00F16532"/>
    <w:rsid w:val="00F16D5D"/>
    <w:rsid w:val="00F30A02"/>
    <w:rsid w:val="00F337CF"/>
    <w:rsid w:val="00F33D36"/>
    <w:rsid w:val="00F50CB5"/>
    <w:rsid w:val="00F72D98"/>
    <w:rsid w:val="00F739A0"/>
    <w:rsid w:val="00F75146"/>
    <w:rsid w:val="00F77326"/>
    <w:rsid w:val="00F820F7"/>
    <w:rsid w:val="00F95407"/>
    <w:rsid w:val="00FA06D5"/>
    <w:rsid w:val="00FB0984"/>
    <w:rsid w:val="00FB4E82"/>
    <w:rsid w:val="00FC05E3"/>
    <w:rsid w:val="00FC16F4"/>
    <w:rsid w:val="00FC4C98"/>
    <w:rsid w:val="00FC757B"/>
    <w:rsid w:val="00FD59C6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6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71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23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th.hezlep@cchmc.org" TargetMode="External"/><Relationship Id="rId18" Type="http://schemas.openxmlformats.org/officeDocument/2006/relationships/hyperlink" Target="mailto:" TargetMode="External"/><Relationship Id="rId3" Type="http://schemas.openxmlformats.org/officeDocument/2006/relationships/styles" Target="styles.xml"/><Relationship Id="rId21" Type="http://schemas.openxmlformats.org/officeDocument/2006/relationships/hyperlink" Target="http://cctst.uc.edu/programs/pilo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ctst.uc.edu/programs/pilot/#processes" TargetMode="External"/><Relationship Id="rId17" Type="http://schemas.openxmlformats.org/officeDocument/2006/relationships/hyperlink" Target="mailto:beth.hezlep@cchmc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caps.research.cchmc.org/welcome" TargetMode="External"/><Relationship Id="rId20" Type="http://schemas.openxmlformats.org/officeDocument/2006/relationships/hyperlink" Target="http://cctst.uc.edu/fund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eth.hezlep@cchmc.or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Grants.Nih.Gov/Grants/Funding/Phs398/Phs39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ctst.uc.edu/user/register" TargetMode="External"/><Relationship Id="rId22" Type="http://schemas.openxmlformats.org/officeDocument/2006/relationships/hyperlink" Target="http://www.ncats.nih.gov/research/cts/ctsa/ct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2BC5-185D-4E06-89BD-A78A4322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1474</Words>
  <Characters>10351</Characters>
  <Application>Microsoft Office Word</Application>
  <DocSecurity>4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TRIresearchproposal0708</vt:lpstr>
    </vt:vector>
  </TitlesOfParts>
  <Company>CCHMC</Company>
  <LinksUpToDate>false</LinksUpToDate>
  <CharactersWithSpaces>11802</CharactersWithSpaces>
  <SharedDoc>false</SharedDoc>
  <HLinks>
    <vt:vector size="600" baseType="variant">
      <vt:variant>
        <vt:i4>3604589</vt:i4>
      </vt:variant>
      <vt:variant>
        <vt:i4>294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2555970</vt:i4>
      </vt:variant>
      <vt:variant>
        <vt:i4>291</vt:i4>
      </vt:variant>
      <vt:variant>
        <vt:i4>0</vt:i4>
      </vt:variant>
      <vt:variant>
        <vt:i4>5</vt:i4>
      </vt:variant>
      <vt:variant>
        <vt:lpwstr>http://cctst.uc.edu/funding</vt:lpwstr>
      </vt:variant>
      <vt:variant>
        <vt:lpwstr/>
      </vt:variant>
      <vt:variant>
        <vt:i4>6946835</vt:i4>
      </vt:variant>
      <vt:variant>
        <vt:i4>288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6422602</vt:i4>
      </vt:variant>
      <vt:variant>
        <vt:i4>285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5898353</vt:i4>
      </vt:variant>
      <vt:variant>
        <vt:i4>282</vt:i4>
      </vt:variant>
      <vt:variant>
        <vt:i4>0</vt:i4>
      </vt:variant>
      <vt:variant>
        <vt:i4>5</vt:i4>
      </vt:variant>
      <vt:variant>
        <vt:lpwstr>http://cctst.uc.edu/user/register</vt:lpwstr>
      </vt:variant>
      <vt:variant>
        <vt:lpwstr/>
      </vt:variant>
      <vt:variant>
        <vt:i4>6750325</vt:i4>
      </vt:variant>
      <vt:variant>
        <vt:i4>279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4390970</vt:i4>
      </vt:variant>
      <vt:variant>
        <vt:i4>276</vt:i4>
      </vt:variant>
      <vt:variant>
        <vt:i4>0</vt:i4>
      </vt:variant>
      <vt:variant>
        <vt:i4>5</vt:i4>
      </vt:variant>
      <vt:variant>
        <vt:lpwstr>mailto:hong.ji@cchmc.org</vt:lpwstr>
      </vt:variant>
      <vt:variant>
        <vt:lpwstr/>
      </vt:variant>
      <vt:variant>
        <vt:i4>5439513</vt:i4>
      </vt:variant>
      <vt:variant>
        <vt:i4>273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5439513</vt:i4>
      </vt:variant>
      <vt:variant>
        <vt:i4>270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4980780</vt:i4>
      </vt:variant>
      <vt:variant>
        <vt:i4>267</vt:i4>
      </vt:variant>
      <vt:variant>
        <vt:i4>0</vt:i4>
      </vt:variant>
      <vt:variant>
        <vt:i4>5</vt:i4>
      </vt:variant>
      <vt:variant>
        <vt:lpwstr>mailto:tom.thompson@uc.edu</vt:lpwstr>
      </vt:variant>
      <vt:variant>
        <vt:lpwstr/>
      </vt:variant>
      <vt:variant>
        <vt:i4>1310727</vt:i4>
      </vt:variant>
      <vt:variant>
        <vt:i4>264</vt:i4>
      </vt:variant>
      <vt:variant>
        <vt:i4>0</vt:i4>
      </vt:variant>
      <vt:variant>
        <vt:i4>5</vt:i4>
      </vt:variant>
      <vt:variant>
        <vt:lpwstr>mailto:matthew.kofron@cchmc.org</vt:lpwstr>
      </vt:variant>
      <vt:variant>
        <vt:lpwstr/>
      </vt:variant>
      <vt:variant>
        <vt:i4>7012473</vt:i4>
      </vt:variant>
      <vt:variant>
        <vt:i4>261</vt:i4>
      </vt:variant>
      <vt:variant>
        <vt:i4>0</vt:i4>
      </vt:variant>
      <vt:variant>
        <vt:i4>5</vt:i4>
      </vt:variant>
      <vt:variant>
        <vt:lpwstr>https://research.cchmc.org/cic</vt:lpwstr>
      </vt:variant>
      <vt:variant>
        <vt:lpwstr/>
      </vt:variant>
      <vt:variant>
        <vt:i4>7012438</vt:i4>
      </vt:variant>
      <vt:variant>
        <vt:i4>258</vt:i4>
      </vt:variant>
      <vt:variant>
        <vt:i4>0</vt:i4>
      </vt:variant>
      <vt:variant>
        <vt:i4>5</vt:i4>
      </vt:variant>
      <vt:variant>
        <vt:lpwstr>https://research.cchmc.org/cic/</vt:lpwstr>
      </vt:variant>
      <vt:variant>
        <vt:lpwstr/>
      </vt:variant>
      <vt:variant>
        <vt:i4>2687072</vt:i4>
      </vt:variant>
      <vt:variant>
        <vt:i4>255</vt:i4>
      </vt:variant>
      <vt:variant>
        <vt:i4>0</vt:i4>
      </vt:variant>
      <vt:variant>
        <vt:i4>5</vt:i4>
      </vt:variant>
      <vt:variant>
        <vt:lpwstr>mailto:Mariano.fernandez-ulloa@uchealth.com</vt:lpwstr>
      </vt:variant>
      <vt:variant>
        <vt:lpwstr/>
      </vt:variant>
      <vt:variant>
        <vt:i4>7143459</vt:i4>
      </vt:variant>
      <vt:variant>
        <vt:i4>252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7143459</vt:i4>
      </vt:variant>
      <vt:variant>
        <vt:i4>249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mailto:strassje@uc.edu</vt:lpwstr>
      </vt:variant>
      <vt:variant>
        <vt:lpwstr/>
      </vt:variant>
      <vt:variant>
        <vt:i4>5832818</vt:i4>
      </vt:variant>
      <vt:variant>
        <vt:i4>243</vt:i4>
      </vt:variant>
      <vt:variant>
        <vt:i4>0</vt:i4>
      </vt:variant>
      <vt:variant>
        <vt:i4>5</vt:i4>
      </vt:variant>
      <vt:variant>
        <vt:lpwstr>mailto:babcocgf@uc.edu</vt:lpwstr>
      </vt:variant>
      <vt:variant>
        <vt:lpwstr/>
      </vt:variant>
      <vt:variant>
        <vt:i4>4391000</vt:i4>
      </vt:variant>
      <vt:variant>
        <vt:i4>240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4391000</vt:i4>
      </vt:variant>
      <vt:variant>
        <vt:i4>237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1966203</vt:i4>
      </vt:variant>
      <vt:variant>
        <vt:i4>234</vt:i4>
      </vt:variant>
      <vt:variant>
        <vt:i4>0</vt:i4>
      </vt:variant>
      <vt:variant>
        <vt:i4>5</vt:i4>
      </vt:variant>
      <vt:variant>
        <vt:lpwstr>mailto:james.wells@cchmc.org</vt:lpwstr>
      </vt:variant>
      <vt:variant>
        <vt:lpwstr/>
      </vt:variant>
      <vt:variant>
        <vt:i4>6094848</vt:i4>
      </vt:variant>
      <vt:variant>
        <vt:i4>231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6094848</vt:i4>
      </vt:variant>
      <vt:variant>
        <vt:i4>228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6488163</vt:i4>
      </vt:variant>
      <vt:variant>
        <vt:i4>225</vt:i4>
      </vt:variant>
      <vt:variant>
        <vt:i4>0</vt:i4>
      </vt:variant>
      <vt:variant>
        <vt:i4>5</vt:i4>
      </vt:variant>
      <vt:variant>
        <vt:lpwstr>mailto:neumanjc@ucmail.uc.edu</vt:lpwstr>
      </vt:variant>
      <vt:variant>
        <vt:lpwstr/>
      </vt:variant>
      <vt:variant>
        <vt:i4>4915315</vt:i4>
      </vt:variant>
      <vt:variant>
        <vt:i4>222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4915315</vt:i4>
      </vt:variant>
      <vt:variant>
        <vt:i4>219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589944</vt:i4>
      </vt:variant>
      <vt:variant>
        <vt:i4>216</vt:i4>
      </vt:variant>
      <vt:variant>
        <vt:i4>0</vt:i4>
      </vt:variant>
      <vt:variant>
        <vt:i4>5</vt:i4>
      </vt:variant>
      <vt:variant>
        <vt:lpwstr>mailto:chet.closson@uc.edu</vt:lpwstr>
      </vt:variant>
      <vt:variant>
        <vt:lpwstr/>
      </vt:variant>
      <vt:variant>
        <vt:i4>7929956</vt:i4>
      </vt:variant>
      <vt:variant>
        <vt:i4>213</vt:i4>
      </vt:variant>
      <vt:variant>
        <vt:i4>0</vt:i4>
      </vt:variant>
      <vt:variant>
        <vt:i4>5</vt:i4>
      </vt:variant>
      <vt:variant>
        <vt:lpwstr>mailto:marshall.montrose@uc.edu</vt:lpwstr>
      </vt:variant>
      <vt:variant>
        <vt:lpwstr/>
      </vt:variant>
      <vt:variant>
        <vt:i4>1835029</vt:i4>
      </vt:variant>
      <vt:variant>
        <vt:i4>210</vt:i4>
      </vt:variant>
      <vt:variant>
        <vt:i4>0</vt:i4>
      </vt:variant>
      <vt:variant>
        <vt:i4>5</vt:i4>
      </vt:variant>
      <vt:variant>
        <vt:lpwstr>http://www.med.uc.edu/physiology/RESOURCES_microscopy.htm</vt:lpwstr>
      </vt:variant>
      <vt:variant>
        <vt:lpwstr/>
      </vt:variant>
      <vt:variant>
        <vt:i4>1835084</vt:i4>
      </vt:variant>
      <vt:variant>
        <vt:i4>207</vt:i4>
      </vt:variant>
      <vt:variant>
        <vt:i4>0</vt:i4>
      </vt:variant>
      <vt:variant>
        <vt:i4>5</vt:i4>
      </vt:variant>
      <vt:variant>
        <vt:lpwstr>http://med.uc.edu/physiology/resources_microscopy.htm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7667777</vt:i4>
      </vt:variant>
      <vt:variant>
        <vt:i4>201</vt:i4>
      </vt:variant>
      <vt:variant>
        <vt:i4>0</vt:i4>
      </vt:variant>
      <vt:variant>
        <vt:i4>5</vt:i4>
      </vt:variant>
      <vt:variant>
        <vt:lpwstr>https://research.cchmc.org/proteincore/</vt:lpwstr>
      </vt:variant>
      <vt:variant>
        <vt:lpwstr/>
      </vt:variant>
      <vt:variant>
        <vt:i4>589926</vt:i4>
      </vt:variant>
      <vt:variant>
        <vt:i4>198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7405685</vt:i4>
      </vt:variant>
      <vt:variant>
        <vt:i4>195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7405685</vt:i4>
      </vt:variant>
      <vt:variant>
        <vt:i4>192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589926</vt:i4>
      </vt:variant>
      <vt:variant>
        <vt:i4>186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589926</vt:i4>
      </vt:variant>
      <vt:variant>
        <vt:i4>183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6094911</vt:i4>
      </vt:variant>
      <vt:variant>
        <vt:i4>180</vt:i4>
      </vt:variant>
      <vt:variant>
        <vt:i4>0</vt:i4>
      </vt:variant>
      <vt:variant>
        <vt:i4>5</vt:i4>
      </vt:variant>
      <vt:variant>
        <vt:lpwstr>mailto:lisa.filipovich@cchmc.org</vt:lpwstr>
      </vt:variant>
      <vt:variant>
        <vt:lpwstr/>
      </vt:variant>
      <vt:variant>
        <vt:i4>458817</vt:i4>
      </vt:variant>
      <vt:variant>
        <vt:i4>177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7929939</vt:i4>
      </vt:variant>
      <vt:variant>
        <vt:i4>174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2097221</vt:i4>
      </vt:variant>
      <vt:variant>
        <vt:i4>168</vt:i4>
      </vt:variant>
      <vt:variant>
        <vt:i4>0</vt:i4>
      </vt:variant>
      <vt:variant>
        <vt:i4>5</vt:i4>
      </vt:variant>
      <vt:variant>
        <vt:lpwstr>mailto:elke.grassman@cchmc.org</vt:lpwstr>
      </vt:variant>
      <vt:variant>
        <vt:lpwstr/>
      </vt:variant>
      <vt:variant>
        <vt:i4>2424836</vt:i4>
      </vt:variant>
      <vt:variant>
        <vt:i4>165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2424836</vt:i4>
      </vt:variant>
      <vt:variant>
        <vt:i4>162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1769578</vt:i4>
      </vt:variant>
      <vt:variant>
        <vt:i4>159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1769583</vt:i4>
      </vt:variant>
      <vt:variant>
        <vt:i4>156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7929939</vt:i4>
      </vt:variant>
      <vt:variant>
        <vt:i4>153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1769583</vt:i4>
      </vt:variant>
      <vt:variant>
        <vt:i4>150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1769578</vt:i4>
      </vt:variant>
      <vt:variant>
        <vt:i4>147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5046383</vt:i4>
      </vt:variant>
      <vt:variant>
        <vt:i4>144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7929939</vt:i4>
      </vt:variant>
      <vt:variant>
        <vt:i4>141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1048595</vt:i4>
      </vt:variant>
      <vt:variant>
        <vt:i4>135</vt:i4>
      </vt:variant>
      <vt:variant>
        <vt:i4>0</vt:i4>
      </vt:variant>
      <vt:variant>
        <vt:i4>5</vt:i4>
      </vt:variant>
      <vt:variant>
        <vt:lpwstr>mailto:carolyn.lutzko@cchmc.org</vt:lpwstr>
      </vt:variant>
      <vt:variant>
        <vt:lpwstr/>
      </vt:variant>
      <vt:variant>
        <vt:i4>3145740</vt:i4>
      </vt:variant>
      <vt:variant>
        <vt:i4>132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7929939</vt:i4>
      </vt:variant>
      <vt:variant>
        <vt:i4>129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3145740</vt:i4>
      </vt:variant>
      <vt:variant>
        <vt:i4>126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mailto:sander.vinks@cchmc.org</vt:lpwstr>
      </vt:variant>
      <vt:variant>
        <vt:lpwstr/>
      </vt:variant>
      <vt:variant>
        <vt:i4>2686976</vt:i4>
      </vt:variant>
      <vt:variant>
        <vt:i4>120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2686976</vt:i4>
      </vt:variant>
      <vt:variant>
        <vt:i4>117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mailto:kenneth.setchell@cchmc.org</vt:lpwstr>
      </vt:variant>
      <vt:variant>
        <vt:lpwstr/>
      </vt:variant>
      <vt:variant>
        <vt:i4>2883652</vt:i4>
      </vt:variant>
      <vt:variant>
        <vt:i4>111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2883652</vt:i4>
      </vt:variant>
      <vt:variant>
        <vt:i4>108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5832818</vt:i4>
      </vt:variant>
      <vt:variant>
        <vt:i4>105</vt:i4>
      </vt:variant>
      <vt:variant>
        <vt:i4>0</vt:i4>
      </vt:variant>
      <vt:variant>
        <vt:i4>5</vt:i4>
      </vt:variant>
      <vt:variant>
        <vt:lpwstr>mailto:Jo.E.Schultz@uc.edu</vt:lpwstr>
      </vt:variant>
      <vt:variant>
        <vt:lpwstr/>
      </vt:variant>
      <vt:variant>
        <vt:i4>3473428</vt:i4>
      </vt:variant>
      <vt:variant>
        <vt:i4>102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4391010</vt:i4>
      </vt:variant>
      <vt:variant>
        <vt:i4>93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4391010</vt:i4>
      </vt:variant>
      <vt:variant>
        <vt:i4>90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1048702</vt:i4>
      </vt:variant>
      <vt:variant>
        <vt:i4>87</vt:i4>
      </vt:variant>
      <vt:variant>
        <vt:i4>0</vt:i4>
      </vt:variant>
      <vt:variant>
        <vt:i4>5</vt:i4>
      </vt:variant>
      <vt:variant>
        <vt:lpwstr>mailto:tom.kimball@cchmc.org</vt:lpwstr>
      </vt:variant>
      <vt:variant>
        <vt:lpwstr/>
      </vt:variant>
      <vt:variant>
        <vt:i4>3604521</vt:i4>
      </vt:variant>
      <vt:variant>
        <vt:i4>84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7864419</vt:i4>
      </vt:variant>
      <vt:variant>
        <vt:i4>78</vt:i4>
      </vt:variant>
      <vt:variant>
        <vt:i4>0</vt:i4>
      </vt:variant>
      <vt:variant>
        <vt:i4>5</vt:i4>
      </vt:variant>
      <vt:variant>
        <vt:lpwstr>mailto:Charles.Dumoulin@cchmc.org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http://www.irc.cchmc.org</vt:lpwstr>
      </vt:variant>
      <vt:variant>
        <vt:lpwstr/>
      </vt:variant>
      <vt:variant>
        <vt:i4>3145770</vt:i4>
      </vt:variant>
      <vt:variant>
        <vt:i4>72</vt:i4>
      </vt:variant>
      <vt:variant>
        <vt:i4>0</vt:i4>
      </vt:variant>
      <vt:variant>
        <vt:i4>5</vt:i4>
      </vt:variant>
      <vt:variant>
        <vt:lpwstr>https://irc.cchmc.org/</vt:lpwstr>
      </vt:variant>
      <vt:variant>
        <vt:lpwstr/>
      </vt:variant>
      <vt:variant>
        <vt:i4>1179747</vt:i4>
      </vt:variant>
      <vt:variant>
        <vt:i4>69</vt:i4>
      </vt:variant>
      <vt:variant>
        <vt:i4>0</vt:i4>
      </vt:variant>
      <vt:variant>
        <vt:i4>5</vt:i4>
      </vt:variant>
      <vt:variant>
        <vt:lpwstr>mailto:david.witte@cchmc.org</vt:lpwstr>
      </vt:variant>
      <vt:variant>
        <vt:lpwstr/>
      </vt:variant>
      <vt:variant>
        <vt:i4>4718631</vt:i4>
      </vt:variant>
      <vt:variant>
        <vt:i4>66</vt:i4>
      </vt:variant>
      <vt:variant>
        <vt:i4>0</vt:i4>
      </vt:variant>
      <vt:variant>
        <vt:i4>5</vt:i4>
      </vt:variant>
      <vt:variant>
        <vt:lpwstr>http://www.cincinnatichildrens.org/svc/alpha/p/pathology/</vt:lpwstr>
      </vt:variant>
      <vt:variant>
        <vt:lpwstr/>
      </vt:variant>
      <vt:variant>
        <vt:i4>4718600</vt:i4>
      </vt:variant>
      <vt:variant>
        <vt:i4>63</vt:i4>
      </vt:variant>
      <vt:variant>
        <vt:i4>0</vt:i4>
      </vt:variant>
      <vt:variant>
        <vt:i4>5</vt:i4>
      </vt:variant>
      <vt:variant>
        <vt:lpwstr>http://www.cincinnatichildrens.org/svc/alpha/p/pathology</vt:lpwstr>
      </vt:variant>
      <vt:variant>
        <vt:lpwstr/>
      </vt:variant>
      <vt:variant>
        <vt:i4>4718625</vt:i4>
      </vt:variant>
      <vt:variant>
        <vt:i4>60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786432</vt:i4>
      </vt:variant>
      <vt:variant>
        <vt:i4>54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5242956</vt:i4>
      </vt:variant>
      <vt:variant>
        <vt:i4>51</vt:i4>
      </vt:variant>
      <vt:variant>
        <vt:i4>0</vt:i4>
      </vt:variant>
      <vt:variant>
        <vt:i4>5</vt:i4>
      </vt:variant>
      <vt:variant>
        <vt:lpwstr>mailto:greg.grabowski@cchmc.org</vt:lpwstr>
      </vt:variant>
      <vt:variant>
        <vt:lpwstr/>
      </vt:variant>
      <vt:variant>
        <vt:i4>5439580</vt:i4>
      </vt:variant>
      <vt:variant>
        <vt:i4>48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5439580</vt:i4>
      </vt:variant>
      <vt:variant>
        <vt:i4>45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6422639</vt:i4>
      </vt:variant>
      <vt:variant>
        <vt:i4>42</vt:i4>
      </vt:variant>
      <vt:variant>
        <vt:i4>0</vt:i4>
      </vt:variant>
      <vt:variant>
        <vt:i4>5</vt:i4>
      </vt:variant>
      <vt:variant>
        <vt:lpwstr>mailto:steve.potter@cchmc.org</vt:lpwstr>
      </vt:variant>
      <vt:variant>
        <vt:lpwstr/>
      </vt:variant>
      <vt:variant>
        <vt:i4>5898309</vt:i4>
      </vt:variant>
      <vt:variant>
        <vt:i4>39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5898309</vt:i4>
      </vt:variant>
      <vt:variant>
        <vt:i4>36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mailto:kenneth.greis@uc.edu</vt:lpwstr>
      </vt:variant>
      <vt:variant>
        <vt:lpwstr/>
      </vt:variant>
      <vt:variant>
        <vt:i4>1769594</vt:i4>
      </vt:variant>
      <vt:variant>
        <vt:i4>30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1769594</vt:i4>
      </vt:variant>
      <vt:variant>
        <vt:i4>27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mailto:hosm@ucmail.uc.edu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http://eh.uc.edu/genomics/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http://microarray.uc.edu/</vt:lpwstr>
      </vt:variant>
      <vt:variant>
        <vt:lpwstr/>
      </vt:variant>
      <vt:variant>
        <vt:i4>4718690</vt:i4>
      </vt:variant>
      <vt:variant>
        <vt:i4>15</vt:i4>
      </vt:variant>
      <vt:variant>
        <vt:i4>0</vt:i4>
      </vt:variant>
      <vt:variant>
        <vt:i4>5</vt:i4>
      </vt:variant>
      <vt:variant>
        <vt:lpwstr>mailto:strakosm@uc.edu</vt:lpwstr>
      </vt:variant>
      <vt:variant>
        <vt:lpwstr/>
      </vt:variant>
      <vt:variant>
        <vt:i4>327780</vt:i4>
      </vt:variant>
      <vt:variant>
        <vt:i4>12</vt:i4>
      </vt:variant>
      <vt:variant>
        <vt:i4>0</vt:i4>
      </vt:variant>
      <vt:variant>
        <vt:i4>5</vt:i4>
      </vt:variant>
      <vt:variant>
        <vt:lpwstr>http://www.cir.uc.edu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http://www.cir.uc.edu/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mailto:bettie.durant@cchmc.org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4063350</vt:i4>
      </vt:variant>
      <vt:variant>
        <vt:i4>2050</vt:i4>
      </vt:variant>
      <vt:variant>
        <vt:i4>1026</vt:i4>
      </vt:variant>
      <vt:variant>
        <vt:i4>1</vt:i4>
      </vt:variant>
      <vt:variant>
        <vt:lpwstr>PPT-CCTST-Element1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TRIresearchproposal0708</dc:title>
  <dc:subject>TRIresearchproposal0708</dc:subject>
  <dc:creator>BUILTIN BUILTIN</dc:creator>
  <cp:lastModifiedBy>CCHMC</cp:lastModifiedBy>
  <cp:revision>2</cp:revision>
  <cp:lastPrinted>2016-02-10T14:37:00Z</cp:lastPrinted>
  <dcterms:created xsi:type="dcterms:W3CDTF">2016-02-10T15:33:00Z</dcterms:created>
  <dcterms:modified xsi:type="dcterms:W3CDTF">2016-02-10T15:33:00Z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42493</vt:i4>
  </property>
  <property fmtid="{D5CDD505-2E9C-101B-9397-08002B2CF9AE}" pid="3" name="EktContentLanguage">
    <vt:i4>1033</vt:i4>
  </property>
  <property fmtid="{D5CDD505-2E9C-101B-9397-08002B2CF9AE}" pid="4" name="EktFolderId">
    <vt:i4>593</vt:i4>
  </property>
  <property fmtid="{D5CDD505-2E9C-101B-9397-08002B2CF9AE}" pid="5" name="EktEDescription">
    <vt:lpwstr>Summary TRIresearchproposal0708</vt:lpwstr>
  </property>
  <property fmtid="{D5CDD505-2E9C-101B-9397-08002B2CF9AE}" pid="6" name="EktContentType">
    <vt:i4>101</vt:i4>
  </property>
  <property fmtid="{D5CDD505-2E9C-101B-9397-08002B2CF9AE}" pid="7" name="EktCmsPath">
    <vt:lpwstr>TRIresearchproposal0708</vt:lpwstr>
  </property>
  <property fmtid="{D5CDD505-2E9C-101B-9397-08002B2CF9AE}" pid="8" name="EktExpiryType">
    <vt:i4>1</vt:i4>
  </property>
  <property fmtid="{D5CDD505-2E9C-101B-9397-08002B2CF9AE}" pid="9" name="EktDateCreated">
    <vt:filetime>2008-04-22T01:51:14Z</vt:filetime>
  </property>
  <property fmtid="{D5CDD505-2E9C-101B-9397-08002B2CF9AE}" pid="10" name="EktDateModified">
    <vt:filetime>2008-04-22T01:51:15Z</vt:filetime>
  </property>
  <property fmtid="{D5CDD505-2E9C-101B-9397-08002B2CF9AE}" pid="11" name="EktCmsSize">
    <vt:i4>707584</vt:i4>
  </property>
  <property fmtid="{D5CDD505-2E9C-101B-9397-08002B2CF9AE}" pid="12" name="EktSearchable">
    <vt:i4>1</vt:i4>
  </property>
  <property fmtid="{D5CDD505-2E9C-101B-9397-08002B2CF9AE}" pid="13" name="EktQuickLink">
    <vt:lpwstr>DownloadAsset.aspx?id=42493</vt:lpwstr>
  </property>
  <property fmtid="{D5CDD505-2E9C-101B-9397-08002B2CF9AE}" pid="14" name="Ektrelease_type">
    <vt:lpwstr>general</vt:lpwstr>
  </property>
  <property fmtid="{D5CDD505-2E9C-101B-9397-08002B2CF9AE}" pid="15" name="Ekturl_name">
    <vt:lpwstr/>
  </property>
  <property fmtid="{D5CDD505-2E9C-101B-9397-08002B2CF9AE}" pid="16" name="Ektcolumns">
    <vt:lpwstr/>
  </property>
  <property fmtid="{D5CDD505-2E9C-101B-9397-08002B2CF9AE}" pid="17" name="Ektredirect">
    <vt:lpwstr/>
  </property>
  <property fmtid="{D5CDD505-2E9C-101B-9397-08002B2CF9AE}" pid="18" name="Ektdescription">
    <vt:lpwstr> </vt:lpwstr>
  </property>
  <property fmtid="{D5CDD505-2E9C-101B-9397-08002B2CF9AE}" pid="19" name="Ektkeywords">
    <vt:lpwstr> </vt:lpwstr>
  </property>
</Properties>
</file>