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66" w:rsidRDefault="00B048A6"/>
    <w:p w:rsidR="00B048A6" w:rsidRDefault="00B048A6" w:rsidP="00B048A6">
      <w:pPr>
        <w:pStyle w:val="NormalWeb"/>
        <w:rPr>
          <w:rStyle w:val="Emphasis"/>
          <w:rFonts w:ascii="Open Sans" w:hAnsi="Open Sans"/>
          <w:b/>
          <w:bCs/>
          <w:sz w:val="21"/>
          <w:szCs w:val="21"/>
          <w:lang w:val="en"/>
        </w:rPr>
      </w:pPr>
    </w:p>
    <w:p w:rsidR="00B048A6" w:rsidRDefault="00B048A6" w:rsidP="00B048A6">
      <w:pPr>
        <w:pStyle w:val="NormalWeb"/>
        <w:rPr>
          <w:rStyle w:val="Emphasis"/>
          <w:rFonts w:ascii="Open Sans" w:hAnsi="Open Sans"/>
          <w:b/>
          <w:bCs/>
          <w:sz w:val="21"/>
          <w:szCs w:val="21"/>
          <w:lang w:val="en"/>
        </w:rPr>
      </w:pPr>
    </w:p>
    <w:p w:rsidR="00B048A6" w:rsidRPr="00B048A6" w:rsidRDefault="00B048A6" w:rsidP="00B048A6">
      <w:pPr>
        <w:pStyle w:val="NormalWeb"/>
        <w:rPr>
          <w:rFonts w:asciiTheme="minorHAnsi" w:hAnsiTheme="minorHAnsi"/>
          <w:sz w:val="21"/>
          <w:szCs w:val="21"/>
          <w:lang w:val="en"/>
        </w:rPr>
      </w:pPr>
      <w:r w:rsidRPr="00B048A6">
        <w:rPr>
          <w:rFonts w:asciiTheme="minorHAnsi" w:hAnsiTheme="minorHAnsi"/>
          <w:sz w:val="21"/>
          <w:szCs w:val="21"/>
          <w:lang w:val="en"/>
        </w:rPr>
        <w:t xml:space="preserve">Co-Director </w:t>
      </w:r>
      <w:r w:rsidRPr="00B048A6">
        <w:rPr>
          <w:rStyle w:val="Strong"/>
          <w:rFonts w:asciiTheme="minorHAnsi" w:hAnsiTheme="minorHAnsi"/>
          <w:sz w:val="21"/>
          <w:szCs w:val="21"/>
          <w:lang w:val="en"/>
        </w:rPr>
        <w:t>Jackie Grupp-Phelan, MD, MPH</w:t>
      </w:r>
      <w:r w:rsidRPr="00B048A6">
        <w:rPr>
          <w:rFonts w:asciiTheme="minorHAnsi" w:hAnsiTheme="minorHAnsi"/>
          <w:sz w:val="21"/>
          <w:szCs w:val="21"/>
          <w:lang w:val="en"/>
        </w:rPr>
        <w:t xml:space="preserve">, </w:t>
      </w:r>
      <w:r w:rsidRPr="00B048A6">
        <w:rPr>
          <w:rStyle w:val="Strong"/>
          <w:rFonts w:asciiTheme="minorHAnsi" w:hAnsiTheme="minorHAnsi"/>
          <w:sz w:val="21"/>
          <w:szCs w:val="21"/>
          <w:lang w:val="en"/>
        </w:rPr>
        <w:t>CCHMC</w:t>
      </w:r>
      <w:r w:rsidRPr="00B048A6">
        <w:rPr>
          <w:rFonts w:asciiTheme="minorHAnsi" w:hAnsiTheme="minorHAnsi"/>
          <w:sz w:val="21"/>
          <w:szCs w:val="21"/>
          <w:lang w:val="en"/>
        </w:rPr>
        <w:t>, who set off in May on a new career journey, took a few minutes to share her Acute Care Research Council (ACRC) experience with us and the exciting opportunities that await following her cross-country trek.</w:t>
      </w:r>
    </w:p>
    <w:p w:rsidR="00B048A6" w:rsidRPr="00B048A6" w:rsidRDefault="00B048A6" w:rsidP="00B048A6">
      <w:pPr>
        <w:pStyle w:val="NormalWeb"/>
        <w:rPr>
          <w:rFonts w:asciiTheme="minorHAnsi" w:hAnsiTheme="minorHAnsi"/>
          <w:sz w:val="21"/>
          <w:szCs w:val="21"/>
          <w:lang w:val="en"/>
        </w:rPr>
      </w:pPr>
      <w:r w:rsidRPr="00B048A6">
        <w:rPr>
          <w:rStyle w:val="Emphasis"/>
          <w:rFonts w:asciiTheme="minorHAnsi" w:hAnsiTheme="minorHAnsi"/>
          <w:b/>
          <w:bCs/>
          <w:sz w:val="21"/>
          <w:szCs w:val="21"/>
          <w:lang w:val="en"/>
        </w:rPr>
        <w:t>Tell us about your new adventure.</w:t>
      </w:r>
    </w:p>
    <w:p w:rsidR="00B048A6" w:rsidRPr="00B048A6" w:rsidRDefault="00B048A6" w:rsidP="00B048A6">
      <w:pPr>
        <w:pStyle w:val="NormalWeb"/>
        <w:rPr>
          <w:rFonts w:asciiTheme="minorHAnsi" w:hAnsiTheme="minorHAnsi"/>
          <w:sz w:val="21"/>
          <w:szCs w:val="21"/>
          <w:lang w:val="en"/>
        </w:rPr>
      </w:pPr>
      <w:r w:rsidRPr="00B048A6">
        <w:rPr>
          <w:rFonts w:asciiTheme="minorHAnsi" w:hAnsiTheme="minorHAnsi"/>
          <w:sz w:val="21"/>
          <w:szCs w:val="21"/>
          <w:lang w:val="en"/>
        </w:rPr>
        <w:t xml:space="preserve">I have accepted a position as Chief of Pediatric Emergency Medicine and Vice Chair of Emergency Medicine at UCSF Benioff Children’s Hospital.  I am planning to </w:t>
      </w:r>
      <w:r w:rsidRPr="00B048A6">
        <w:rPr>
          <w:rFonts w:asciiTheme="minorHAnsi" w:hAnsiTheme="minorHAnsi"/>
          <w:sz w:val="21"/>
          <w:szCs w:val="21"/>
          <w:lang w:val="en"/>
        </w:rPr>
        <w:t xml:space="preserve">begin my work in San Francisco </w:t>
      </w:r>
      <w:r w:rsidRPr="00B048A6">
        <w:rPr>
          <w:rFonts w:asciiTheme="minorHAnsi" w:hAnsiTheme="minorHAnsi"/>
          <w:sz w:val="21"/>
          <w:szCs w:val="21"/>
          <w:lang w:val="en"/>
        </w:rPr>
        <w:t>full-time June 1st.</w:t>
      </w:r>
    </w:p>
    <w:p w:rsidR="00B048A6" w:rsidRPr="00B048A6" w:rsidRDefault="00B048A6" w:rsidP="00B048A6">
      <w:pPr>
        <w:pStyle w:val="NormalWeb"/>
        <w:rPr>
          <w:rFonts w:asciiTheme="minorHAnsi" w:hAnsiTheme="minorHAnsi"/>
          <w:sz w:val="21"/>
          <w:szCs w:val="21"/>
          <w:lang w:val="en"/>
        </w:rPr>
      </w:pPr>
      <w:r w:rsidRPr="00B048A6">
        <w:rPr>
          <w:rStyle w:val="Emphasis"/>
          <w:rFonts w:asciiTheme="minorHAnsi" w:hAnsiTheme="minorHAnsi"/>
          <w:b/>
          <w:bCs/>
          <w:sz w:val="21"/>
          <w:szCs w:val="21"/>
          <w:lang w:val="en"/>
        </w:rPr>
        <w:t>What excites you about this opportunity?</w:t>
      </w:r>
    </w:p>
    <w:p w:rsidR="00B048A6" w:rsidRPr="00B048A6" w:rsidRDefault="00B048A6" w:rsidP="00B048A6">
      <w:pPr>
        <w:pStyle w:val="NormalWeb"/>
        <w:rPr>
          <w:rFonts w:asciiTheme="minorHAnsi" w:hAnsiTheme="minorHAnsi"/>
          <w:sz w:val="21"/>
          <w:szCs w:val="21"/>
          <w:lang w:val="en"/>
        </w:rPr>
      </w:pPr>
      <w:r w:rsidRPr="00B048A6">
        <w:rPr>
          <w:rFonts w:asciiTheme="minorHAnsi" w:hAnsiTheme="minorHAnsi"/>
          <w:sz w:val="21"/>
          <w:szCs w:val="21"/>
          <w:lang w:val="en"/>
        </w:rPr>
        <w:t>The footprint of Pediatric Emergency Medicine in the Bay area is still in the developmental stage.  It will be a fun challenge to educate families and the community about the advantages of seeking care at a hospital with</w:t>
      </w:r>
      <w:r>
        <w:rPr>
          <w:rFonts w:asciiTheme="minorHAnsi" w:hAnsiTheme="minorHAnsi"/>
          <w:sz w:val="21"/>
          <w:szCs w:val="21"/>
          <w:lang w:val="en"/>
        </w:rPr>
        <w:t xml:space="preserve"> this expertise.  In addition, </w:t>
      </w:r>
      <w:bookmarkStart w:id="0" w:name="_GoBack"/>
      <w:bookmarkEnd w:id="0"/>
      <w:r w:rsidRPr="00B048A6">
        <w:rPr>
          <w:rFonts w:asciiTheme="minorHAnsi" w:hAnsiTheme="minorHAnsi"/>
          <w:sz w:val="21"/>
          <w:szCs w:val="21"/>
          <w:lang w:val="en"/>
        </w:rPr>
        <w:t>we have an opportunity to standardize emergency care and training across the two Benioff Children’s Hospitals (SF and Oakland) and that really excites me.</w:t>
      </w:r>
    </w:p>
    <w:p w:rsidR="00B048A6" w:rsidRPr="00B048A6" w:rsidRDefault="00B048A6" w:rsidP="00B048A6">
      <w:pPr>
        <w:pStyle w:val="NormalWeb"/>
        <w:rPr>
          <w:rFonts w:asciiTheme="minorHAnsi" w:hAnsiTheme="minorHAnsi"/>
          <w:sz w:val="21"/>
          <w:szCs w:val="21"/>
          <w:lang w:val="en"/>
        </w:rPr>
      </w:pPr>
      <w:r w:rsidRPr="00B048A6">
        <w:rPr>
          <w:rStyle w:val="Emphasis"/>
          <w:rFonts w:asciiTheme="minorHAnsi" w:hAnsiTheme="minorHAnsi"/>
          <w:b/>
          <w:bCs/>
          <w:sz w:val="21"/>
          <w:szCs w:val="21"/>
          <w:lang w:val="en"/>
        </w:rPr>
        <w:t>What is difficult for you to leave behind?</w:t>
      </w:r>
    </w:p>
    <w:p w:rsidR="00B048A6" w:rsidRPr="00B048A6" w:rsidRDefault="00B048A6" w:rsidP="00B048A6">
      <w:pPr>
        <w:pStyle w:val="NormalWeb"/>
        <w:rPr>
          <w:rFonts w:asciiTheme="minorHAnsi" w:hAnsiTheme="minorHAnsi"/>
          <w:sz w:val="21"/>
          <w:szCs w:val="21"/>
          <w:lang w:val="en"/>
        </w:rPr>
      </w:pPr>
      <w:r w:rsidRPr="00B048A6">
        <w:rPr>
          <w:rFonts w:asciiTheme="minorHAnsi" w:hAnsiTheme="minorHAnsi"/>
          <w:sz w:val="21"/>
          <w:szCs w:val="21"/>
          <w:lang w:val="en"/>
        </w:rPr>
        <w:t>Everything!!  I love the people at CCHMC, the division of emergency medicine and my colleagues at UCCOM.  The vast resources and talent at Cincinnati Children’s will be very difficult to leave.  I am quintessentially Midwestern so I will miss being in this friendly and open environment.</w:t>
      </w:r>
    </w:p>
    <w:p w:rsidR="00B048A6" w:rsidRPr="00B048A6" w:rsidRDefault="00B048A6" w:rsidP="00B048A6">
      <w:pPr>
        <w:pStyle w:val="NormalWeb"/>
        <w:rPr>
          <w:rFonts w:asciiTheme="minorHAnsi" w:hAnsiTheme="minorHAnsi"/>
          <w:sz w:val="21"/>
          <w:szCs w:val="21"/>
          <w:lang w:val="en"/>
        </w:rPr>
      </w:pPr>
      <w:r w:rsidRPr="00B048A6">
        <w:rPr>
          <w:rStyle w:val="Emphasis"/>
          <w:rFonts w:asciiTheme="minorHAnsi" w:hAnsiTheme="minorHAnsi"/>
          <w:b/>
          <w:bCs/>
          <w:sz w:val="21"/>
          <w:szCs w:val="21"/>
          <w:lang w:val="en"/>
        </w:rPr>
        <w:t xml:space="preserve">Any parting 'words of wisdom' for the ACRC as we seek to    </w:t>
      </w:r>
      <w:proofErr w:type="gramStart"/>
      <w:r w:rsidRPr="00B048A6">
        <w:rPr>
          <w:rStyle w:val="Emphasis"/>
          <w:rFonts w:asciiTheme="minorHAnsi" w:hAnsiTheme="minorHAnsi"/>
          <w:b/>
          <w:bCs/>
          <w:sz w:val="21"/>
          <w:szCs w:val="21"/>
          <w:lang w:val="en"/>
        </w:rPr>
        <w:t>‘ .</w:t>
      </w:r>
      <w:proofErr w:type="gramEnd"/>
      <w:r w:rsidRPr="00B048A6">
        <w:rPr>
          <w:rStyle w:val="Emphasis"/>
          <w:rFonts w:asciiTheme="minorHAnsi" w:hAnsiTheme="minorHAnsi"/>
          <w:b/>
          <w:bCs/>
          <w:sz w:val="21"/>
          <w:szCs w:val="21"/>
          <w:lang w:val="en"/>
        </w:rPr>
        <w:t xml:space="preserve"> . . become a nationally-acclaimed best practice program recognized for its unparalleled advancement of acute care research’?</w:t>
      </w:r>
    </w:p>
    <w:p w:rsidR="00B048A6" w:rsidRPr="00B048A6" w:rsidRDefault="00B048A6" w:rsidP="00B048A6">
      <w:pPr>
        <w:pStyle w:val="NormalWeb"/>
        <w:rPr>
          <w:rFonts w:asciiTheme="minorHAnsi" w:hAnsiTheme="minorHAnsi"/>
          <w:sz w:val="21"/>
          <w:szCs w:val="21"/>
          <w:lang w:val="en"/>
        </w:rPr>
      </w:pPr>
      <w:r w:rsidRPr="00B048A6">
        <w:rPr>
          <w:rFonts w:asciiTheme="minorHAnsi" w:hAnsiTheme="minorHAnsi"/>
          <w:sz w:val="21"/>
          <w:szCs w:val="21"/>
          <w:lang w:val="en"/>
        </w:rPr>
        <w:t>I am so impressed with what we have accomplished in just a year with the ACRC.  We are bridging the UC College of Medicine and CCHMC community of acute care researchers, bringing down barriers to doing research collaboratively and learning as we solve problems.  There is no question that we are stronger together.</w:t>
      </w:r>
    </w:p>
    <w:p w:rsidR="00B048A6" w:rsidRPr="00B048A6" w:rsidRDefault="00B048A6" w:rsidP="00B048A6">
      <w:pPr>
        <w:pStyle w:val="NormalWeb"/>
        <w:rPr>
          <w:rFonts w:asciiTheme="minorHAnsi" w:hAnsiTheme="minorHAnsi"/>
          <w:sz w:val="21"/>
          <w:szCs w:val="21"/>
          <w:lang w:val="en"/>
        </w:rPr>
      </w:pPr>
      <w:r w:rsidRPr="00B048A6">
        <w:rPr>
          <w:rStyle w:val="Emphasis"/>
          <w:rFonts w:asciiTheme="minorHAnsi" w:hAnsiTheme="minorHAnsi"/>
          <w:sz w:val="21"/>
          <w:szCs w:val="21"/>
          <w:lang w:val="en"/>
        </w:rPr>
        <w:t>Jackie, we thank you for your significant contributions to the ACRC and wish you the best of everything in your new adventure!</w:t>
      </w:r>
    </w:p>
    <w:p w:rsidR="00B048A6" w:rsidRDefault="00B048A6">
      <w:pPr>
        <w:rPr>
          <w:rFonts w:ascii="Open Sans" w:hAnsi="Open Sans"/>
          <w:sz w:val="21"/>
          <w:szCs w:val="21"/>
          <w:lang w:val="en"/>
        </w:rPr>
      </w:pPr>
      <w:hyperlink r:id="rId5" w:tgtFrame="_blank" w:history="1">
        <w:r>
          <w:rPr>
            <w:rStyle w:val="Hyperlink"/>
            <w:rFonts w:ascii="Open Sans" w:hAnsi="Open Sans"/>
            <w:sz w:val="21"/>
            <w:szCs w:val="21"/>
            <w:lang w:val="en"/>
          </w:rPr>
          <w:t xml:space="preserve">Read </w:t>
        </w:r>
        <w:r>
          <w:rPr>
            <w:rStyle w:val="Hyperlink"/>
            <w:rFonts w:ascii="Open Sans" w:hAnsi="Open Sans"/>
            <w:sz w:val="21"/>
            <w:szCs w:val="21"/>
            <w:lang w:val="en"/>
          </w:rPr>
          <w:t>m</w:t>
        </w:r>
        <w:r>
          <w:rPr>
            <w:rStyle w:val="Hyperlink"/>
            <w:rFonts w:ascii="Open Sans" w:hAnsi="Open Sans"/>
            <w:sz w:val="21"/>
            <w:szCs w:val="21"/>
            <w:lang w:val="en"/>
          </w:rPr>
          <w:t>ore</w:t>
        </w:r>
      </w:hyperlink>
    </w:p>
    <w:p w:rsidR="00B048A6" w:rsidRDefault="00B048A6"/>
    <w:p w:rsidR="00B048A6" w:rsidRDefault="00B048A6"/>
    <w:sectPr w:rsidR="00B0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A6"/>
    <w:rsid w:val="00653065"/>
    <w:rsid w:val="00920D80"/>
    <w:rsid w:val="00B0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48A6"/>
    <w:rPr>
      <w:i/>
      <w:iCs/>
    </w:rPr>
  </w:style>
  <w:style w:type="paragraph" w:styleId="NormalWeb">
    <w:name w:val="Normal (Web)"/>
    <w:basedOn w:val="Normal"/>
    <w:uiPriority w:val="99"/>
    <w:semiHidden/>
    <w:unhideWhenUsed/>
    <w:rsid w:val="00B04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8A6"/>
    <w:rPr>
      <w:b/>
      <w:bCs/>
    </w:rPr>
  </w:style>
  <w:style w:type="character" w:styleId="Hyperlink">
    <w:name w:val="Hyperlink"/>
    <w:basedOn w:val="DefaultParagraphFont"/>
    <w:uiPriority w:val="99"/>
    <w:semiHidden/>
    <w:unhideWhenUsed/>
    <w:rsid w:val="00B048A6"/>
    <w:rPr>
      <w:strike w:val="0"/>
      <w:dstrike w:val="0"/>
      <w:color w:val="074B88"/>
      <w:u w:val="none"/>
      <w:effect w:val="none"/>
    </w:rPr>
  </w:style>
  <w:style w:type="character" w:styleId="FollowedHyperlink">
    <w:name w:val="FollowedHyperlink"/>
    <w:basedOn w:val="DefaultParagraphFont"/>
    <w:uiPriority w:val="99"/>
    <w:semiHidden/>
    <w:unhideWhenUsed/>
    <w:rsid w:val="00B04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48A6"/>
    <w:rPr>
      <w:i/>
      <w:iCs/>
    </w:rPr>
  </w:style>
  <w:style w:type="paragraph" w:styleId="NormalWeb">
    <w:name w:val="Normal (Web)"/>
    <w:basedOn w:val="Normal"/>
    <w:uiPriority w:val="99"/>
    <w:semiHidden/>
    <w:unhideWhenUsed/>
    <w:rsid w:val="00B04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8A6"/>
    <w:rPr>
      <w:b/>
      <w:bCs/>
    </w:rPr>
  </w:style>
  <w:style w:type="character" w:styleId="Hyperlink">
    <w:name w:val="Hyperlink"/>
    <w:basedOn w:val="DefaultParagraphFont"/>
    <w:uiPriority w:val="99"/>
    <w:semiHidden/>
    <w:unhideWhenUsed/>
    <w:rsid w:val="00B048A6"/>
    <w:rPr>
      <w:strike w:val="0"/>
      <w:dstrike w:val="0"/>
      <w:color w:val="074B88"/>
      <w:u w:val="none"/>
      <w:effect w:val="none"/>
    </w:rPr>
  </w:style>
  <w:style w:type="character" w:styleId="FollowedHyperlink">
    <w:name w:val="FollowedHyperlink"/>
    <w:basedOn w:val="DefaultParagraphFont"/>
    <w:uiPriority w:val="99"/>
    <w:semiHidden/>
    <w:unhideWhenUsed/>
    <w:rsid w:val="00B04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5835">
      <w:bodyDiv w:val="1"/>
      <w:marLeft w:val="0"/>
      <w:marRight w:val="0"/>
      <w:marTop w:val="150"/>
      <w:marBottom w:val="150"/>
      <w:divBdr>
        <w:top w:val="none" w:sz="0" w:space="0" w:color="auto"/>
        <w:left w:val="none" w:sz="0" w:space="0" w:color="auto"/>
        <w:bottom w:val="none" w:sz="0" w:space="0" w:color="auto"/>
        <w:right w:val="none" w:sz="0" w:space="0" w:color="auto"/>
      </w:divBdr>
      <w:divsChild>
        <w:div w:id="357001396">
          <w:marLeft w:val="780"/>
          <w:marRight w:val="330"/>
          <w:marTop w:val="0"/>
          <w:marBottom w:val="0"/>
          <w:divBdr>
            <w:top w:val="none" w:sz="0" w:space="0" w:color="auto"/>
            <w:left w:val="none" w:sz="0" w:space="0" w:color="auto"/>
            <w:bottom w:val="none" w:sz="0" w:space="0" w:color="auto"/>
            <w:right w:val="none" w:sz="0" w:space="0" w:color="auto"/>
          </w:divBdr>
          <w:divsChild>
            <w:div w:id="1354452598">
              <w:marLeft w:val="0"/>
              <w:marRight w:val="0"/>
              <w:marTop w:val="0"/>
              <w:marBottom w:val="0"/>
              <w:divBdr>
                <w:top w:val="none" w:sz="0" w:space="0" w:color="auto"/>
                <w:left w:val="none" w:sz="0" w:space="0" w:color="auto"/>
                <w:bottom w:val="none" w:sz="0" w:space="0" w:color="auto"/>
                <w:right w:val="none" w:sz="0" w:space="0" w:color="auto"/>
              </w:divBdr>
              <w:divsChild>
                <w:div w:id="76678710">
                  <w:marLeft w:val="0"/>
                  <w:marRight w:val="0"/>
                  <w:marTop w:val="0"/>
                  <w:marBottom w:val="0"/>
                  <w:divBdr>
                    <w:top w:val="none" w:sz="0" w:space="0" w:color="auto"/>
                    <w:left w:val="none" w:sz="0" w:space="0" w:color="auto"/>
                    <w:bottom w:val="none" w:sz="0" w:space="0" w:color="auto"/>
                    <w:right w:val="none" w:sz="0" w:space="0" w:color="auto"/>
                  </w:divBdr>
                  <w:divsChild>
                    <w:div w:id="1341347960">
                      <w:marLeft w:val="0"/>
                      <w:marRight w:val="0"/>
                      <w:marTop w:val="0"/>
                      <w:marBottom w:val="0"/>
                      <w:divBdr>
                        <w:top w:val="none" w:sz="0" w:space="0" w:color="auto"/>
                        <w:left w:val="none" w:sz="0" w:space="0" w:color="auto"/>
                        <w:bottom w:val="none" w:sz="0" w:space="0" w:color="auto"/>
                        <w:right w:val="none" w:sz="0" w:space="0" w:color="auto"/>
                      </w:divBdr>
                      <w:divsChild>
                        <w:div w:id="218173683">
                          <w:marLeft w:val="0"/>
                          <w:marRight w:val="0"/>
                          <w:marTop w:val="0"/>
                          <w:marBottom w:val="0"/>
                          <w:divBdr>
                            <w:top w:val="none" w:sz="0" w:space="0" w:color="auto"/>
                            <w:left w:val="none" w:sz="0" w:space="0" w:color="auto"/>
                            <w:bottom w:val="none" w:sz="0" w:space="0" w:color="auto"/>
                            <w:right w:val="none" w:sz="0" w:space="0" w:color="auto"/>
                          </w:divBdr>
                          <w:divsChild>
                            <w:div w:id="1371615569">
                              <w:marLeft w:val="0"/>
                              <w:marRight w:val="0"/>
                              <w:marTop w:val="0"/>
                              <w:marBottom w:val="0"/>
                              <w:divBdr>
                                <w:top w:val="none" w:sz="0" w:space="0" w:color="auto"/>
                                <w:left w:val="none" w:sz="0" w:space="0" w:color="auto"/>
                                <w:bottom w:val="none" w:sz="0" w:space="0" w:color="auto"/>
                                <w:right w:val="none" w:sz="0" w:space="0" w:color="auto"/>
                              </w:divBdr>
                              <w:divsChild>
                                <w:div w:id="2100981349">
                                  <w:marLeft w:val="0"/>
                                  <w:marRight w:val="0"/>
                                  <w:marTop w:val="0"/>
                                  <w:marBottom w:val="0"/>
                                  <w:divBdr>
                                    <w:top w:val="none" w:sz="0" w:space="0" w:color="auto"/>
                                    <w:left w:val="none" w:sz="0" w:space="0" w:color="auto"/>
                                    <w:bottom w:val="none" w:sz="0" w:space="0" w:color="auto"/>
                                    <w:right w:val="none" w:sz="0" w:space="0" w:color="auto"/>
                                  </w:divBdr>
                                  <w:divsChild>
                                    <w:div w:id="1937399744">
                                      <w:marLeft w:val="0"/>
                                      <w:marRight w:val="0"/>
                                      <w:marTop w:val="0"/>
                                      <w:marBottom w:val="0"/>
                                      <w:divBdr>
                                        <w:top w:val="none" w:sz="0" w:space="0" w:color="auto"/>
                                        <w:left w:val="none" w:sz="0" w:space="0" w:color="auto"/>
                                        <w:bottom w:val="none" w:sz="0" w:space="0" w:color="auto"/>
                                        <w:right w:val="none" w:sz="0" w:space="0" w:color="auto"/>
                                      </w:divBdr>
                                      <w:divsChild>
                                        <w:div w:id="1202863054">
                                          <w:marLeft w:val="0"/>
                                          <w:marRight w:val="0"/>
                                          <w:marTop w:val="0"/>
                                          <w:marBottom w:val="0"/>
                                          <w:divBdr>
                                            <w:top w:val="none" w:sz="0" w:space="0" w:color="auto"/>
                                            <w:left w:val="none" w:sz="0" w:space="0" w:color="auto"/>
                                            <w:bottom w:val="none" w:sz="0" w:space="0" w:color="auto"/>
                                            <w:right w:val="none" w:sz="0" w:space="0" w:color="auto"/>
                                          </w:divBdr>
                                          <w:divsChild>
                                            <w:div w:id="206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rgency.ucsf.edu/news/jacqueline-m-grupp-phelan-md-mph-appointed-division-chief-and-vice-chair-pediatric-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Ewing</dc:creator>
  <cp:lastModifiedBy>Amy Ewing</cp:lastModifiedBy>
  <cp:revision>1</cp:revision>
  <dcterms:created xsi:type="dcterms:W3CDTF">2017-07-25T13:39:00Z</dcterms:created>
  <dcterms:modified xsi:type="dcterms:W3CDTF">2017-07-25T13:42:00Z</dcterms:modified>
</cp:coreProperties>
</file>